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2E" w:rsidRPr="00584C43" w:rsidRDefault="00BA142E" w:rsidP="00BA142E">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sidRPr="00584C43">
        <w:rPr>
          <w:rFonts w:ascii="Times New Roman" w:eastAsia="Times New Roman" w:hAnsi="Times New Roman" w:cs="Times New Roman"/>
          <w:b/>
          <w:bCs/>
          <w:color w:val="000000"/>
          <w:sz w:val="28"/>
          <w:szCs w:val="28"/>
        </w:rPr>
        <w:t>Опис вакансії</w:t>
      </w:r>
    </w:p>
    <w:p w:rsidR="00BA142E" w:rsidRPr="00584C43" w:rsidRDefault="00BA142E" w:rsidP="00BA142E">
      <w:pPr>
        <w:shd w:val="clear" w:color="auto" w:fill="FFFFFF"/>
        <w:spacing w:after="0" w:line="240" w:lineRule="auto"/>
        <w:ind w:left="448" w:right="448"/>
        <w:jc w:val="center"/>
        <w:rPr>
          <w:rFonts w:ascii="Times New Roman" w:eastAsia="Times New Roman" w:hAnsi="Times New Roman" w:cs="Times New Roman"/>
          <w:b/>
          <w:bCs/>
          <w:color w:val="000000"/>
          <w:sz w:val="16"/>
          <w:szCs w:val="16"/>
        </w:rPr>
      </w:pPr>
    </w:p>
    <w:p w:rsidR="00BA142E" w:rsidRPr="00584C43" w:rsidRDefault="00BA142E" w:rsidP="00BA142E">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BA142E" w:rsidRPr="00584C43" w:rsidTr="00963E9B">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rsidR="00BA142E" w:rsidRPr="00584C43" w:rsidRDefault="00BA142E" w:rsidP="00963E9B">
            <w:pPr>
              <w:spacing w:after="0" w:line="240" w:lineRule="auto"/>
              <w:ind w:right="-6"/>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BA142E" w:rsidRPr="00584C43" w:rsidRDefault="00BA142E" w:rsidP="00963E9B">
            <w:pPr>
              <w:spacing w:after="0" w:line="240" w:lineRule="auto"/>
              <w:ind w:left="141" w:right="139"/>
              <w:jc w:val="both"/>
              <w:rPr>
                <w:rFonts w:ascii="Times New Roman" w:hAnsi="Times New Roman" w:cs="Times New Roman"/>
                <w:sz w:val="24"/>
                <w:szCs w:val="24"/>
              </w:rPr>
            </w:pPr>
            <w:r w:rsidRPr="00584C43">
              <w:rPr>
                <w:rFonts w:ascii="Times New Roman" w:eastAsia="Times New Roman" w:hAnsi="Times New Roman" w:cs="Times New Roman"/>
                <w:sz w:val="24"/>
                <w:szCs w:val="24"/>
                <w:shd w:val="clear" w:color="auto" w:fill="FFFFFF"/>
                <w:lang w:eastAsia="ru-RU"/>
              </w:rPr>
              <w:t xml:space="preserve"> Г</w:t>
            </w:r>
            <w:r w:rsidRPr="00584C43">
              <w:rPr>
                <w:rFonts w:ascii="Times New Roman" w:hAnsi="Times New Roman" w:cs="Times New Roman"/>
                <w:sz w:val="24"/>
                <w:szCs w:val="24"/>
                <w:shd w:val="clear" w:color="auto" w:fill="FFFFFF"/>
              </w:rPr>
              <w:t xml:space="preserve">оловний спеціаліст відділу </w:t>
            </w:r>
            <w:r>
              <w:rPr>
                <w:rFonts w:ascii="Times New Roman" w:hAnsi="Times New Roman" w:cs="Times New Roman"/>
                <w:sz w:val="24"/>
                <w:szCs w:val="24"/>
                <w:shd w:val="clear" w:color="auto" w:fill="FFFFFF"/>
              </w:rPr>
              <w:t xml:space="preserve">сертифікації </w:t>
            </w:r>
            <w:r w:rsidRPr="00584C43">
              <w:rPr>
                <w:rFonts w:ascii="Times New Roman" w:hAnsi="Times New Roman" w:cs="Times New Roman"/>
                <w:sz w:val="24"/>
                <w:szCs w:val="24"/>
                <w:shd w:val="clear" w:color="auto" w:fill="FFFFFF"/>
              </w:rPr>
              <w:t>департам</w:t>
            </w:r>
            <w:r>
              <w:rPr>
                <w:rFonts w:ascii="Times New Roman" w:hAnsi="Times New Roman" w:cs="Times New Roman"/>
                <w:sz w:val="24"/>
                <w:szCs w:val="24"/>
                <w:shd w:val="clear" w:color="auto" w:fill="FFFFFF"/>
              </w:rPr>
              <w:t xml:space="preserve">енту акредитації та моніторингу </w:t>
            </w:r>
          </w:p>
          <w:p w:rsidR="00BA142E" w:rsidRPr="00584C43" w:rsidRDefault="00BA142E" w:rsidP="00963E9B">
            <w:pPr>
              <w:spacing w:after="0" w:line="240" w:lineRule="auto"/>
              <w:jc w:val="both"/>
              <w:rPr>
                <w:rFonts w:ascii="Times New Roman" w:eastAsia="Times New Roman" w:hAnsi="Times New Roman" w:cs="Times New Roman"/>
                <w:sz w:val="24"/>
                <w:szCs w:val="24"/>
              </w:rPr>
            </w:pPr>
          </w:p>
        </w:tc>
      </w:tr>
      <w:tr w:rsidR="00BA142E" w:rsidRPr="00584C43" w:rsidTr="00963E9B">
        <w:trPr>
          <w:trHeight w:val="345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0" w:line="240" w:lineRule="auto"/>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tcPr>
          <w:p w:rsidR="00407DAC" w:rsidRDefault="00407DAC" w:rsidP="00EE02AE">
            <w:pPr>
              <w:tabs>
                <w:tab w:val="left" w:pos="567"/>
              </w:tabs>
              <w:spacing w:after="0" w:line="240" w:lineRule="auto"/>
              <w:jc w:val="both"/>
              <w:rPr>
                <w:rFonts w:ascii="Times New Roman" w:eastAsia="Calibri" w:hAnsi="Times New Roman" w:cs="Times New Roman"/>
                <w:sz w:val="24"/>
                <w:szCs w:val="24"/>
              </w:rPr>
            </w:pPr>
          </w:p>
          <w:p w:rsidR="00EE02AE" w:rsidRPr="00EE02AE" w:rsidRDefault="00EE02AE" w:rsidP="00EE02AE">
            <w:pPr>
              <w:tabs>
                <w:tab w:val="left" w:pos="567"/>
              </w:tabs>
              <w:spacing w:after="0" w:line="240" w:lineRule="auto"/>
              <w:jc w:val="both"/>
              <w:rPr>
                <w:rFonts w:ascii="Times New Roman" w:eastAsia="Calibri" w:hAnsi="Times New Roman" w:cs="Times New Roman"/>
                <w:sz w:val="24"/>
                <w:szCs w:val="24"/>
              </w:rPr>
            </w:pPr>
            <w:r w:rsidRPr="00EE02AE">
              <w:rPr>
                <w:rFonts w:ascii="Times New Roman" w:eastAsia="Calibri" w:hAnsi="Times New Roman" w:cs="Times New Roman"/>
                <w:sz w:val="24"/>
                <w:szCs w:val="24"/>
              </w:rPr>
              <w:t>Забезпечує:</w:t>
            </w:r>
          </w:p>
          <w:p w:rsidR="00EE02AE" w:rsidRPr="00EE02AE" w:rsidRDefault="00EE02AE" w:rsidP="00EE02AE">
            <w:pPr>
              <w:spacing w:after="0" w:line="240" w:lineRule="auto"/>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 своєчасне, ефективне та повне виконання завдань і функцій покладених на Відділ</w:t>
            </w:r>
            <w:r>
              <w:rPr>
                <w:rFonts w:ascii="Times New Roman" w:eastAsia="Times New Roman" w:hAnsi="Times New Roman" w:cs="Times New Roman"/>
                <w:sz w:val="24"/>
                <w:szCs w:val="24"/>
                <w:lang w:eastAsia="uk-UA"/>
              </w:rPr>
              <w:t xml:space="preserve"> сертифікації (далі-Відділ)</w:t>
            </w:r>
            <w:r w:rsidRPr="00EE02AE">
              <w:rPr>
                <w:rFonts w:ascii="Times New Roman" w:eastAsia="Times New Roman" w:hAnsi="Times New Roman" w:cs="Times New Roman"/>
                <w:sz w:val="24"/>
                <w:szCs w:val="24"/>
                <w:lang w:eastAsia="uk-UA"/>
              </w:rPr>
              <w:t xml:space="preserve">, а також </w:t>
            </w:r>
            <w:r w:rsidRPr="00EE02AE">
              <w:rPr>
                <w:rFonts w:ascii="Times New Roman" w:eastAsia="Times New Roman" w:hAnsi="Times New Roman" w:cs="Times New Roman"/>
                <w:bCs/>
                <w:sz w:val="24"/>
                <w:szCs w:val="24"/>
                <w:bdr w:val="none" w:sz="0" w:space="0" w:color="auto" w:frame="1"/>
                <w:lang w:eastAsia="uk-UA"/>
              </w:rPr>
              <w:t>доручень керівництва Служби, департаменту акредитації та моніторингу (далі -Департамент) Відділу, особистого плану роботи</w:t>
            </w:r>
            <w:r w:rsidRPr="00EE02AE">
              <w:rPr>
                <w:rFonts w:ascii="Times New Roman" w:eastAsia="Times New Roman" w:hAnsi="Times New Roman" w:cs="Times New Roman"/>
                <w:sz w:val="24"/>
                <w:szCs w:val="24"/>
                <w:lang w:eastAsia="uk-UA"/>
              </w:rPr>
              <w:t>;</w:t>
            </w:r>
          </w:p>
          <w:p w:rsidR="00EE02AE" w:rsidRPr="00EE02AE" w:rsidRDefault="00EE02AE" w:rsidP="00EE02AE">
            <w:pPr>
              <w:spacing w:after="0" w:line="240" w:lineRule="auto"/>
              <w:jc w:val="both"/>
              <w:rPr>
                <w:rFonts w:ascii="Times New Roman" w:eastAsia="Calibri" w:hAnsi="Times New Roman" w:cs="Times New Roman"/>
                <w:sz w:val="24"/>
                <w:szCs w:val="24"/>
              </w:rPr>
            </w:pPr>
            <w:r w:rsidRPr="00EE02AE">
              <w:rPr>
                <w:rFonts w:ascii="Times New Roman" w:eastAsia="Calibri" w:hAnsi="Times New Roman" w:cs="Times New Roman"/>
                <w:sz w:val="24"/>
                <w:szCs w:val="24"/>
              </w:rPr>
              <w:t xml:space="preserve">- ефективне виконання закріплених за </w:t>
            </w:r>
            <w:r w:rsidRPr="00EE02AE">
              <w:rPr>
                <w:rFonts w:ascii="Times New Roman" w:eastAsia="Times New Roman" w:hAnsi="Times New Roman" w:cs="Times New Roman"/>
                <w:sz w:val="24"/>
                <w:szCs w:val="24"/>
                <w:lang w:eastAsia="uk-UA"/>
              </w:rPr>
              <w:t>Відділом</w:t>
            </w:r>
            <w:r w:rsidRPr="00EE02AE">
              <w:rPr>
                <w:rFonts w:ascii="Calibri" w:eastAsia="Calibri" w:hAnsi="Calibri" w:cs="Times New Roman"/>
              </w:rPr>
              <w:t xml:space="preserve"> </w:t>
            </w:r>
            <w:r w:rsidRPr="00EE02AE">
              <w:rPr>
                <w:rFonts w:ascii="Times New Roman" w:eastAsia="Calibri" w:hAnsi="Times New Roman" w:cs="Times New Roman"/>
                <w:sz w:val="24"/>
                <w:szCs w:val="24"/>
              </w:rPr>
              <w:t>напрямів роботи щодо реалізації державної політики у сфері освіти;</w:t>
            </w:r>
          </w:p>
          <w:p w:rsidR="00EE02AE" w:rsidRPr="00EE02AE" w:rsidRDefault="00EE02AE" w:rsidP="00EE02AE">
            <w:pPr>
              <w:spacing w:after="0" w:line="240" w:lineRule="auto"/>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 організацію і проведення етапів сертифікації педагогічних працівників, які відносяться до повноважень Служби;</w:t>
            </w:r>
          </w:p>
          <w:p w:rsidR="00EE02AE" w:rsidRPr="00EE02AE" w:rsidRDefault="00EE02AE" w:rsidP="00EE02AE">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Здійснює:</w:t>
            </w:r>
          </w:p>
          <w:p w:rsidR="00EE02AE" w:rsidRPr="00EE02AE" w:rsidRDefault="00EE02AE" w:rsidP="00EE02AE">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 xml:space="preserve">- опрацювання і узагальнення результатів </w:t>
            </w:r>
            <w:proofErr w:type="spellStart"/>
            <w:r w:rsidRPr="00EE02AE">
              <w:rPr>
                <w:rFonts w:ascii="Times New Roman" w:eastAsia="Times New Roman" w:hAnsi="Times New Roman" w:cs="Times New Roman"/>
                <w:sz w:val="24"/>
                <w:szCs w:val="24"/>
                <w:lang w:eastAsia="uk-UA"/>
              </w:rPr>
              <w:t>самооцінювання</w:t>
            </w:r>
            <w:proofErr w:type="spellEnd"/>
            <w:r w:rsidRPr="00EE02AE">
              <w:rPr>
                <w:rFonts w:ascii="Times New Roman" w:eastAsia="Times New Roman" w:hAnsi="Times New Roman" w:cs="Times New Roman"/>
                <w:sz w:val="24"/>
                <w:szCs w:val="24"/>
                <w:lang w:eastAsia="uk-UA"/>
              </w:rPr>
              <w:t xml:space="preserve"> педагогічної майстерності учасників сертифікації;</w:t>
            </w:r>
          </w:p>
          <w:p w:rsidR="00EE02AE" w:rsidRPr="00EE02AE" w:rsidRDefault="00EE02AE" w:rsidP="00EE02AE">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 xml:space="preserve">- розроблення інформаційних і методичних матеріалів для експертів, які будуть вивчати практичний досвід роботи учасників сертифікації; </w:t>
            </w:r>
          </w:p>
          <w:p w:rsidR="00EE02AE" w:rsidRPr="00EE02AE" w:rsidRDefault="00EE02AE" w:rsidP="00EE02AE">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 xml:space="preserve"> - узагальнення інформації за результатами вивчення практичного досвіду роботи учасників сертифікації; </w:t>
            </w:r>
          </w:p>
          <w:p w:rsidR="00EE02AE" w:rsidRPr="00EE02AE" w:rsidRDefault="00EE02AE" w:rsidP="00EE02AE">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забезпечення роботи комісії з визначення порогового балу;</w:t>
            </w:r>
          </w:p>
          <w:p w:rsidR="00EE02AE" w:rsidRPr="00EE02AE" w:rsidRDefault="00EE02AE" w:rsidP="00EE02AE">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color w:val="000000"/>
                <w:sz w:val="24"/>
                <w:szCs w:val="24"/>
                <w:lang w:eastAsia="uk-UA"/>
              </w:rPr>
              <w:t xml:space="preserve">- </w:t>
            </w:r>
            <w:r w:rsidRPr="00EE02AE">
              <w:rPr>
                <w:rFonts w:ascii="Times New Roman" w:eastAsia="Times New Roman" w:hAnsi="Times New Roman" w:cs="Times New Roman"/>
                <w:sz w:val="24"/>
                <w:szCs w:val="24"/>
                <w:lang w:eastAsia="uk-UA"/>
              </w:rPr>
              <w:t>своєчасне розміщення і оновлення інформації щодо сертифікації педагогічних працівників на сайті Служби;</w:t>
            </w:r>
          </w:p>
          <w:p w:rsidR="00EE02AE" w:rsidRPr="00EE02AE" w:rsidRDefault="00EE02AE" w:rsidP="00EE02AE">
            <w:pPr>
              <w:tabs>
                <w:tab w:val="left" w:pos="169"/>
              </w:tabs>
              <w:spacing w:after="0" w:line="240" w:lineRule="auto"/>
              <w:jc w:val="both"/>
              <w:rPr>
                <w:rFonts w:ascii="Times New Roman" w:eastAsia="Calibri" w:hAnsi="Times New Roman" w:cs="Times New Roman"/>
                <w:sz w:val="24"/>
              </w:rPr>
            </w:pPr>
            <w:r w:rsidRPr="00EE02AE">
              <w:rPr>
                <w:rFonts w:ascii="Times New Roman" w:eastAsia="Calibri" w:hAnsi="Times New Roman" w:cs="Times New Roman"/>
                <w:sz w:val="24"/>
              </w:rPr>
              <w:t>- узагальнення інформації за результатами діяльності Департаменту;</w:t>
            </w:r>
          </w:p>
          <w:p w:rsidR="00EE02AE" w:rsidRPr="00EE02AE" w:rsidRDefault="00EE02AE" w:rsidP="00EE02AE">
            <w:pPr>
              <w:tabs>
                <w:tab w:val="left" w:pos="169"/>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Pr="00EE02AE">
              <w:rPr>
                <w:rFonts w:ascii="Times New Roman" w:eastAsia="Calibri" w:hAnsi="Times New Roman" w:cs="Times New Roman"/>
                <w:sz w:val="24"/>
              </w:rPr>
              <w:t>обробку та аналіз результатів моніторингових досліджень;</w:t>
            </w:r>
          </w:p>
          <w:p w:rsidR="00EE02AE" w:rsidRDefault="00EE02AE" w:rsidP="00EE02AE">
            <w:pPr>
              <w:tabs>
                <w:tab w:val="left" w:pos="486"/>
              </w:tabs>
              <w:spacing w:after="0" w:line="240" w:lineRule="auto"/>
              <w:jc w:val="both"/>
              <w:rPr>
                <w:rFonts w:ascii="Times New Roman" w:eastAsia="Calibri" w:hAnsi="Times New Roman" w:cs="Times New Roman"/>
                <w:sz w:val="24"/>
                <w:szCs w:val="24"/>
              </w:rPr>
            </w:pPr>
            <w:r w:rsidRPr="00EE02AE">
              <w:rPr>
                <w:rFonts w:ascii="Times New Roman" w:eastAsia="Times New Roman" w:hAnsi="Times New Roman" w:cs="Times New Roman"/>
                <w:sz w:val="24"/>
                <w:szCs w:val="24"/>
                <w:lang w:eastAsia="uk-UA"/>
              </w:rPr>
              <w:t>- розгляд</w:t>
            </w:r>
            <w:r w:rsidRPr="00EE02AE">
              <w:rPr>
                <w:rFonts w:ascii="Times New Roman" w:eastAsia="Calibri" w:hAnsi="Times New Roman" w:cs="Times New Roman"/>
                <w:sz w:val="24"/>
                <w:szCs w:val="24"/>
              </w:rPr>
              <w:t xml:space="preserve"> депутатських звернень, запитів, а також листів та інших документів і матеріалів, які надходять до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повідомлень на телефон «гарячої лінії» Служби тощо, та готує в установленому порядку відповідні </w:t>
            </w:r>
            <w:proofErr w:type="spellStart"/>
            <w:r w:rsidRPr="00EE02AE">
              <w:rPr>
                <w:rFonts w:ascii="Times New Roman" w:eastAsia="Calibri" w:hAnsi="Times New Roman" w:cs="Times New Roman"/>
                <w:sz w:val="24"/>
                <w:szCs w:val="24"/>
              </w:rPr>
              <w:t>проєкти</w:t>
            </w:r>
            <w:proofErr w:type="spellEnd"/>
            <w:r w:rsidRPr="00EE02AE">
              <w:rPr>
                <w:rFonts w:ascii="Times New Roman" w:eastAsia="Calibri" w:hAnsi="Times New Roman" w:cs="Times New Roman"/>
                <w:sz w:val="24"/>
                <w:szCs w:val="24"/>
              </w:rPr>
              <w:t xml:space="preserve"> документів, інших матеріалів за результатами проведеної роботи.</w:t>
            </w:r>
          </w:p>
          <w:p w:rsidR="00407DAC" w:rsidRPr="00EE02AE" w:rsidRDefault="00407DAC" w:rsidP="00EE02AE">
            <w:pPr>
              <w:tabs>
                <w:tab w:val="left" w:pos="486"/>
              </w:tabs>
              <w:spacing w:after="0" w:line="240" w:lineRule="auto"/>
              <w:jc w:val="both"/>
              <w:rPr>
                <w:rFonts w:ascii="Times New Roman" w:eastAsia="Calibri" w:hAnsi="Times New Roman" w:cs="Times New Roman"/>
                <w:lang w:val="ru-RU"/>
              </w:rPr>
            </w:pPr>
          </w:p>
        </w:tc>
      </w:tr>
      <w:tr w:rsidR="00BA142E" w:rsidRPr="00584C43" w:rsidTr="00963E9B">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rsidR="00BA142E" w:rsidRPr="00584C43" w:rsidRDefault="00BA142E" w:rsidP="00963E9B">
            <w:pPr>
              <w:spacing w:after="0" w:line="240" w:lineRule="auto"/>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Умови оплати праці </w:t>
            </w:r>
          </w:p>
        </w:tc>
        <w:tc>
          <w:tcPr>
            <w:tcW w:w="7091" w:type="dxa"/>
            <w:tcBorders>
              <w:top w:val="single" w:sz="4" w:space="0" w:color="auto"/>
              <w:left w:val="single" w:sz="4" w:space="0" w:color="auto"/>
              <w:bottom w:val="single" w:sz="4" w:space="0" w:color="auto"/>
              <w:right w:val="single" w:sz="4" w:space="0" w:color="auto"/>
            </w:tcBorders>
            <w:hideMark/>
          </w:tcPr>
          <w:p w:rsidR="00BA142E" w:rsidRPr="006057A2" w:rsidRDefault="00BA142E" w:rsidP="00963E9B">
            <w:pPr>
              <w:spacing w:after="0" w:line="240" w:lineRule="auto"/>
              <w:ind w:firstLine="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xml:space="preserve">- посадовий оклад </w:t>
            </w:r>
            <w:bookmarkStart w:id="0" w:name="_GoBack"/>
            <w:r w:rsidRPr="00CF5ECD">
              <w:rPr>
                <w:rFonts w:ascii="Times New Roman" w:eastAsia="Times New Roman" w:hAnsi="Times New Roman" w:cs="Times New Roman"/>
                <w:color w:val="000000" w:themeColor="text1"/>
                <w:sz w:val="24"/>
                <w:szCs w:val="24"/>
              </w:rPr>
              <w:t>9 000 грн.,</w:t>
            </w:r>
            <w:bookmarkEnd w:id="0"/>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надбавка за вислугу років у розмірі, визначеному статтею 52 Закону України «Про державну службу»,</w:t>
            </w:r>
          </w:p>
          <w:p w:rsidR="00BA142E"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p w:rsidR="00407DAC" w:rsidRPr="006057A2" w:rsidRDefault="00407DAC" w:rsidP="00963E9B">
            <w:pPr>
              <w:spacing w:after="0" w:line="240" w:lineRule="auto"/>
              <w:ind w:left="136" w:right="143"/>
              <w:jc w:val="both"/>
              <w:rPr>
                <w:rFonts w:ascii="Times New Roman" w:eastAsia="Times New Roman" w:hAnsi="Times New Roman" w:cs="Times New Roman"/>
                <w:color w:val="000000" w:themeColor="text1"/>
                <w:sz w:val="24"/>
                <w:szCs w:val="24"/>
              </w:rPr>
            </w:pPr>
          </w:p>
        </w:tc>
      </w:tr>
      <w:tr w:rsidR="00BA142E" w:rsidRPr="00584C43" w:rsidTr="00963E9B">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0" w:line="240" w:lineRule="auto"/>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rsidR="00BA142E" w:rsidRPr="006057A2" w:rsidRDefault="00BA142E" w:rsidP="00963E9B">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на період дії воєнного стану та до дня визначення переможця за результатами конкурсного відбору відповідно до законодавства. </w:t>
            </w:r>
          </w:p>
          <w:p w:rsidR="00BA142E" w:rsidRPr="006057A2" w:rsidRDefault="00BA142E" w:rsidP="00963E9B">
            <w:pPr>
              <w:spacing w:after="0" w:line="240" w:lineRule="auto"/>
              <w:ind w:left="136" w:right="143"/>
              <w:jc w:val="both"/>
              <w:rPr>
                <w:rFonts w:ascii="Times New Roman" w:hAnsi="Times New Roman" w:cs="Times New Roman"/>
                <w:color w:val="000000" w:themeColor="text1"/>
                <w:sz w:val="24"/>
                <w:szCs w:val="24"/>
              </w:rPr>
            </w:pPr>
          </w:p>
          <w:p w:rsidR="00BA142E" w:rsidRPr="006057A2" w:rsidRDefault="00BA142E" w:rsidP="00963E9B">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Граничний строк перебування на посаді становить 12 місяців з дня припинення чи скасування воєнного стану.</w:t>
            </w:r>
          </w:p>
        </w:tc>
      </w:tr>
      <w:tr w:rsidR="00BA142E" w:rsidRPr="00584C43" w:rsidTr="00963E9B">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150" w:line="240" w:lineRule="auto"/>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1) заява претендента на посаду (сканована копія, засвідчена власним підписом у разі подання в електронному вигляді);</w:t>
            </w:r>
          </w:p>
          <w:p w:rsidR="00BA142E" w:rsidRPr="006057A2" w:rsidRDefault="00BA142E" w:rsidP="00963E9B">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lang w:eastAsia="ru-RU"/>
              </w:rPr>
              <w:t>2) особова картка встановленого зразка в електронному вигляді (з використанням власноручного підпису)</w:t>
            </w:r>
            <w:r w:rsidRPr="006057A2">
              <w:rPr>
                <w:rFonts w:ascii="Times New Roman" w:eastAsia="Times New Roman" w:hAnsi="Times New Roman" w:cs="Times New Roman"/>
                <w:color w:val="000000" w:themeColor="text1"/>
                <w:sz w:val="24"/>
                <w:szCs w:val="24"/>
                <w:shd w:val="clear" w:color="auto" w:fill="FFFFFF"/>
                <w:lang w:eastAsia="ru-RU"/>
              </w:rPr>
              <w:t xml:space="preserve"> </w:t>
            </w:r>
            <w:r w:rsidRPr="006057A2">
              <w:rPr>
                <w:rFonts w:ascii="Times New Roman" w:hAnsi="Times New Roman" w:cs="Times New Roman"/>
                <w:color w:val="000000" w:themeColor="text1"/>
                <w:sz w:val="24"/>
                <w:szCs w:val="24"/>
              </w:rPr>
              <w:t xml:space="preserve">та автобіографія із </w:t>
            </w:r>
            <w:r w:rsidRPr="006057A2">
              <w:rPr>
                <w:rFonts w:ascii="Times New Roman" w:hAnsi="Times New Roman" w:cs="Times New Roman"/>
                <w:color w:val="000000" w:themeColor="text1"/>
                <w:sz w:val="24"/>
                <w:szCs w:val="24"/>
              </w:rPr>
              <w:lastRenderedPageBreak/>
              <w:t>зазначенням у ній відомостей відповідно щодо працюючих близьких йому осіб в органі;</w:t>
            </w: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3) резюме за формою згідно з додатком 2</w:t>
            </w:r>
            <w:r w:rsidRPr="006057A2">
              <w:rPr>
                <w:color w:val="000000" w:themeColor="text1"/>
                <w:sz w:val="24"/>
                <w:szCs w:val="24"/>
                <w:vertAlign w:val="superscript"/>
              </w:rPr>
              <w:t>1</w:t>
            </w:r>
            <w:r w:rsidRPr="006057A2">
              <w:rPr>
                <w:rFonts w:ascii="Times New Roman" w:eastAsia="Times New Roman" w:hAnsi="Times New Roman" w:cs="Times New Roman"/>
                <w:color w:val="000000" w:themeColor="text1"/>
                <w:sz w:val="24"/>
                <w:szCs w:val="24"/>
                <w:lang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4) копія паспорта;</w:t>
            </w: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5) копія </w:t>
            </w:r>
            <w:r w:rsidRPr="006057A2">
              <w:rPr>
                <w:rFonts w:ascii="Times New Roman" w:eastAsia="Times New Roman" w:hAnsi="Times New Roman" w:cs="Times New Roman"/>
                <w:color w:val="000000" w:themeColor="text1"/>
                <w:sz w:val="24"/>
                <w:szCs w:val="24"/>
                <w:shd w:val="clear" w:color="auto" w:fill="FFFFFF"/>
                <w:lang w:eastAsia="ru-RU"/>
              </w:rPr>
              <w:t>реєстраційного номеру облікової картки платника податків</w:t>
            </w:r>
            <w:r w:rsidRPr="006057A2">
              <w:rPr>
                <w:rFonts w:ascii="Times New Roman" w:eastAsia="Times New Roman" w:hAnsi="Times New Roman" w:cs="Times New Roman"/>
                <w:color w:val="000000" w:themeColor="text1"/>
                <w:sz w:val="24"/>
                <w:szCs w:val="24"/>
                <w:lang w:eastAsia="ru-RU"/>
              </w:rPr>
              <w:t>;</w:t>
            </w: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6) копії документів про освіту  з додатками;</w:t>
            </w: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7) копія трудової книжки;</w:t>
            </w: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8) копія військового квитка (для військовозобов’язаних);</w:t>
            </w:r>
          </w:p>
          <w:p w:rsidR="00BA142E" w:rsidRPr="006057A2" w:rsidRDefault="00BA142E" w:rsidP="00963E9B">
            <w:pPr>
              <w:pStyle w:val="a3"/>
              <w:spacing w:before="0" w:line="240" w:lineRule="auto"/>
              <w:ind w:left="136" w:right="143" w:firstLine="0"/>
              <w:rPr>
                <w:color w:val="000000" w:themeColor="text1"/>
                <w:sz w:val="24"/>
                <w:shd w:val="clear" w:color="auto" w:fill="FFFFFF"/>
              </w:rPr>
            </w:pPr>
            <w:r w:rsidRPr="006057A2">
              <w:rPr>
                <w:color w:val="000000" w:themeColor="text1"/>
                <w:sz w:val="24"/>
                <w:szCs w:val="24"/>
              </w:rPr>
              <w:t xml:space="preserve">9) </w:t>
            </w:r>
            <w:r w:rsidRPr="006057A2">
              <w:rPr>
                <w:color w:val="000000" w:themeColor="text1"/>
                <w:sz w:val="24"/>
                <w:shd w:val="clear" w:color="auto" w:fill="FFFFFF"/>
              </w:rPr>
              <w:t>копія довідки про результати перевірки, передбаченої  Законом України «Про очищення влади» (за наявності);</w:t>
            </w:r>
          </w:p>
          <w:p w:rsidR="00BA142E" w:rsidRPr="00416510" w:rsidRDefault="00BA142E" w:rsidP="00963E9B">
            <w:pPr>
              <w:pStyle w:val="a3"/>
              <w:spacing w:before="0" w:line="240" w:lineRule="auto"/>
              <w:ind w:left="136" w:right="143" w:firstLine="0"/>
              <w:rPr>
                <w:color w:val="000000" w:themeColor="text1"/>
                <w:sz w:val="24"/>
                <w:shd w:val="clear" w:color="auto" w:fill="FFFFFF"/>
              </w:rPr>
            </w:pPr>
            <w:r w:rsidRPr="006057A2">
              <w:rPr>
                <w:color w:val="000000" w:themeColor="text1"/>
                <w:sz w:val="24"/>
                <w:shd w:val="clear" w:color="auto" w:fill="FFFFFF"/>
              </w:rPr>
              <w:t>10) інформацію про підтвердження подання декларації особи, уповноваженої на виконання функцій держави або м</w:t>
            </w:r>
            <w:r w:rsidR="00711157">
              <w:rPr>
                <w:color w:val="000000" w:themeColor="text1"/>
                <w:sz w:val="24"/>
                <w:shd w:val="clear" w:color="auto" w:fill="FFFFFF"/>
              </w:rPr>
              <w:t xml:space="preserve">ісцевого самоврядування, </w:t>
            </w:r>
            <w:r w:rsidR="00711157" w:rsidRPr="00416510">
              <w:rPr>
                <w:color w:val="000000" w:themeColor="text1"/>
                <w:sz w:val="24"/>
                <w:shd w:val="clear" w:color="auto" w:fill="FFFFFF"/>
              </w:rPr>
              <w:t>за 2023</w:t>
            </w:r>
            <w:r w:rsidRPr="00416510">
              <w:rPr>
                <w:color w:val="000000" w:themeColor="text1"/>
                <w:sz w:val="24"/>
                <w:shd w:val="clear" w:color="auto" w:fill="FFFFFF"/>
              </w:rPr>
              <w:t xml:space="preserve"> рік, заповненої на офіційному </w:t>
            </w:r>
            <w:proofErr w:type="spellStart"/>
            <w:r w:rsidRPr="00416510">
              <w:rPr>
                <w:color w:val="000000" w:themeColor="text1"/>
                <w:sz w:val="24"/>
                <w:shd w:val="clear" w:color="auto" w:fill="FFFFFF"/>
              </w:rPr>
              <w:t>вебсайті</w:t>
            </w:r>
            <w:proofErr w:type="spellEnd"/>
            <w:r w:rsidRPr="00416510">
              <w:rPr>
                <w:color w:val="000000" w:themeColor="text1"/>
                <w:sz w:val="24"/>
                <w:shd w:val="clear" w:color="auto" w:fill="FFFFFF"/>
              </w:rPr>
              <w:t xml:space="preserve"> Національного агентства з питань запобігання корупції.</w:t>
            </w:r>
          </w:p>
          <w:p w:rsidR="00BA142E" w:rsidRPr="006057A2" w:rsidRDefault="00BA142E" w:rsidP="00963E9B">
            <w:pPr>
              <w:spacing w:after="0" w:line="240" w:lineRule="auto"/>
              <w:ind w:left="141" w:right="143"/>
              <w:jc w:val="both"/>
              <w:rPr>
                <w:rFonts w:ascii="Times New Roman" w:eastAsia="Times New Roman" w:hAnsi="Times New Roman" w:cs="Times New Roman"/>
                <w:color w:val="000000" w:themeColor="text1"/>
                <w:sz w:val="24"/>
                <w:szCs w:val="24"/>
                <w:lang w:eastAsia="ru-RU"/>
              </w:rPr>
            </w:pPr>
            <w:r w:rsidRPr="00416510">
              <w:rPr>
                <w:rFonts w:ascii="Times New Roman" w:eastAsia="Times New Roman" w:hAnsi="Times New Roman" w:cs="Times New Roman"/>
                <w:color w:val="000000" w:themeColor="text1"/>
                <w:sz w:val="24"/>
                <w:szCs w:val="24"/>
                <w:lang w:eastAsia="ru-RU"/>
              </w:rPr>
              <w:t xml:space="preserve">     Документи приймаються до 16.00 години                                                        </w:t>
            </w:r>
            <w:r w:rsidR="0015205B" w:rsidRPr="00416510">
              <w:rPr>
                <w:rFonts w:ascii="Times New Roman" w:eastAsia="Times New Roman" w:hAnsi="Times New Roman" w:cs="Times New Roman"/>
                <w:color w:val="000000" w:themeColor="text1"/>
                <w:sz w:val="24"/>
                <w:szCs w:val="24"/>
                <w:lang w:eastAsia="ru-RU"/>
              </w:rPr>
              <w:t>05</w:t>
            </w:r>
            <w:r w:rsidR="00711157" w:rsidRPr="00416510">
              <w:rPr>
                <w:rFonts w:ascii="Times New Roman" w:eastAsia="Times New Roman" w:hAnsi="Times New Roman" w:cs="Times New Roman"/>
                <w:color w:val="000000" w:themeColor="text1"/>
                <w:sz w:val="24"/>
                <w:szCs w:val="24"/>
                <w:lang w:eastAsia="ru-RU"/>
              </w:rPr>
              <w:t xml:space="preserve"> січня</w:t>
            </w:r>
            <w:r w:rsidR="007D216A" w:rsidRPr="00416510">
              <w:rPr>
                <w:rFonts w:ascii="Times New Roman" w:eastAsia="Times New Roman" w:hAnsi="Times New Roman" w:cs="Times New Roman"/>
                <w:color w:val="000000" w:themeColor="text1"/>
                <w:sz w:val="24"/>
                <w:szCs w:val="24"/>
                <w:lang w:eastAsia="ru-RU"/>
              </w:rPr>
              <w:t xml:space="preserve"> 2024</w:t>
            </w:r>
            <w:r w:rsidRPr="00416510">
              <w:rPr>
                <w:rFonts w:ascii="Times New Roman" w:eastAsia="Times New Roman" w:hAnsi="Times New Roman" w:cs="Times New Roman"/>
                <w:color w:val="000000" w:themeColor="text1"/>
                <w:sz w:val="24"/>
                <w:szCs w:val="24"/>
                <w:lang w:eastAsia="ru-RU"/>
              </w:rPr>
              <w:t xml:space="preserve"> року (включно</w:t>
            </w:r>
            <w:r w:rsidRPr="006057A2">
              <w:rPr>
                <w:rFonts w:ascii="Times New Roman" w:eastAsia="Times New Roman" w:hAnsi="Times New Roman" w:cs="Times New Roman"/>
                <w:color w:val="000000" w:themeColor="text1"/>
                <w:sz w:val="24"/>
                <w:szCs w:val="24"/>
                <w:lang w:eastAsia="ru-RU"/>
              </w:rPr>
              <w:t xml:space="preserve">) за </w:t>
            </w:r>
            <w:proofErr w:type="spellStart"/>
            <w:r w:rsidRPr="006057A2">
              <w:rPr>
                <w:rFonts w:ascii="Times New Roman" w:eastAsia="Times New Roman" w:hAnsi="Times New Roman" w:cs="Times New Roman"/>
                <w:color w:val="000000" w:themeColor="text1"/>
                <w:sz w:val="24"/>
                <w:szCs w:val="24"/>
                <w:lang w:eastAsia="ru-RU"/>
              </w:rPr>
              <w:t>адресою</w:t>
            </w:r>
            <w:proofErr w:type="spellEnd"/>
            <w:r w:rsidRPr="006057A2">
              <w:rPr>
                <w:rFonts w:ascii="Times New Roman" w:eastAsia="Times New Roman" w:hAnsi="Times New Roman" w:cs="Times New Roman"/>
                <w:color w:val="000000" w:themeColor="text1"/>
                <w:sz w:val="24"/>
                <w:szCs w:val="24"/>
                <w:lang w:eastAsia="ru-RU"/>
              </w:rPr>
              <w:t xml:space="preserve">: вул. </w:t>
            </w:r>
            <w:proofErr w:type="spellStart"/>
            <w:r w:rsidRPr="006057A2">
              <w:rPr>
                <w:rFonts w:ascii="Times New Roman" w:eastAsia="Times New Roman" w:hAnsi="Times New Roman" w:cs="Times New Roman"/>
                <w:color w:val="000000" w:themeColor="text1"/>
                <w:sz w:val="24"/>
                <w:szCs w:val="24"/>
                <w:lang w:eastAsia="ru-RU"/>
              </w:rPr>
              <w:t>Ісаакяна</w:t>
            </w:r>
            <w:proofErr w:type="spellEnd"/>
            <w:r w:rsidRPr="006057A2">
              <w:rPr>
                <w:rFonts w:ascii="Times New Roman" w:eastAsia="Times New Roman" w:hAnsi="Times New Roman" w:cs="Times New Roman"/>
                <w:color w:val="000000" w:themeColor="text1"/>
                <w:sz w:val="24"/>
                <w:szCs w:val="24"/>
                <w:lang w:eastAsia="ru-RU"/>
              </w:rPr>
              <w:t xml:space="preserve">, 18, м. Київ, </w:t>
            </w:r>
            <w:proofErr w:type="spellStart"/>
            <w:r w:rsidRPr="006057A2">
              <w:rPr>
                <w:rFonts w:ascii="Times New Roman" w:eastAsia="Times New Roman" w:hAnsi="Times New Roman" w:cs="Times New Roman"/>
                <w:color w:val="000000" w:themeColor="text1"/>
                <w:sz w:val="24"/>
                <w:szCs w:val="24"/>
                <w:lang w:eastAsia="ru-RU"/>
              </w:rPr>
              <w:t>каб</w:t>
            </w:r>
            <w:proofErr w:type="spellEnd"/>
            <w:r w:rsidRPr="006057A2">
              <w:rPr>
                <w:rFonts w:ascii="Times New Roman" w:eastAsia="Times New Roman" w:hAnsi="Times New Roman" w:cs="Times New Roman"/>
                <w:color w:val="000000" w:themeColor="text1"/>
                <w:sz w:val="24"/>
                <w:szCs w:val="24"/>
                <w:lang w:eastAsia="ru-RU"/>
              </w:rPr>
              <w:t xml:space="preserve">. 409 або шляхом надсилання на електронну адресу </w:t>
            </w:r>
            <w:r w:rsidRPr="006057A2">
              <w:rPr>
                <w:rFonts w:ascii="Times New Roman" w:eastAsia="Times New Roman" w:hAnsi="Times New Roman" w:cs="Times New Roman"/>
                <w:color w:val="000000" w:themeColor="text1"/>
                <w:sz w:val="24"/>
                <w:szCs w:val="24"/>
                <w:u w:val="single"/>
                <w:lang w:eastAsia="ru-RU"/>
              </w:rPr>
              <w:t>concurs@sqe.gov.ua.</w:t>
            </w:r>
          </w:p>
          <w:p w:rsidR="00BA142E" w:rsidRPr="006057A2" w:rsidRDefault="00BA142E" w:rsidP="00963E9B">
            <w:pPr>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За додатковою інформацією Ви можете звернутись до відділу управління персоналом за телефоном (044) 236-33-29.</w:t>
            </w: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p>
          <w:p w:rsidR="00BA142E" w:rsidRPr="006057A2" w:rsidRDefault="00BA142E"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p>
        </w:tc>
      </w:tr>
      <w:tr w:rsidR="00BA142E" w:rsidRPr="00584C43" w:rsidTr="00963E9B">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rsidR="00BA142E" w:rsidRPr="006057A2" w:rsidRDefault="00BA142E" w:rsidP="00963E9B">
            <w:pPr>
              <w:spacing w:before="150" w:after="150" w:line="240" w:lineRule="auto"/>
              <w:jc w:val="center"/>
              <w:rPr>
                <w:rFonts w:ascii="Times New Roman" w:eastAsia="Times New Roman" w:hAnsi="Times New Roman" w:cs="Times New Roman"/>
                <w:b/>
                <w:color w:val="000000" w:themeColor="text1"/>
                <w:sz w:val="24"/>
                <w:szCs w:val="24"/>
              </w:rPr>
            </w:pPr>
            <w:r w:rsidRPr="006057A2">
              <w:rPr>
                <w:rFonts w:ascii="Times New Roman" w:eastAsia="Times New Roman" w:hAnsi="Times New Roman" w:cs="Times New Roman"/>
                <w:b/>
                <w:color w:val="000000" w:themeColor="text1"/>
                <w:sz w:val="24"/>
                <w:szCs w:val="24"/>
              </w:rPr>
              <w:lastRenderedPageBreak/>
              <w:t xml:space="preserve"> Кваліфікаційні вимоги </w:t>
            </w:r>
          </w:p>
        </w:tc>
      </w:tr>
      <w:tr w:rsidR="00BA142E" w:rsidRPr="00584C43" w:rsidTr="00963E9B">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150" w:line="240" w:lineRule="auto"/>
              <w:ind w:left="121"/>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BA142E" w:rsidRPr="006057A2" w:rsidRDefault="00BA142E" w:rsidP="00963E9B">
            <w:pPr>
              <w:spacing w:after="150" w:line="240" w:lineRule="auto"/>
              <w:ind w:left="136"/>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вища освіта за освітнім ступенем не нижче молодшого бакалавра або бакалавра</w:t>
            </w:r>
          </w:p>
        </w:tc>
      </w:tr>
      <w:tr w:rsidR="00BA142E" w:rsidRPr="00584C43" w:rsidTr="00963E9B">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BA142E" w:rsidRPr="006057A2" w:rsidRDefault="00BA142E" w:rsidP="00963E9B">
            <w:pPr>
              <w:spacing w:after="15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Calibri"/>
                <w:color w:val="000000" w:themeColor="text1"/>
                <w:sz w:val="24"/>
                <w:szCs w:val="24"/>
              </w:rPr>
              <w:t>не потребує</w:t>
            </w:r>
          </w:p>
        </w:tc>
      </w:tr>
      <w:tr w:rsidR="00BA142E" w:rsidRPr="00584C43" w:rsidTr="00963E9B">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BA142E" w:rsidRPr="00584C43" w:rsidRDefault="00BA142E" w:rsidP="00963E9B">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BA142E" w:rsidRPr="006057A2" w:rsidRDefault="00BA142E" w:rsidP="00963E9B">
            <w:pPr>
              <w:spacing w:after="150" w:line="240" w:lineRule="auto"/>
              <w:ind w:left="136"/>
              <w:rPr>
                <w:rFonts w:ascii="Times New Roman" w:eastAsia="Times New Roman" w:hAnsi="Times New Roman" w:cs="Times New Roman"/>
                <w:color w:val="000000" w:themeColor="text1"/>
                <w:sz w:val="24"/>
                <w:szCs w:val="24"/>
              </w:rPr>
            </w:pPr>
            <w:r w:rsidRPr="006057A2">
              <w:rPr>
                <w:rFonts w:ascii="Times New Roman" w:eastAsia="Times New Roman" w:hAnsi="Times New Roman" w:cs="Calibri"/>
                <w:color w:val="000000" w:themeColor="text1"/>
                <w:sz w:val="24"/>
                <w:szCs w:val="24"/>
              </w:rPr>
              <w:t>вільне володіння державною мовою</w:t>
            </w:r>
          </w:p>
        </w:tc>
      </w:tr>
      <w:tr w:rsidR="00BA142E" w:rsidRPr="00584C43" w:rsidTr="00963E9B">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rsidR="00BA142E" w:rsidRPr="006057A2" w:rsidRDefault="00BA142E" w:rsidP="00963E9B">
            <w:pPr>
              <w:spacing w:after="150" w:line="240" w:lineRule="auto"/>
              <w:ind w:left="136"/>
              <w:jc w:val="center"/>
              <w:rPr>
                <w:rFonts w:ascii="Times New Roman" w:eastAsia="Times New Roman" w:hAnsi="Times New Roman" w:cs="Calibri"/>
                <w:color w:val="000000" w:themeColor="text1"/>
                <w:sz w:val="24"/>
                <w:szCs w:val="24"/>
              </w:rPr>
            </w:pPr>
            <w:r w:rsidRPr="006057A2">
              <w:rPr>
                <w:rFonts w:ascii="Times New Roman" w:eastAsia="Times New Roman" w:hAnsi="Times New Roman" w:cs="Calibri"/>
                <w:b/>
                <w:color w:val="000000" w:themeColor="text1"/>
                <w:sz w:val="24"/>
                <w:szCs w:val="24"/>
              </w:rPr>
              <w:t xml:space="preserve">Вимоги </w:t>
            </w:r>
          </w:p>
        </w:tc>
      </w:tr>
      <w:tr w:rsidR="00BA142E" w:rsidRPr="00584C43" w:rsidTr="00963E9B">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rsidR="00BA142E" w:rsidRPr="00584C43" w:rsidRDefault="00BA142E"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rsidR="00BA142E" w:rsidRPr="00584C43" w:rsidRDefault="00BA142E" w:rsidP="00963E9B">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BA142E" w:rsidRPr="006057A2" w:rsidRDefault="00BA142E" w:rsidP="00963E9B">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Знання:</w:t>
            </w:r>
          </w:p>
          <w:p w:rsidR="00BA142E" w:rsidRPr="006057A2" w:rsidRDefault="00BA142E" w:rsidP="00963E9B">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Конституції України;</w:t>
            </w:r>
          </w:p>
          <w:p w:rsidR="00BA142E" w:rsidRPr="006057A2" w:rsidRDefault="00BA142E" w:rsidP="00963E9B">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Закону України «Про державну службу»;</w:t>
            </w:r>
          </w:p>
          <w:p w:rsidR="00BA142E" w:rsidRPr="006057A2" w:rsidRDefault="00BA142E" w:rsidP="00963E9B">
            <w:pPr>
              <w:spacing w:after="0" w:line="240" w:lineRule="auto"/>
              <w:ind w:left="141" w:right="139"/>
              <w:jc w:val="both"/>
              <w:rPr>
                <w:rFonts w:ascii="Times New Roman" w:eastAsia="Times New Roman" w:hAnsi="Times New Roman" w:cs="Calibri"/>
                <w:color w:val="000000" w:themeColor="text1"/>
                <w:sz w:val="24"/>
                <w:szCs w:val="24"/>
              </w:rPr>
            </w:pPr>
            <w:r w:rsidRPr="006057A2">
              <w:rPr>
                <w:rFonts w:ascii="Times New Roman" w:hAnsi="Times New Roman" w:cs="Times New Roman"/>
                <w:color w:val="000000" w:themeColor="text1"/>
                <w:sz w:val="24"/>
                <w:szCs w:val="24"/>
              </w:rPr>
              <w:t xml:space="preserve">   Закону України «Про запобігання корупції»;</w:t>
            </w:r>
          </w:p>
          <w:p w:rsidR="00BA142E" w:rsidRPr="006057A2" w:rsidRDefault="00BA142E" w:rsidP="00963E9B">
            <w:pPr>
              <w:spacing w:after="0" w:line="240" w:lineRule="auto"/>
              <w:ind w:left="141" w:right="139"/>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Calibri"/>
                <w:color w:val="000000" w:themeColor="text1"/>
                <w:sz w:val="24"/>
                <w:szCs w:val="24"/>
                <w:lang w:eastAsia="ru-RU"/>
              </w:rPr>
              <w:t xml:space="preserve">   </w:t>
            </w:r>
            <w:r w:rsidRPr="006057A2">
              <w:rPr>
                <w:rFonts w:ascii="Times New Roman" w:eastAsia="Times New Roman" w:hAnsi="Times New Roman" w:cs="Times New Roman"/>
                <w:color w:val="000000" w:themeColor="text1"/>
                <w:sz w:val="24"/>
                <w:szCs w:val="24"/>
                <w:lang w:eastAsia="ru-RU"/>
              </w:rPr>
              <w:t>Закон України «Про освіту»;</w:t>
            </w:r>
          </w:p>
          <w:p w:rsidR="00BA142E" w:rsidRPr="006057A2" w:rsidRDefault="00BA142E" w:rsidP="00963E9B">
            <w:pPr>
              <w:spacing w:after="0" w:line="240" w:lineRule="auto"/>
              <w:ind w:left="141" w:right="139"/>
              <w:jc w:val="both"/>
              <w:textAlignment w:val="baseline"/>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«Про загальну середню освіту»;</w:t>
            </w:r>
          </w:p>
          <w:p w:rsidR="00BA142E" w:rsidRPr="006057A2" w:rsidRDefault="00BA142E" w:rsidP="00963E9B">
            <w:pPr>
              <w:spacing w:after="0"/>
              <w:ind w:left="141" w:right="139"/>
              <w:textAlignment w:val="baseline"/>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«Про основні засади державного нагляду (контролю) у сфері господарської діяльності»;</w:t>
            </w:r>
          </w:p>
          <w:p w:rsidR="00BA142E" w:rsidRPr="006057A2" w:rsidRDefault="00BA142E" w:rsidP="00963E9B">
            <w:pPr>
              <w:spacing w:after="0" w:line="240" w:lineRule="auto"/>
              <w:ind w:left="141" w:right="139"/>
              <w:jc w:val="both"/>
              <w:textAlignment w:val="baseline"/>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Закони України «Про доступ до публічної інформації» та «Про звернення громадян»;</w:t>
            </w:r>
          </w:p>
          <w:p w:rsidR="00BA142E" w:rsidRPr="006057A2" w:rsidRDefault="00BA142E" w:rsidP="00963E9B">
            <w:pPr>
              <w:spacing w:after="0" w:line="240" w:lineRule="auto"/>
              <w:ind w:left="141" w:right="139"/>
              <w:contextualSpacing/>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«Про центральні органи виконавчої влади»;</w:t>
            </w:r>
          </w:p>
          <w:p w:rsidR="00BA142E" w:rsidRPr="006057A2" w:rsidRDefault="00BA142E" w:rsidP="00963E9B">
            <w:pPr>
              <w:spacing w:after="0" w:line="240" w:lineRule="auto"/>
              <w:ind w:left="141" w:right="139"/>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w:t>
            </w:r>
            <w:r w:rsidRPr="006057A2">
              <w:rPr>
                <w:rFonts w:ascii="Times New Roman" w:eastAsia="Calibri" w:hAnsi="Times New Roman" w:cs="Times New Roman"/>
                <w:color w:val="000000" w:themeColor="text1"/>
                <w:sz w:val="24"/>
                <w:szCs w:val="24"/>
                <w:lang w:eastAsia="ru-RU"/>
              </w:rPr>
              <w:t>Про захист персональних даних</w:t>
            </w:r>
            <w:r w:rsidRPr="006057A2">
              <w:rPr>
                <w:rFonts w:ascii="Times New Roman" w:eastAsia="Times New Roman" w:hAnsi="Times New Roman" w:cs="Times New Roman"/>
                <w:color w:val="000000" w:themeColor="text1"/>
                <w:sz w:val="24"/>
                <w:szCs w:val="24"/>
                <w:lang w:eastAsia="ru-RU"/>
              </w:rPr>
              <w:t>»;</w:t>
            </w:r>
          </w:p>
          <w:p w:rsidR="00BA142E" w:rsidRPr="006057A2" w:rsidRDefault="00BA142E" w:rsidP="00963E9B">
            <w:pPr>
              <w:spacing w:after="0" w:line="240" w:lineRule="auto"/>
              <w:ind w:left="141" w:right="139"/>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Положення про Державну службу якості освіти України, затверджене постановою Кабінету Міністрів України від 14 березня 2018 р. № 168, та постанова Кабінету Міністрів України від 07 листопада 2018 р. № 935 «Про утворення територіальних органів Державної служби якості освіти».</w:t>
            </w:r>
          </w:p>
          <w:p w:rsidR="00BA142E" w:rsidRDefault="00BA142E" w:rsidP="00963E9B">
            <w:pPr>
              <w:spacing w:after="0" w:line="240" w:lineRule="auto"/>
              <w:ind w:left="141" w:right="139"/>
              <w:jc w:val="both"/>
              <w:rPr>
                <w:rFonts w:ascii="Times New Roman" w:eastAsia="Times New Roman" w:hAnsi="Times New Roman" w:cs="Calibri"/>
                <w:color w:val="000000" w:themeColor="text1"/>
                <w:sz w:val="24"/>
                <w:szCs w:val="24"/>
              </w:rPr>
            </w:pPr>
            <w:r w:rsidRPr="006057A2">
              <w:rPr>
                <w:rFonts w:ascii="Times New Roman" w:eastAsia="Times New Roman" w:hAnsi="Times New Roman" w:cs="Calibri"/>
                <w:color w:val="000000" w:themeColor="text1"/>
                <w:sz w:val="24"/>
                <w:szCs w:val="24"/>
              </w:rPr>
              <w:t>Наказ М</w:t>
            </w:r>
            <w:r w:rsidRPr="006057A2">
              <w:rPr>
                <w:rFonts w:ascii="Times New Roman" w:hAnsi="Times New Roman" w:cs="Times New Roman"/>
                <w:color w:val="000000" w:themeColor="text1"/>
                <w:sz w:val="24"/>
                <w:szCs w:val="24"/>
              </w:rPr>
              <w:t xml:space="preserve">іністерства освіти і науки </w:t>
            </w:r>
            <w:r w:rsidRPr="006057A2">
              <w:rPr>
                <w:rFonts w:ascii="Times New Roman" w:eastAsia="Times New Roman" w:hAnsi="Times New Roman" w:cs="Calibri"/>
                <w:color w:val="000000" w:themeColor="text1"/>
                <w:sz w:val="24"/>
                <w:szCs w:val="24"/>
              </w:rPr>
              <w:t xml:space="preserve">України від 26 січня 2022 р. № 66 «Про затвердження Порядку акредитації та ведення реєстру громадських фахових об’єднань, інших юридичних осіб, що </w:t>
            </w:r>
            <w:r w:rsidRPr="006057A2">
              <w:rPr>
                <w:rFonts w:ascii="Times New Roman" w:eastAsia="Times New Roman" w:hAnsi="Times New Roman" w:cs="Calibri"/>
                <w:color w:val="000000" w:themeColor="text1"/>
                <w:sz w:val="24"/>
                <w:szCs w:val="24"/>
              </w:rPr>
              <w:lastRenderedPageBreak/>
              <w:t>здійснюють незалежне оцінювання якості освіти та освітньої діяльності закладів загальної середньої освіти», зареєстровано в Міністерстві юстиції України 13 травня 2022 р. за № 520/37856.</w:t>
            </w:r>
          </w:p>
          <w:p w:rsidR="00407DAC" w:rsidRPr="006057A2" w:rsidRDefault="00407DAC" w:rsidP="00963E9B">
            <w:pPr>
              <w:spacing w:after="0" w:line="240" w:lineRule="auto"/>
              <w:ind w:left="141" w:right="139"/>
              <w:jc w:val="both"/>
              <w:rPr>
                <w:rFonts w:ascii="Times New Roman" w:eastAsia="Times New Roman" w:hAnsi="Times New Roman" w:cs="Calibri"/>
                <w:color w:val="000000" w:themeColor="text1"/>
                <w:sz w:val="24"/>
                <w:szCs w:val="24"/>
              </w:rPr>
            </w:pPr>
          </w:p>
        </w:tc>
      </w:tr>
    </w:tbl>
    <w:p w:rsidR="00BA142E" w:rsidRPr="00584C43" w:rsidRDefault="00BA142E" w:rsidP="00BA142E">
      <w:pPr>
        <w:spacing w:after="0" w:line="240" w:lineRule="auto"/>
        <w:ind w:right="143"/>
        <w:jc w:val="both"/>
        <w:rPr>
          <w:rFonts w:ascii="Times New Roman" w:eastAsia="Times New Roman" w:hAnsi="Times New Roman" w:cs="Times New Roman"/>
          <w:sz w:val="24"/>
          <w:szCs w:val="24"/>
          <w:lang w:eastAsia="ru-RU"/>
        </w:rPr>
      </w:pPr>
    </w:p>
    <w:p w:rsidR="00BA142E" w:rsidRPr="00407DAC" w:rsidRDefault="00BA142E" w:rsidP="00BA142E">
      <w:pPr>
        <w:pStyle w:val="a3"/>
        <w:spacing w:before="0" w:line="240" w:lineRule="auto"/>
        <w:ind w:right="-2" w:firstLine="720"/>
        <w:rPr>
          <w:sz w:val="24"/>
          <w:szCs w:val="24"/>
        </w:rPr>
      </w:pPr>
      <w:r w:rsidRPr="00407DAC">
        <w:rPr>
          <w:sz w:val="24"/>
          <w:szCs w:val="24"/>
        </w:rPr>
        <w:t xml:space="preserve">У разі наявності, особа, яка претендує на зайняття вакантної посади, може додатково подати </w:t>
      </w:r>
      <w:r w:rsidRPr="00407DAC">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A142E" w:rsidRPr="00407DAC" w:rsidRDefault="00BA142E" w:rsidP="00BA142E">
      <w:pPr>
        <w:pStyle w:val="a3"/>
        <w:spacing w:before="0" w:line="240" w:lineRule="auto"/>
        <w:ind w:right="-2" w:firstLine="0"/>
        <w:rPr>
          <w:b/>
          <w:sz w:val="24"/>
          <w:szCs w:val="24"/>
        </w:rPr>
      </w:pPr>
    </w:p>
    <w:p w:rsidR="00BA142E" w:rsidRPr="00407DAC" w:rsidRDefault="00BA142E" w:rsidP="00BA142E">
      <w:pPr>
        <w:pStyle w:val="a3"/>
        <w:spacing w:before="0" w:line="240" w:lineRule="auto"/>
        <w:ind w:right="-2" w:firstLine="720"/>
        <w:rPr>
          <w:sz w:val="24"/>
          <w:szCs w:val="24"/>
        </w:rPr>
      </w:pPr>
      <w:r w:rsidRPr="00407DAC">
        <w:rPr>
          <w:sz w:val="24"/>
          <w:szCs w:val="24"/>
        </w:rPr>
        <w:t>* Не розглядаються документи осіб, які відповідно до </w:t>
      </w:r>
      <w:hyperlink r:id="rId5" w:anchor="n280" w:tgtFrame="_blank" w:history="1">
        <w:r w:rsidRPr="00407DAC">
          <w:rPr>
            <w:rStyle w:val="a4"/>
            <w:sz w:val="24"/>
            <w:szCs w:val="24"/>
          </w:rPr>
          <w:t>частини другої</w:t>
        </w:r>
      </w:hyperlink>
      <w:r w:rsidRPr="00407DAC">
        <w:rPr>
          <w:sz w:val="24"/>
          <w:szCs w:val="24"/>
        </w:rPr>
        <w:t xml:space="preserve">         статті 19 Закону України “Про державну службу” не можуть вступити на державну службу.</w:t>
      </w:r>
    </w:p>
    <w:p w:rsidR="00BA142E" w:rsidRPr="00584C43" w:rsidRDefault="00BA142E" w:rsidP="00BA142E">
      <w:pPr>
        <w:ind w:right="-2" w:firstLine="720"/>
        <w:jc w:val="both"/>
        <w:rPr>
          <w:rFonts w:ascii="Times New Roman" w:hAnsi="Times New Roman" w:cs="Times New Roman"/>
          <w:sz w:val="28"/>
          <w:szCs w:val="28"/>
        </w:rPr>
      </w:pPr>
      <w:r w:rsidRPr="00407DAC">
        <w:rPr>
          <w:rFonts w:ascii="Times New Roman" w:hAnsi="Times New Roman" w:cs="Times New Roman"/>
          <w:b/>
          <w:sz w:val="24"/>
          <w:szCs w:val="24"/>
        </w:rPr>
        <w:t>**</w:t>
      </w:r>
      <w:r w:rsidRPr="00407DAC">
        <w:rPr>
          <w:rFonts w:ascii="Times New Roman" w:hAnsi="Times New Roman" w:cs="Times New Roman"/>
          <w:sz w:val="24"/>
          <w:szCs w:val="24"/>
        </w:rPr>
        <w:t xml:space="preserve"> Для прийняття</w:t>
      </w:r>
      <w:r w:rsidRPr="00584C43">
        <w:rPr>
          <w:rFonts w:ascii="Times New Roman" w:hAnsi="Times New Roman" w:cs="Times New Roman"/>
          <w:sz w:val="28"/>
          <w:szCs w:val="28"/>
        </w:rPr>
        <w:t xml:space="preserve"> рішення щодо призначення на посаду, може проводитись співбесіда.</w:t>
      </w:r>
    </w:p>
    <w:p w:rsidR="00BA142E" w:rsidRPr="00584C43" w:rsidRDefault="00BA142E" w:rsidP="00BA142E"/>
    <w:p w:rsidR="00B43D92" w:rsidRDefault="00B43D92"/>
    <w:sectPr w:rsidR="00B43D92" w:rsidSect="00FC7DDB">
      <w:pgSz w:w="11906" w:h="16838"/>
      <w:pgMar w:top="426"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547"/>
    <w:multiLevelType w:val="hybridMultilevel"/>
    <w:tmpl w:val="426812DC"/>
    <w:lvl w:ilvl="0" w:tplc="E3524F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FF1932"/>
    <w:multiLevelType w:val="hybridMultilevel"/>
    <w:tmpl w:val="EC02BD5C"/>
    <w:lvl w:ilvl="0" w:tplc="581CAA0A">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A4"/>
    <w:rsid w:val="0015205B"/>
    <w:rsid w:val="003D71B0"/>
    <w:rsid w:val="00407DAC"/>
    <w:rsid w:val="00416510"/>
    <w:rsid w:val="00711157"/>
    <w:rsid w:val="007879A4"/>
    <w:rsid w:val="007D216A"/>
    <w:rsid w:val="0083139F"/>
    <w:rsid w:val="00B43D92"/>
    <w:rsid w:val="00BA142E"/>
    <w:rsid w:val="00CF5ECD"/>
    <w:rsid w:val="00EE0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5E393-D95A-4B33-B36E-F5D29A05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142E"/>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basedOn w:val="a0"/>
    <w:uiPriority w:val="99"/>
    <w:unhideWhenUsed/>
    <w:rsid w:val="00BA142E"/>
    <w:rPr>
      <w:color w:val="0000FF"/>
      <w:u w:val="single"/>
    </w:rPr>
  </w:style>
  <w:style w:type="paragraph" w:styleId="a5">
    <w:name w:val="List Paragraph"/>
    <w:basedOn w:val="a"/>
    <w:uiPriority w:val="34"/>
    <w:qFormat/>
    <w:rsid w:val="00BA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3915</Words>
  <Characters>2232</Characters>
  <Application>Microsoft Office Word</Application>
  <DocSecurity>0</DocSecurity>
  <Lines>18</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Pleskan.Viktoriia</dc:creator>
  <cp:keywords/>
  <dc:description/>
  <cp:lastModifiedBy>Pleskan.Viktoriia</cp:lastModifiedBy>
  <cp:revision>11</cp:revision>
  <dcterms:created xsi:type="dcterms:W3CDTF">2023-12-29T08:12:00Z</dcterms:created>
  <dcterms:modified xsi:type="dcterms:W3CDTF">2024-01-04T09:08:00Z</dcterms:modified>
</cp:coreProperties>
</file>