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C" w:rsidRDefault="00F86C0C" w:rsidP="00F86C0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F86C0C" w:rsidRDefault="00F86C0C" w:rsidP="00F86C0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42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890"/>
      </w:tblGrid>
      <w:tr w:rsidR="00F86C0C" w:rsidTr="006F7A46">
        <w:trPr>
          <w:trHeight w:val="98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Pr="00946AA8" w:rsidRDefault="00FB2977" w:rsidP="0055280A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сектор</w:t>
            </w:r>
            <w:r w:rsidR="0055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 з експертами управління Державної служби якості освіти у </w:t>
            </w:r>
            <w:r w:rsidR="00AE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Київській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 (далі – Сектор), категорія «Б»</w:t>
            </w:r>
          </w:p>
        </w:tc>
      </w:tr>
      <w:tr w:rsidR="00AE6717" w:rsidTr="00BA6539">
        <w:trPr>
          <w:trHeight w:val="6768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717" w:rsidRDefault="00AE6717" w:rsidP="00AE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6717" w:rsidRPr="00026F0A" w:rsidRDefault="00AE6717" w:rsidP="00AE6717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</w:t>
            </w:r>
            <w:r w:rsidR="007724FD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, підготовка  аналітичних, довідкових та інших матеріалів з питань, що належать до його компетенції;</w:t>
            </w:r>
          </w:p>
          <w:p w:rsidR="00AE6717" w:rsidRPr="00026F0A" w:rsidRDefault="00AE6717" w:rsidP="00AE6717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сертифікації шляхом вивчення практичного досвіду їх роботи;</w:t>
            </w:r>
          </w:p>
          <w:p w:rsidR="00AE6717" w:rsidRPr="00026F0A" w:rsidRDefault="00AE6717" w:rsidP="00AE6717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AE6717" w:rsidRPr="00026F0A" w:rsidRDefault="00AE6717" w:rsidP="00AE6717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освіти,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постакредитаційного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закладу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освіти та освітньо-професійної програми;</w:t>
            </w:r>
          </w:p>
          <w:p w:rsidR="00AE6717" w:rsidRPr="00026F0A" w:rsidRDefault="00AE6717" w:rsidP="00AE6717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освіти,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постакредитаційного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закладу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освіти та освітньо-професійної програми;</w:t>
            </w:r>
          </w:p>
          <w:p w:rsidR="00AE6717" w:rsidRPr="00026F0A" w:rsidRDefault="00AE6717" w:rsidP="00AE6717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 загальної середньої, дошкільної, позашкільної освіти, керівниками закладів професійної (професійно-технічної)  освіти  та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освіти;</w:t>
            </w:r>
          </w:p>
          <w:p w:rsidR="00AE6717" w:rsidRPr="00026F0A" w:rsidRDefault="00AE6717" w:rsidP="00AE6717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роботи з підготовки, перепідготовки та підвищення кваліфікації працівників Сектору;</w:t>
            </w:r>
          </w:p>
          <w:p w:rsidR="00AE6717" w:rsidRPr="00026F0A" w:rsidRDefault="00AE6717" w:rsidP="00A72D62">
            <w:pPr>
              <w:pStyle w:val="a4"/>
              <w:numPr>
                <w:ilvl w:val="0"/>
                <w:numId w:val="7"/>
              </w:numPr>
              <w:tabs>
                <w:tab w:val="left" w:pos="187"/>
              </w:tabs>
              <w:spacing w:after="0" w:line="259" w:lineRule="auto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 інтересів Сектору та управління </w:t>
            </w:r>
            <w:r w:rsidR="00A72D62">
              <w:rPr>
                <w:rFonts w:ascii="Times New Roman" w:hAnsi="Times New Roman" w:cs="Times New Roman"/>
                <w:sz w:val="24"/>
                <w:szCs w:val="24"/>
              </w:rPr>
              <w:t>Державної с</w:t>
            </w:r>
            <w:r w:rsidRPr="00026F0A">
              <w:rPr>
                <w:rFonts w:ascii="Times New Roman" w:hAnsi="Times New Roman" w:cs="Times New Roman"/>
                <w:sz w:val="24"/>
                <w:szCs w:val="24"/>
              </w:rPr>
              <w:t>лужби</w:t>
            </w:r>
            <w:r w:rsidR="00A72D62"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освіти у Київській області</w:t>
            </w:r>
            <w:bookmarkStart w:id="1" w:name="_GoBack"/>
            <w:bookmarkEnd w:id="1"/>
            <w:r w:rsidRPr="00026F0A">
              <w:rPr>
                <w:rFonts w:ascii="Times New Roman" w:hAnsi="Times New Roman" w:cs="Times New Roman"/>
                <w:sz w:val="24"/>
                <w:szCs w:val="24"/>
              </w:rPr>
              <w:t xml:space="preserve"> у відносинах з органами виконавчої влади, органами місцевого самоврядування, підприємствами, установами, організаціями.</w:t>
            </w:r>
          </w:p>
        </w:tc>
      </w:tr>
      <w:tr w:rsidR="00F86C0C" w:rsidTr="006F7A46">
        <w:trPr>
          <w:trHeight w:val="402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6C0C" w:rsidRDefault="00F86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0C" w:rsidRDefault="00F86C0C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посадовий оклад </w:t>
            </w:r>
            <w:r w:rsidR="00FB297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№15 «Деякі питання оплати праці працівників державних органів» (зі змінами).</w:t>
            </w:r>
          </w:p>
        </w:tc>
      </w:tr>
      <w:tr w:rsidR="00F86C0C" w:rsidTr="006F7A46">
        <w:trPr>
          <w:trHeight w:val="538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86C0C" w:rsidTr="006F7A46"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№246 (зі змінами);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B63392" w:rsidRDefault="00B633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6C3706" w:rsidRPr="006C3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копія реєстраційного номеру облікової картки платника податків</w:t>
            </w:r>
            <w:r w:rsidR="0084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копії документів про освіту з додатками;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копія трудової книжки;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копія військового квитка (для військовозобов’язаних).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86C0C" w:rsidRDefault="00F86C0C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Документи приймаються до 1</w:t>
            </w:r>
            <w:r w:rsidR="000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години </w:t>
            </w:r>
            <w:r w:rsidR="0032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</w:t>
            </w:r>
            <w:r w:rsidR="005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yivobl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@sqe.gov.ua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F86C0C" w:rsidRDefault="00F86C0C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C0C" w:rsidRDefault="00F86C0C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yivobl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@sqe.gov.ua</w:t>
              </w:r>
            </w:hyperlink>
          </w:p>
        </w:tc>
      </w:tr>
      <w:tr w:rsidR="00F86C0C" w:rsidTr="006F7A46">
        <w:tc>
          <w:tcPr>
            <w:tcW w:w="10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F86C0C" w:rsidTr="006F7A4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8F4E51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F86C0C" w:rsidTr="006F7A4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8F4E51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F86C0C" w:rsidTr="006F7A46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86C0C" w:rsidTr="006F7A46">
        <w:trPr>
          <w:trHeight w:val="372"/>
        </w:trPr>
        <w:tc>
          <w:tcPr>
            <w:tcW w:w="10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86C0C" w:rsidTr="006F7A46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F86C0C" w:rsidRDefault="00F86C0C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 w:rsidR="00B20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освіти у Київській області;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проведення інституційного аудиту закладів загальної середньої освіти, затвердженого наказом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Міністерства освіти і науки України від 09 січня 2019 року №17.</w:t>
            </w:r>
          </w:p>
        </w:tc>
      </w:tr>
    </w:tbl>
    <w:p w:rsidR="00F86C0C" w:rsidRDefault="00F86C0C" w:rsidP="00F86C0C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веб-сайті Національного агентства з питань запобігання корупції.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86C0C" w:rsidRDefault="00F86C0C" w:rsidP="00F86C0C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посаду,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6A8" w:rsidRPr="00F86C0C" w:rsidRDefault="00D756A8">
      <w:pPr>
        <w:rPr>
          <w:lang w:val="ru-RU"/>
        </w:rPr>
      </w:pPr>
    </w:p>
    <w:sectPr w:rsidR="00D756A8" w:rsidRPr="00F86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641C"/>
    <w:multiLevelType w:val="multilevel"/>
    <w:tmpl w:val="FDE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93E22"/>
    <w:multiLevelType w:val="multilevel"/>
    <w:tmpl w:val="F362A7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C07833"/>
    <w:multiLevelType w:val="multilevel"/>
    <w:tmpl w:val="FC80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E3C67"/>
    <w:multiLevelType w:val="multilevel"/>
    <w:tmpl w:val="E76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07F46"/>
    <w:multiLevelType w:val="hybridMultilevel"/>
    <w:tmpl w:val="20965DB0"/>
    <w:lvl w:ilvl="0" w:tplc="CF50C2A0">
      <w:start w:val="1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69331F18"/>
    <w:multiLevelType w:val="hybridMultilevel"/>
    <w:tmpl w:val="7312E190"/>
    <w:lvl w:ilvl="0" w:tplc="D442682A">
      <w:start w:val="12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4" w:hanging="360"/>
      </w:pPr>
    </w:lvl>
    <w:lvl w:ilvl="2" w:tplc="0422001B" w:tentative="1">
      <w:start w:val="1"/>
      <w:numFmt w:val="lowerRoman"/>
      <w:lvlText w:val="%3."/>
      <w:lvlJc w:val="right"/>
      <w:pPr>
        <w:ind w:left="2684" w:hanging="180"/>
      </w:pPr>
    </w:lvl>
    <w:lvl w:ilvl="3" w:tplc="0422000F" w:tentative="1">
      <w:start w:val="1"/>
      <w:numFmt w:val="decimal"/>
      <w:lvlText w:val="%4."/>
      <w:lvlJc w:val="left"/>
      <w:pPr>
        <w:ind w:left="3404" w:hanging="360"/>
      </w:pPr>
    </w:lvl>
    <w:lvl w:ilvl="4" w:tplc="04220019" w:tentative="1">
      <w:start w:val="1"/>
      <w:numFmt w:val="lowerLetter"/>
      <w:lvlText w:val="%5."/>
      <w:lvlJc w:val="left"/>
      <w:pPr>
        <w:ind w:left="4124" w:hanging="360"/>
      </w:pPr>
    </w:lvl>
    <w:lvl w:ilvl="5" w:tplc="0422001B" w:tentative="1">
      <w:start w:val="1"/>
      <w:numFmt w:val="lowerRoman"/>
      <w:lvlText w:val="%6."/>
      <w:lvlJc w:val="right"/>
      <w:pPr>
        <w:ind w:left="4844" w:hanging="180"/>
      </w:pPr>
    </w:lvl>
    <w:lvl w:ilvl="6" w:tplc="0422000F" w:tentative="1">
      <w:start w:val="1"/>
      <w:numFmt w:val="decimal"/>
      <w:lvlText w:val="%7."/>
      <w:lvlJc w:val="left"/>
      <w:pPr>
        <w:ind w:left="5564" w:hanging="360"/>
      </w:pPr>
    </w:lvl>
    <w:lvl w:ilvl="7" w:tplc="04220019" w:tentative="1">
      <w:start w:val="1"/>
      <w:numFmt w:val="lowerLetter"/>
      <w:lvlText w:val="%8."/>
      <w:lvlJc w:val="left"/>
      <w:pPr>
        <w:ind w:left="6284" w:hanging="360"/>
      </w:pPr>
    </w:lvl>
    <w:lvl w:ilvl="8" w:tplc="0422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4"/>
    <w:rsid w:val="000009EC"/>
    <w:rsid w:val="00013CC1"/>
    <w:rsid w:val="00057C20"/>
    <w:rsid w:val="000F1F14"/>
    <w:rsid w:val="00193B54"/>
    <w:rsid w:val="00326E20"/>
    <w:rsid w:val="004E6592"/>
    <w:rsid w:val="00530BD1"/>
    <w:rsid w:val="0055280A"/>
    <w:rsid w:val="005546D4"/>
    <w:rsid w:val="005D229F"/>
    <w:rsid w:val="00683E8B"/>
    <w:rsid w:val="006C3706"/>
    <w:rsid w:val="006F7A46"/>
    <w:rsid w:val="007724FD"/>
    <w:rsid w:val="00790B12"/>
    <w:rsid w:val="00844A8D"/>
    <w:rsid w:val="00875707"/>
    <w:rsid w:val="008F4E51"/>
    <w:rsid w:val="00946AA8"/>
    <w:rsid w:val="009F2924"/>
    <w:rsid w:val="00A72D62"/>
    <w:rsid w:val="00AE6717"/>
    <w:rsid w:val="00AF5A65"/>
    <w:rsid w:val="00B20EE1"/>
    <w:rsid w:val="00B331AB"/>
    <w:rsid w:val="00B63392"/>
    <w:rsid w:val="00BA6539"/>
    <w:rsid w:val="00BF68E5"/>
    <w:rsid w:val="00C20B86"/>
    <w:rsid w:val="00C8020E"/>
    <w:rsid w:val="00C87406"/>
    <w:rsid w:val="00D756A8"/>
    <w:rsid w:val="00E57522"/>
    <w:rsid w:val="00EA21A1"/>
    <w:rsid w:val="00F54DDF"/>
    <w:rsid w:val="00F86C0C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925E-E22E-4DF0-A307-CB725E6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Liudmyla.Shulak</cp:lastModifiedBy>
  <cp:revision>31</cp:revision>
  <dcterms:created xsi:type="dcterms:W3CDTF">2023-09-13T08:06:00Z</dcterms:created>
  <dcterms:modified xsi:type="dcterms:W3CDTF">2023-09-28T12:14:00Z</dcterms:modified>
</cp:coreProperties>
</file>