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147" w:rsidRPr="00513FB8" w:rsidRDefault="008F0147" w:rsidP="008F0147">
      <w:pPr>
        <w:shd w:val="clear" w:color="auto" w:fill="FFFFFF"/>
        <w:spacing w:after="0" w:line="240" w:lineRule="auto"/>
        <w:ind w:left="460" w:right="460"/>
        <w:jc w:val="center"/>
        <w:rPr>
          <w:rFonts w:ascii="Times New Roman" w:eastAsia="Times New Roman" w:hAnsi="Times New Roman" w:cs="Times New Roman"/>
          <w:b/>
          <w:bCs/>
          <w:color w:val="333333"/>
          <w:sz w:val="28"/>
          <w:szCs w:val="28"/>
          <w:lang w:val="uk-UA" w:eastAsia="ru-RU"/>
        </w:rPr>
      </w:pPr>
      <w:r w:rsidRPr="008F0147">
        <w:rPr>
          <w:rFonts w:ascii="Times New Roman" w:eastAsia="Times New Roman" w:hAnsi="Times New Roman" w:cs="Times New Roman"/>
          <w:b/>
          <w:bCs/>
          <w:color w:val="333333"/>
          <w:sz w:val="28"/>
          <w:szCs w:val="28"/>
          <w:lang w:val="uk-UA" w:eastAsia="ru-RU"/>
        </w:rPr>
        <w:t>Опис вакансії</w:t>
      </w:r>
    </w:p>
    <w:p w:rsidR="008F0147" w:rsidRPr="008F0147" w:rsidRDefault="008F0147" w:rsidP="008F0147">
      <w:pPr>
        <w:shd w:val="clear" w:color="auto" w:fill="FFFFFF"/>
        <w:spacing w:after="0" w:line="240" w:lineRule="auto"/>
        <w:ind w:left="460" w:right="460"/>
        <w:jc w:val="center"/>
        <w:rPr>
          <w:rFonts w:ascii="Times New Roman" w:eastAsia="Times New Roman" w:hAnsi="Times New Roman" w:cs="Times New Roman"/>
          <w:sz w:val="24"/>
          <w:szCs w:val="24"/>
          <w:lang w:eastAsia="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0"/>
        <w:gridCol w:w="2532"/>
        <w:gridCol w:w="6667"/>
      </w:tblGrid>
      <w:tr w:rsidR="00513FB8" w:rsidRPr="00513FB8" w:rsidTr="006E0C73">
        <w:trPr>
          <w:trHeight w:val="295"/>
        </w:trPr>
        <w:tc>
          <w:tcPr>
            <w:tcW w:w="9639" w:type="dxa"/>
            <w:gridSpan w:val="3"/>
            <w:tcMar>
              <w:top w:w="100" w:type="dxa"/>
              <w:left w:w="100" w:type="dxa"/>
              <w:bottom w:w="100" w:type="dxa"/>
              <w:right w:w="100" w:type="dxa"/>
            </w:tcMar>
            <w:hideMark/>
          </w:tcPr>
          <w:p w:rsidR="00513FB8" w:rsidRPr="008F0147" w:rsidRDefault="00513FB8" w:rsidP="00BF04A2">
            <w:pPr>
              <w:spacing w:after="0" w:line="240" w:lineRule="auto"/>
              <w:jc w:val="center"/>
              <w:rPr>
                <w:rFonts w:ascii="Times New Roman" w:eastAsia="Times New Roman" w:hAnsi="Times New Roman" w:cs="Times New Roman"/>
                <w:b/>
                <w:sz w:val="24"/>
                <w:szCs w:val="24"/>
                <w:lang w:val="uk-UA" w:eastAsia="ru-RU"/>
              </w:rPr>
            </w:pPr>
            <w:r w:rsidRPr="008F0147">
              <w:rPr>
                <w:rFonts w:ascii="Times New Roman" w:eastAsia="Times New Roman" w:hAnsi="Times New Roman" w:cs="Times New Roman"/>
                <w:b/>
                <w:sz w:val="24"/>
                <w:szCs w:val="24"/>
                <w:lang w:val="uk-UA" w:eastAsia="ru-RU"/>
              </w:rPr>
              <w:t>Загальні умови</w:t>
            </w:r>
          </w:p>
        </w:tc>
      </w:tr>
      <w:tr w:rsidR="00513FB8" w:rsidRPr="00D16025" w:rsidTr="006E0C73">
        <w:trPr>
          <w:trHeight w:val="785"/>
        </w:trPr>
        <w:tc>
          <w:tcPr>
            <w:tcW w:w="2972" w:type="dxa"/>
            <w:gridSpan w:val="2"/>
            <w:tcMar>
              <w:top w:w="100" w:type="dxa"/>
              <w:left w:w="100" w:type="dxa"/>
              <w:bottom w:w="100" w:type="dxa"/>
              <w:right w:w="100" w:type="dxa"/>
            </w:tcMar>
            <w:hideMark/>
          </w:tcPr>
          <w:p w:rsidR="00513FB8" w:rsidRPr="008F0147" w:rsidRDefault="00513FB8" w:rsidP="00BF04A2">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t>Назва та категорія посади, стосовно якої прийнято рішення про необхідність призначення</w:t>
            </w:r>
            <w:r w:rsidRPr="00513FB8">
              <w:rPr>
                <w:rFonts w:ascii="Times New Roman" w:eastAsia="Times New Roman" w:hAnsi="Times New Roman" w:cs="Times New Roman"/>
                <w:sz w:val="24"/>
                <w:szCs w:val="24"/>
                <w:lang w:val="uk-UA" w:eastAsia="ru-RU"/>
              </w:rPr>
              <w:tab/>
            </w:r>
          </w:p>
        </w:tc>
        <w:tc>
          <w:tcPr>
            <w:tcW w:w="6667" w:type="dxa"/>
            <w:tcMar>
              <w:top w:w="100" w:type="dxa"/>
              <w:left w:w="100" w:type="dxa"/>
              <w:bottom w:w="100" w:type="dxa"/>
              <w:right w:w="100" w:type="dxa"/>
            </w:tcMar>
            <w:hideMark/>
          </w:tcPr>
          <w:p w:rsidR="00513FB8" w:rsidRPr="00065BB4" w:rsidRDefault="00513FB8" w:rsidP="00700D0F">
            <w:pPr>
              <w:spacing w:after="0" w:line="240" w:lineRule="auto"/>
              <w:jc w:val="both"/>
              <w:rPr>
                <w:rFonts w:ascii="Times New Roman" w:eastAsia="Times New Roman" w:hAnsi="Times New Roman" w:cs="Times New Roman"/>
                <w:sz w:val="24"/>
                <w:szCs w:val="24"/>
                <w:lang w:val="uk-UA" w:eastAsia="ru-RU"/>
              </w:rPr>
            </w:pPr>
            <w:r w:rsidRPr="00513FB8">
              <w:rPr>
                <w:rFonts w:ascii="Times New Roman" w:eastAsia="Times New Roman" w:hAnsi="Times New Roman" w:cs="Times New Roman"/>
                <w:sz w:val="24"/>
                <w:szCs w:val="24"/>
                <w:lang w:val="uk-UA" w:eastAsia="ru-RU"/>
              </w:rPr>
              <w:t>Головний спеціаліст відділу інституційного аудиту та позапланового контролю управління Державної служби якості освіти у Дніпропетровській області</w:t>
            </w:r>
            <w:r w:rsidR="00080825">
              <w:rPr>
                <w:rFonts w:ascii="Times New Roman" w:eastAsia="Times New Roman" w:hAnsi="Times New Roman" w:cs="Times New Roman"/>
                <w:sz w:val="24"/>
                <w:szCs w:val="24"/>
                <w:lang w:val="uk-UA" w:eastAsia="ru-RU"/>
              </w:rPr>
              <w:t xml:space="preserve"> (далі – Відділ)</w:t>
            </w:r>
            <w:r w:rsidRPr="00513FB8">
              <w:rPr>
                <w:rFonts w:ascii="Times New Roman" w:eastAsia="Times New Roman" w:hAnsi="Times New Roman" w:cs="Times New Roman"/>
                <w:sz w:val="24"/>
                <w:szCs w:val="24"/>
                <w:lang w:val="uk-UA" w:eastAsia="ru-RU"/>
              </w:rPr>
              <w:t xml:space="preserve">, </w:t>
            </w:r>
            <w:r w:rsidR="00700D0F">
              <w:rPr>
                <w:rFonts w:ascii="Times New Roman" w:eastAsia="Times New Roman" w:hAnsi="Times New Roman" w:cs="Times New Roman"/>
                <w:sz w:val="24"/>
                <w:szCs w:val="24"/>
                <w:lang w:val="uk-UA" w:eastAsia="ru-RU"/>
              </w:rPr>
              <w:t xml:space="preserve">                   </w:t>
            </w:r>
            <w:r w:rsidRPr="00513FB8">
              <w:rPr>
                <w:rFonts w:ascii="Times New Roman" w:eastAsia="Times New Roman" w:hAnsi="Times New Roman" w:cs="Times New Roman"/>
                <w:sz w:val="24"/>
                <w:szCs w:val="24"/>
                <w:lang w:val="uk-UA" w:eastAsia="ru-RU"/>
              </w:rPr>
              <w:t>категорія «В»</w:t>
            </w:r>
            <w:r w:rsidR="008C1CCB">
              <w:rPr>
                <w:rFonts w:ascii="Times New Roman" w:eastAsia="Times New Roman" w:hAnsi="Times New Roman" w:cs="Times New Roman"/>
                <w:sz w:val="24"/>
                <w:szCs w:val="24"/>
                <w:lang w:val="uk-UA" w:eastAsia="ru-RU"/>
              </w:rPr>
              <w:t xml:space="preserve"> (1 вакантна посада)</w:t>
            </w:r>
          </w:p>
        </w:tc>
      </w:tr>
      <w:tr w:rsidR="00513FB8" w:rsidRPr="00D16025" w:rsidTr="006E0C73">
        <w:trPr>
          <w:trHeight w:val="785"/>
        </w:trPr>
        <w:tc>
          <w:tcPr>
            <w:tcW w:w="2972" w:type="dxa"/>
            <w:gridSpan w:val="2"/>
            <w:tcMar>
              <w:top w:w="100" w:type="dxa"/>
              <w:left w:w="100" w:type="dxa"/>
              <w:bottom w:w="100" w:type="dxa"/>
              <w:right w:w="100" w:type="dxa"/>
            </w:tcMar>
            <w:hideMark/>
          </w:tcPr>
          <w:p w:rsidR="00513FB8" w:rsidRPr="008F0147" w:rsidRDefault="00513FB8" w:rsidP="00BF04A2">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t>Посадові обов’язки</w:t>
            </w:r>
          </w:p>
        </w:tc>
        <w:tc>
          <w:tcPr>
            <w:tcW w:w="6667" w:type="dxa"/>
            <w:tcMar>
              <w:top w:w="100" w:type="dxa"/>
              <w:left w:w="100" w:type="dxa"/>
              <w:bottom w:w="100" w:type="dxa"/>
              <w:right w:w="100" w:type="dxa"/>
            </w:tcMar>
            <w:hideMark/>
          </w:tcPr>
          <w:p w:rsidR="00314BE2" w:rsidRPr="00314BE2" w:rsidRDefault="00314BE2" w:rsidP="00314BE2">
            <w:pPr>
              <w:pStyle w:val="rvps14"/>
              <w:spacing w:before="0" w:beforeAutospacing="0" w:after="0" w:afterAutospacing="0"/>
              <w:jc w:val="both"/>
              <w:rPr>
                <w:lang w:eastAsia="ru-RU"/>
              </w:rPr>
            </w:pPr>
            <w:r w:rsidRPr="00314BE2">
              <w:rPr>
                <w:lang w:eastAsia="ru-RU"/>
              </w:rPr>
              <w:t xml:space="preserve">- </w:t>
            </w:r>
            <w:r>
              <w:rPr>
                <w:lang w:eastAsia="ru-RU"/>
              </w:rPr>
              <w:t>з</w:t>
            </w:r>
            <w:r w:rsidRPr="00314BE2">
              <w:rPr>
                <w:lang w:eastAsia="ru-RU"/>
              </w:rPr>
              <w:t>абезпечує:</w:t>
            </w:r>
          </w:p>
          <w:p w:rsidR="00314BE2" w:rsidRPr="00314BE2" w:rsidRDefault="00314BE2" w:rsidP="00314BE2">
            <w:pPr>
              <w:spacing w:after="0" w:line="240" w:lineRule="auto"/>
              <w:ind w:left="470"/>
              <w:jc w:val="both"/>
              <w:rPr>
                <w:rFonts w:ascii="Times New Roman" w:hAnsi="Times New Roman" w:cs="Times New Roman"/>
                <w:sz w:val="24"/>
                <w:szCs w:val="24"/>
                <w:lang w:val="uk-UA"/>
              </w:rPr>
            </w:pPr>
            <w:r w:rsidRPr="00314BE2">
              <w:rPr>
                <w:rFonts w:ascii="Times New Roman" w:hAnsi="Times New Roman" w:cs="Times New Roman"/>
                <w:sz w:val="24"/>
                <w:szCs w:val="24"/>
                <w:lang w:val="uk-UA"/>
              </w:rPr>
              <w:t>- організацію та проведення інституційних аудитів закладів освіти (крім закладів вищої освіти);</w:t>
            </w:r>
          </w:p>
          <w:p w:rsidR="00314BE2" w:rsidRPr="00314BE2" w:rsidRDefault="00314BE2" w:rsidP="00314BE2">
            <w:pPr>
              <w:pStyle w:val="a3"/>
              <w:shd w:val="clear" w:color="auto" w:fill="FFFFFF"/>
              <w:spacing w:before="0" w:beforeAutospacing="0" w:after="0" w:afterAutospacing="0"/>
              <w:ind w:left="470"/>
              <w:jc w:val="both"/>
              <w:rPr>
                <w:color w:val="000000"/>
                <w:lang w:val="uk-UA"/>
              </w:rPr>
            </w:pPr>
            <w:r w:rsidRPr="00314BE2">
              <w:rPr>
                <w:lang w:val="uk-UA"/>
              </w:rPr>
              <w:t xml:space="preserve">- </w:t>
            </w:r>
            <w:r w:rsidRPr="00314BE2">
              <w:rPr>
                <w:color w:val="000000"/>
                <w:lang w:val="uk-UA"/>
              </w:rPr>
              <w:t xml:space="preserve">виконання вимог Інструкції по роботі з інформаційною (автоматизованою) системою зовнішнього оцінювання і </w:t>
            </w:r>
            <w:proofErr w:type="spellStart"/>
            <w:r w:rsidRPr="00314BE2">
              <w:rPr>
                <w:color w:val="000000"/>
                <w:lang w:val="uk-UA"/>
              </w:rPr>
              <w:t>самооцінювання</w:t>
            </w:r>
            <w:proofErr w:type="spellEnd"/>
            <w:r w:rsidRPr="00314BE2">
              <w:rPr>
                <w:color w:val="000000"/>
                <w:lang w:val="uk-UA"/>
              </w:rPr>
              <w:t xml:space="preserve"> освітніх та управлінських процесів у закладах освіти «</w:t>
            </w:r>
            <w:proofErr w:type="spellStart"/>
            <w:r w:rsidRPr="00314BE2">
              <w:rPr>
                <w:color w:val="000000"/>
                <w:lang w:val="uk-UA"/>
              </w:rPr>
              <w:t>EvaluEd</w:t>
            </w:r>
            <w:proofErr w:type="spellEnd"/>
            <w:r w:rsidRPr="00314BE2">
              <w:rPr>
                <w:color w:val="000000"/>
                <w:lang w:val="uk-UA"/>
              </w:rPr>
              <w:t xml:space="preserve">» (далі – ІАС </w:t>
            </w:r>
            <w:proofErr w:type="spellStart"/>
            <w:r w:rsidRPr="00314BE2">
              <w:rPr>
                <w:color w:val="000000"/>
                <w:lang w:val="uk-UA"/>
              </w:rPr>
              <w:t>EvaluEd</w:t>
            </w:r>
            <w:proofErr w:type="spellEnd"/>
            <w:r w:rsidRPr="00314BE2">
              <w:rPr>
                <w:color w:val="000000"/>
                <w:lang w:val="uk-UA"/>
              </w:rPr>
              <w:t>) з визначеними правами доступу в системі;</w:t>
            </w:r>
          </w:p>
          <w:p w:rsidR="00314BE2" w:rsidRPr="00314BE2" w:rsidRDefault="00314BE2" w:rsidP="00314BE2">
            <w:pPr>
              <w:pStyle w:val="a3"/>
              <w:shd w:val="clear" w:color="auto" w:fill="FFFFFF"/>
              <w:spacing w:before="0" w:beforeAutospacing="0" w:after="0" w:afterAutospacing="0"/>
              <w:ind w:left="470"/>
              <w:jc w:val="both"/>
              <w:rPr>
                <w:color w:val="000000"/>
                <w:lang w:val="uk-UA"/>
              </w:rPr>
            </w:pPr>
            <w:r w:rsidRPr="00314BE2">
              <w:rPr>
                <w:color w:val="000000"/>
                <w:lang w:val="uk-UA"/>
              </w:rPr>
              <w:t xml:space="preserve">- виконання вимог інструкцій по використанню ІАС </w:t>
            </w:r>
            <w:proofErr w:type="spellStart"/>
            <w:r w:rsidRPr="00314BE2">
              <w:rPr>
                <w:color w:val="000000"/>
                <w:lang w:val="uk-UA"/>
              </w:rPr>
              <w:t>EvaluEd</w:t>
            </w:r>
            <w:proofErr w:type="spellEnd"/>
            <w:r w:rsidRPr="00314BE2">
              <w:rPr>
                <w:color w:val="000000"/>
                <w:lang w:val="uk-UA"/>
              </w:rPr>
              <w:t xml:space="preserve"> щодо роботи з робочими процесами, в межах функціональних обов’язків за посадою;</w:t>
            </w:r>
          </w:p>
          <w:p w:rsidR="00314BE2" w:rsidRPr="00314BE2" w:rsidRDefault="00314BE2" w:rsidP="00314BE2">
            <w:pPr>
              <w:pStyle w:val="a3"/>
              <w:shd w:val="clear" w:color="auto" w:fill="FFFFFF"/>
              <w:spacing w:before="0" w:beforeAutospacing="0" w:after="0" w:afterAutospacing="0"/>
              <w:ind w:left="470"/>
              <w:jc w:val="both"/>
              <w:rPr>
                <w:color w:val="000000"/>
                <w:lang w:val="uk-UA"/>
              </w:rPr>
            </w:pPr>
            <w:r w:rsidRPr="00314BE2">
              <w:rPr>
                <w:color w:val="000000"/>
                <w:lang w:val="uk-UA"/>
              </w:rPr>
              <w:t xml:space="preserve">- внесення актуальних і достовірних даних, відомостей, інформації до ІАС </w:t>
            </w:r>
            <w:proofErr w:type="spellStart"/>
            <w:r w:rsidRPr="00314BE2">
              <w:rPr>
                <w:color w:val="000000"/>
                <w:lang w:val="uk-UA"/>
              </w:rPr>
              <w:t>EvaluEd</w:t>
            </w:r>
            <w:proofErr w:type="spellEnd"/>
            <w:r w:rsidRPr="00314BE2">
              <w:rPr>
                <w:color w:val="000000"/>
                <w:lang w:val="uk-UA"/>
              </w:rPr>
              <w:t>;</w:t>
            </w:r>
          </w:p>
          <w:p w:rsidR="00314BE2" w:rsidRPr="00314BE2" w:rsidRDefault="00314BE2" w:rsidP="00314BE2">
            <w:pPr>
              <w:pStyle w:val="1"/>
              <w:ind w:left="470"/>
              <w:jc w:val="both"/>
              <w:rPr>
                <w:rFonts w:ascii="Times New Roman" w:hAnsi="Times New Roman"/>
                <w:sz w:val="24"/>
                <w:szCs w:val="24"/>
                <w:lang w:val="uk-UA"/>
              </w:rPr>
            </w:pPr>
            <w:r w:rsidRPr="00314BE2">
              <w:rPr>
                <w:rFonts w:ascii="Times New Roman" w:hAnsi="Times New Roman"/>
                <w:color w:val="000000"/>
                <w:sz w:val="24"/>
                <w:szCs w:val="24"/>
                <w:lang w:val="uk-UA"/>
              </w:rPr>
              <w:t xml:space="preserve">- виконання Інструкції користувача з дотримання політики безпеки при роботі з ІАС </w:t>
            </w:r>
            <w:proofErr w:type="spellStart"/>
            <w:r w:rsidRPr="00314BE2">
              <w:rPr>
                <w:rFonts w:ascii="Times New Roman" w:hAnsi="Times New Roman"/>
                <w:color w:val="000000"/>
                <w:sz w:val="24"/>
                <w:szCs w:val="24"/>
                <w:lang w:val="uk-UA"/>
              </w:rPr>
              <w:t>EvaluEd</w:t>
            </w:r>
            <w:proofErr w:type="spellEnd"/>
            <w:r w:rsidRPr="00314BE2">
              <w:rPr>
                <w:rFonts w:ascii="Times New Roman" w:hAnsi="Times New Roman"/>
                <w:sz w:val="24"/>
                <w:szCs w:val="24"/>
                <w:lang w:val="uk-UA"/>
              </w:rPr>
              <w:t>;</w:t>
            </w:r>
          </w:p>
          <w:p w:rsidR="00314BE2" w:rsidRPr="00314BE2" w:rsidRDefault="00314BE2" w:rsidP="00314BE2">
            <w:pPr>
              <w:pStyle w:val="rvps14"/>
              <w:spacing w:before="0" w:beforeAutospacing="0" w:after="0" w:afterAutospacing="0"/>
              <w:ind w:left="470"/>
              <w:jc w:val="both"/>
            </w:pPr>
            <w:r w:rsidRPr="00314BE2">
              <w:t>- організацію та проведення заходів державного нагляду (контролю) за діяльністю закладів освіти (крім закладів вищої освіти), інших суб’єктів освітньої діяльності щодо дотримання ними вимог законодавства про освіту та надання обов’язкових до виконання розпоряджень щодо усунення виявлених порушень;</w:t>
            </w:r>
          </w:p>
          <w:p w:rsidR="00314BE2" w:rsidRPr="00314BE2" w:rsidRDefault="00314BE2" w:rsidP="00314BE2">
            <w:pPr>
              <w:pStyle w:val="rvps14"/>
              <w:spacing w:before="0" w:beforeAutospacing="0" w:after="0" w:afterAutospacing="0"/>
              <w:ind w:left="470"/>
              <w:jc w:val="both"/>
            </w:pPr>
            <w:r w:rsidRPr="00314BE2">
              <w:rPr>
                <w:i/>
              </w:rPr>
              <w:t>- </w:t>
            </w:r>
            <w:r w:rsidRPr="00314BE2">
              <w:t> проведення моніторингу якості освітньої діяльності та якості освіти;</w:t>
            </w:r>
          </w:p>
          <w:p w:rsidR="00314BE2" w:rsidRPr="00314BE2" w:rsidRDefault="00314BE2" w:rsidP="00314BE2">
            <w:pPr>
              <w:pStyle w:val="rvps14"/>
              <w:spacing w:before="0" w:beforeAutospacing="0" w:after="0" w:afterAutospacing="0"/>
              <w:ind w:left="470"/>
              <w:jc w:val="both"/>
            </w:pPr>
            <w:r w:rsidRPr="00314BE2">
              <w:t>- надання рекомендацій закладам освіти (крім закладів вищої освіти) щодо організації та функціонування внутрішньої системи забезпечення якості освіти;</w:t>
            </w:r>
          </w:p>
          <w:p w:rsidR="00314BE2" w:rsidRPr="00314BE2" w:rsidRDefault="00314BE2" w:rsidP="00314BE2">
            <w:pPr>
              <w:pStyle w:val="rvps14"/>
              <w:spacing w:before="0" w:beforeAutospacing="0" w:after="0" w:afterAutospacing="0"/>
              <w:ind w:left="470"/>
              <w:jc w:val="both"/>
            </w:pPr>
            <w:r w:rsidRPr="00314BE2">
              <w:t>- роботу щодо ведення електронного реєстру інституційних аудитів та заходів державного нагляду (контролю);</w:t>
            </w:r>
          </w:p>
          <w:p w:rsidR="00314BE2" w:rsidRPr="00314BE2" w:rsidRDefault="00314BE2" w:rsidP="00314BE2">
            <w:pPr>
              <w:pStyle w:val="2"/>
              <w:ind w:left="470"/>
              <w:jc w:val="both"/>
              <w:rPr>
                <w:rFonts w:ascii="Times New Roman" w:hAnsi="Times New Roman"/>
                <w:sz w:val="24"/>
                <w:szCs w:val="24"/>
                <w:lang w:val="uk-UA"/>
              </w:rPr>
            </w:pPr>
            <w:r w:rsidRPr="00314BE2">
              <w:rPr>
                <w:rFonts w:ascii="Times New Roman" w:hAnsi="Times New Roman"/>
                <w:sz w:val="24"/>
                <w:szCs w:val="24"/>
                <w:lang w:val="uk-UA"/>
              </w:rPr>
              <w:t>- узагальнення практики застосування законодавства з питань, що належать до компетенції Відділу;</w:t>
            </w:r>
          </w:p>
          <w:p w:rsidR="00314BE2" w:rsidRPr="00314BE2" w:rsidRDefault="00314BE2" w:rsidP="00314BE2">
            <w:pPr>
              <w:pStyle w:val="rvps14"/>
              <w:spacing w:before="0" w:beforeAutospacing="0" w:after="0" w:afterAutospacing="0"/>
              <w:ind w:left="470"/>
              <w:jc w:val="both"/>
            </w:pPr>
            <w:r w:rsidRPr="00314BE2">
              <w:t>- вивчення досвіду іноземних країн, а також міжнародних організацій щодо системи забезпечення якості освіти;</w:t>
            </w:r>
          </w:p>
          <w:p w:rsidR="00DB4CB6" w:rsidRPr="00314BE2" w:rsidRDefault="00314BE2" w:rsidP="00314BE2">
            <w:pPr>
              <w:spacing w:after="0" w:line="240" w:lineRule="auto"/>
              <w:ind w:left="470"/>
              <w:jc w:val="both"/>
              <w:rPr>
                <w:rFonts w:ascii="Times New Roman" w:hAnsi="Times New Roman" w:cs="Times New Roman"/>
                <w:sz w:val="24"/>
                <w:szCs w:val="24"/>
                <w:lang w:val="uk-UA"/>
              </w:rPr>
            </w:pPr>
            <w:r w:rsidRPr="00314BE2">
              <w:rPr>
                <w:rFonts w:ascii="Times New Roman" w:hAnsi="Times New Roman" w:cs="Times New Roman"/>
                <w:sz w:val="24"/>
                <w:szCs w:val="24"/>
                <w:lang w:val="uk-UA"/>
              </w:rPr>
              <w:t>- доступ до публічної інформації, що перебуває у володінні Відділу;</w:t>
            </w:r>
          </w:p>
          <w:p w:rsidR="00314BE2" w:rsidRPr="00314BE2" w:rsidRDefault="00314BE2" w:rsidP="00314BE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б</w:t>
            </w:r>
            <w:r w:rsidRPr="00314BE2">
              <w:rPr>
                <w:rFonts w:ascii="Times New Roman" w:hAnsi="Times New Roman" w:cs="Times New Roman"/>
                <w:sz w:val="24"/>
                <w:szCs w:val="24"/>
                <w:lang w:val="uk-UA"/>
              </w:rPr>
              <w:t>ере участь у вивчені діяльності місцевих органів виконавчої влади, органів місцевого самоврядування, їх структурних підрозділів з питань освіти (за наявності) в частині, що стосується дотримання вимог законодавства з питань освіти і забезпечення якості освіти на відповідній території. Представляє інтереси Відділу та управління Служби у відносинах з органами виконавчої влади, органами місцевого самоврядування, підприємствами, установами, організаціями;</w:t>
            </w:r>
          </w:p>
          <w:p w:rsidR="00314BE2" w:rsidRPr="00314BE2" w:rsidRDefault="00314BE2" w:rsidP="00314BE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eastAsia="ru-RU"/>
              </w:rPr>
              <w:lastRenderedPageBreak/>
              <w:t>- б</w:t>
            </w:r>
            <w:r w:rsidRPr="00314BE2">
              <w:rPr>
                <w:rFonts w:ascii="Times New Roman" w:hAnsi="Times New Roman" w:cs="Times New Roman"/>
                <w:sz w:val="24"/>
                <w:szCs w:val="24"/>
                <w:lang w:val="uk-UA" w:eastAsia="ru-RU"/>
              </w:rPr>
              <w:t xml:space="preserve">ере участь </w:t>
            </w:r>
            <w:r w:rsidRPr="00314BE2">
              <w:rPr>
                <w:rFonts w:ascii="Times New Roman" w:hAnsi="Times New Roman" w:cs="Times New Roman"/>
                <w:sz w:val="24"/>
                <w:szCs w:val="24"/>
                <w:lang w:val="uk-UA"/>
              </w:rPr>
              <w:t xml:space="preserve">у розробці </w:t>
            </w:r>
            <w:proofErr w:type="spellStart"/>
            <w:r w:rsidRPr="00314BE2">
              <w:rPr>
                <w:rFonts w:ascii="Times New Roman" w:hAnsi="Times New Roman" w:cs="Times New Roman"/>
                <w:sz w:val="24"/>
                <w:szCs w:val="24"/>
                <w:lang w:val="uk-UA"/>
              </w:rPr>
              <w:t>проєктів</w:t>
            </w:r>
            <w:proofErr w:type="spellEnd"/>
            <w:r w:rsidRPr="00314BE2">
              <w:rPr>
                <w:rFonts w:ascii="Times New Roman" w:hAnsi="Times New Roman" w:cs="Times New Roman"/>
                <w:sz w:val="24"/>
                <w:szCs w:val="24"/>
                <w:lang w:val="uk-UA"/>
              </w:rPr>
              <w:t xml:space="preserve"> нормативно-правових актів, програм, пропозицій, аналітичних, довідкових та інших матеріалів з питань освіти (крім вищої освіти);</w:t>
            </w:r>
          </w:p>
          <w:p w:rsidR="00314BE2" w:rsidRPr="00314BE2" w:rsidRDefault="00314BE2" w:rsidP="00314BE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б</w:t>
            </w:r>
            <w:r w:rsidRPr="00314BE2">
              <w:rPr>
                <w:rFonts w:ascii="Times New Roman" w:hAnsi="Times New Roman" w:cs="Times New Roman"/>
                <w:sz w:val="24"/>
                <w:szCs w:val="24"/>
                <w:lang w:val="uk-UA"/>
              </w:rPr>
              <w:t xml:space="preserve">ере участь у внесенні пропозицій до </w:t>
            </w:r>
            <w:proofErr w:type="spellStart"/>
            <w:r w:rsidRPr="00314BE2">
              <w:rPr>
                <w:rFonts w:ascii="Times New Roman" w:hAnsi="Times New Roman" w:cs="Times New Roman"/>
                <w:sz w:val="24"/>
                <w:szCs w:val="24"/>
                <w:lang w:val="uk-UA"/>
              </w:rPr>
              <w:t>проєктів</w:t>
            </w:r>
            <w:proofErr w:type="spellEnd"/>
            <w:r w:rsidRPr="00314BE2">
              <w:rPr>
                <w:rFonts w:ascii="Times New Roman" w:hAnsi="Times New Roman" w:cs="Times New Roman"/>
                <w:sz w:val="24"/>
                <w:szCs w:val="24"/>
                <w:lang w:val="uk-UA"/>
              </w:rPr>
              <w:t xml:space="preserve"> перспективних і поточних планів роботи Відділу;</w:t>
            </w:r>
          </w:p>
          <w:p w:rsidR="00314BE2" w:rsidRPr="00314BE2" w:rsidRDefault="00314BE2" w:rsidP="00314BE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у</w:t>
            </w:r>
            <w:r w:rsidRPr="00314BE2">
              <w:rPr>
                <w:rFonts w:ascii="Times New Roman" w:hAnsi="Times New Roman" w:cs="Times New Roman"/>
                <w:sz w:val="24"/>
                <w:szCs w:val="24"/>
                <w:lang w:val="uk-UA"/>
              </w:rPr>
              <w:t>часть та підготовка аналітичних довідкових та інших матеріалів з питань, що належать до компетенції Відділу;</w:t>
            </w:r>
          </w:p>
          <w:p w:rsidR="00314BE2" w:rsidRPr="00314BE2" w:rsidRDefault="00314BE2" w:rsidP="00314BE2">
            <w:pPr>
              <w:spacing w:after="0" w:line="240" w:lineRule="auto"/>
              <w:jc w:val="both"/>
              <w:rPr>
                <w:rFonts w:ascii="Times New Roman" w:hAnsi="Times New Roman" w:cs="Times New Roman"/>
                <w:spacing w:val="-6"/>
                <w:sz w:val="24"/>
                <w:szCs w:val="24"/>
                <w:lang w:val="uk-UA"/>
              </w:rPr>
            </w:pPr>
            <w:r>
              <w:rPr>
                <w:rFonts w:ascii="Times New Roman" w:hAnsi="Times New Roman" w:cs="Times New Roman"/>
                <w:spacing w:val="-6"/>
                <w:sz w:val="24"/>
                <w:szCs w:val="24"/>
                <w:lang w:val="uk-UA"/>
              </w:rPr>
              <w:t>- у</w:t>
            </w:r>
            <w:r w:rsidRPr="00314BE2">
              <w:rPr>
                <w:rFonts w:ascii="Times New Roman" w:hAnsi="Times New Roman" w:cs="Times New Roman"/>
                <w:spacing w:val="-6"/>
                <w:sz w:val="24"/>
                <w:szCs w:val="24"/>
                <w:lang w:val="uk-UA"/>
              </w:rPr>
              <w:t>часть та підготовка конференцій, семінарів з питань, що належать до компетенції Відділу;</w:t>
            </w:r>
          </w:p>
          <w:p w:rsidR="00314BE2" w:rsidRPr="00314BE2" w:rsidRDefault="00314BE2" w:rsidP="00314BE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у</w:t>
            </w:r>
            <w:r w:rsidRPr="00314BE2">
              <w:rPr>
                <w:rFonts w:ascii="Times New Roman" w:hAnsi="Times New Roman" w:cs="Times New Roman"/>
                <w:sz w:val="24"/>
                <w:szCs w:val="24"/>
                <w:lang w:val="uk-UA"/>
              </w:rPr>
              <w:t xml:space="preserve"> випадках передбачених законом складає протоколи про адміністративні правопорушення;</w:t>
            </w:r>
          </w:p>
          <w:p w:rsidR="00314BE2" w:rsidRPr="00314BE2" w:rsidRDefault="00314BE2" w:rsidP="00314BE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р</w:t>
            </w:r>
            <w:r w:rsidRPr="00314BE2">
              <w:rPr>
                <w:rFonts w:ascii="Times New Roman" w:hAnsi="Times New Roman" w:cs="Times New Roman"/>
                <w:sz w:val="24"/>
                <w:szCs w:val="24"/>
                <w:lang w:val="uk-UA"/>
              </w:rPr>
              <w:t>озглядає депутатські звернення, запити, а також листи та інші документи і матеріали, які надходять до управління Служби від центральних та місцевих органів виконавчої влади, їх територіальних органів, інших органів державної влади, органів місцевого самоврядування, органів управління освітою, закладів освіти, інших організацій та установ, запитів про надання публічної інформації, звернень громадян, що належать до компетенції Відділу;</w:t>
            </w:r>
          </w:p>
          <w:p w:rsidR="00314BE2" w:rsidRPr="00314BE2" w:rsidRDefault="00314BE2" w:rsidP="00314BE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в</w:t>
            </w:r>
            <w:r w:rsidRPr="00314BE2">
              <w:rPr>
                <w:rFonts w:ascii="Times New Roman" w:hAnsi="Times New Roman" w:cs="Times New Roman"/>
                <w:sz w:val="24"/>
                <w:szCs w:val="24"/>
                <w:lang w:val="uk-UA"/>
              </w:rPr>
              <w:t>иконує доручення заступника начальника управління – начальника Відділу, заступника начальника Відділу;</w:t>
            </w:r>
          </w:p>
          <w:p w:rsidR="00314BE2" w:rsidRPr="00314BE2" w:rsidRDefault="00314BE2" w:rsidP="00AD6C8B">
            <w:pPr>
              <w:spacing w:after="0"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rPr>
              <w:t>- д</w:t>
            </w:r>
            <w:r w:rsidRPr="00314BE2">
              <w:rPr>
                <w:rFonts w:ascii="Times New Roman" w:hAnsi="Times New Roman" w:cs="Times New Roman"/>
                <w:sz w:val="24"/>
                <w:szCs w:val="24"/>
                <w:lang w:val="uk-UA"/>
              </w:rPr>
              <w:t>отримується вимог щодо роботи з Інструкцією з діловодства, Правил внутрішнього службового розпорядку управління Служби, Загальних правил етичної поведінки державних службовців та посадових осіб місцевого самоврядування, вимог трудової і виконавської дисципліни, вимог охорони праці на робочому місці та пожежної бе</w:t>
            </w:r>
            <w:r w:rsidR="00AD6C8B">
              <w:rPr>
                <w:rFonts w:ascii="Times New Roman" w:hAnsi="Times New Roman" w:cs="Times New Roman"/>
                <w:sz w:val="24"/>
                <w:szCs w:val="24"/>
                <w:lang w:val="uk-UA"/>
              </w:rPr>
              <w:t>зпеки, дбає про особисту безпеку</w:t>
            </w:r>
            <w:r w:rsidRPr="00314BE2">
              <w:rPr>
                <w:rFonts w:ascii="Times New Roman" w:hAnsi="Times New Roman" w:cs="Times New Roman"/>
                <w:sz w:val="24"/>
                <w:szCs w:val="24"/>
                <w:lang w:val="uk-UA"/>
              </w:rPr>
              <w:t>.</w:t>
            </w:r>
          </w:p>
        </w:tc>
      </w:tr>
      <w:tr w:rsidR="002E1627" w:rsidRPr="00513FB8" w:rsidTr="006E0C73">
        <w:trPr>
          <w:trHeight w:val="785"/>
        </w:trPr>
        <w:tc>
          <w:tcPr>
            <w:tcW w:w="2972" w:type="dxa"/>
            <w:gridSpan w:val="2"/>
            <w:tcMar>
              <w:top w:w="100" w:type="dxa"/>
              <w:left w:w="100" w:type="dxa"/>
              <w:bottom w:w="100" w:type="dxa"/>
              <w:right w:w="100" w:type="dxa"/>
            </w:tcMar>
            <w:hideMark/>
          </w:tcPr>
          <w:p w:rsidR="002E1627" w:rsidRPr="008F0147" w:rsidRDefault="002E1627" w:rsidP="002E1627">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lastRenderedPageBreak/>
              <w:t>Умови оплати праці</w:t>
            </w:r>
          </w:p>
        </w:tc>
        <w:tc>
          <w:tcPr>
            <w:tcW w:w="6667" w:type="dxa"/>
            <w:tcMar>
              <w:top w:w="100" w:type="dxa"/>
              <w:left w:w="100" w:type="dxa"/>
              <w:bottom w:w="100" w:type="dxa"/>
              <w:right w:w="100" w:type="dxa"/>
            </w:tcMar>
            <w:hideMark/>
          </w:tcPr>
          <w:p w:rsidR="002E1627" w:rsidRPr="002E1627" w:rsidRDefault="002E1627" w:rsidP="002E162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2E1627">
              <w:rPr>
                <w:rFonts w:ascii="Times New Roman" w:eastAsia="Times New Roman" w:hAnsi="Times New Roman" w:cs="Times New Roman"/>
                <w:color w:val="000000"/>
                <w:sz w:val="24"/>
                <w:szCs w:val="24"/>
                <w:lang w:val="uk-UA"/>
              </w:rPr>
              <w:t>- посадовий оклад 5800 грн.,</w:t>
            </w:r>
          </w:p>
          <w:p w:rsidR="002E1627" w:rsidRPr="002E1627" w:rsidRDefault="002E1627" w:rsidP="002E1627">
            <w:pPr>
              <w:pBdr>
                <w:top w:val="nil"/>
                <w:left w:val="nil"/>
                <w:bottom w:val="nil"/>
                <w:right w:val="nil"/>
                <w:between w:val="nil"/>
              </w:pBdr>
              <w:spacing w:after="0" w:line="240" w:lineRule="auto"/>
              <w:ind w:right="143"/>
              <w:jc w:val="both"/>
              <w:rPr>
                <w:rFonts w:ascii="Times New Roman" w:eastAsia="Times New Roman" w:hAnsi="Times New Roman" w:cs="Times New Roman"/>
                <w:color w:val="000000"/>
                <w:sz w:val="24"/>
                <w:szCs w:val="24"/>
                <w:lang w:val="uk-UA"/>
              </w:rPr>
            </w:pPr>
            <w:r w:rsidRPr="002E1627">
              <w:rPr>
                <w:rFonts w:ascii="Times New Roman" w:eastAsia="Times New Roman" w:hAnsi="Times New Roman" w:cs="Times New Roman"/>
                <w:color w:val="000000"/>
                <w:sz w:val="24"/>
                <w:szCs w:val="24"/>
                <w:lang w:val="uk-UA"/>
              </w:rPr>
              <w:t>- надбавка за вислугу років у розмірі, визначеному статтею 52 Закону України «Про державну службу»,</w:t>
            </w:r>
          </w:p>
          <w:p w:rsidR="002E1627" w:rsidRPr="00222C05" w:rsidRDefault="002E1627" w:rsidP="002E1627">
            <w:pPr>
              <w:pBdr>
                <w:top w:val="nil"/>
                <w:left w:val="nil"/>
                <w:bottom w:val="nil"/>
                <w:right w:val="nil"/>
                <w:between w:val="nil"/>
              </w:pBdr>
              <w:spacing w:after="0" w:line="240" w:lineRule="auto"/>
              <w:ind w:right="143"/>
              <w:jc w:val="both"/>
              <w:rPr>
                <w:rFonts w:ascii="Times New Roman" w:eastAsia="Times New Roman" w:hAnsi="Times New Roman" w:cs="Times New Roman"/>
                <w:color w:val="000000"/>
                <w:sz w:val="24"/>
                <w:szCs w:val="24"/>
              </w:rPr>
            </w:pPr>
            <w:r w:rsidRPr="002E1627">
              <w:rPr>
                <w:rFonts w:ascii="Times New Roman" w:eastAsia="Times New Roman" w:hAnsi="Times New Roman" w:cs="Times New Roman"/>
                <w:color w:val="000000"/>
                <w:sz w:val="24"/>
                <w:szCs w:val="24"/>
                <w:lang w:val="uk-UA"/>
              </w:rPr>
              <w:t>- надбавка за ранг державного службовця відповідно до вимог постанови Кабінету Міністрів України від 18.01.2017 № 15 «Деякі питання оплати праці працівників державних органів»              (зі змінами).</w:t>
            </w:r>
          </w:p>
        </w:tc>
      </w:tr>
      <w:tr w:rsidR="002E1627" w:rsidRPr="00513FB8" w:rsidTr="006E0C73">
        <w:trPr>
          <w:trHeight w:val="870"/>
        </w:trPr>
        <w:tc>
          <w:tcPr>
            <w:tcW w:w="2972" w:type="dxa"/>
            <w:gridSpan w:val="2"/>
            <w:tcMar>
              <w:top w:w="100" w:type="dxa"/>
              <w:left w:w="100" w:type="dxa"/>
              <w:bottom w:w="100" w:type="dxa"/>
              <w:right w:w="100" w:type="dxa"/>
            </w:tcMar>
            <w:hideMark/>
          </w:tcPr>
          <w:p w:rsidR="002E1627" w:rsidRPr="008F0147" w:rsidRDefault="002E1627" w:rsidP="002E1627">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t>Інформація про строковість призначення на посаду</w:t>
            </w:r>
          </w:p>
        </w:tc>
        <w:tc>
          <w:tcPr>
            <w:tcW w:w="6667" w:type="dxa"/>
            <w:tcMar>
              <w:top w:w="100" w:type="dxa"/>
              <w:left w:w="100" w:type="dxa"/>
              <w:bottom w:w="100" w:type="dxa"/>
              <w:right w:w="100" w:type="dxa"/>
            </w:tcMar>
            <w:hideMark/>
          </w:tcPr>
          <w:p w:rsidR="002E1627" w:rsidRPr="00222C05" w:rsidRDefault="002E1627" w:rsidP="00712AC9">
            <w:pPr>
              <w:spacing w:after="0" w:line="240" w:lineRule="auto"/>
              <w:ind w:right="143"/>
              <w:jc w:val="both"/>
              <w:rPr>
                <w:rFonts w:ascii="Times New Roman" w:eastAsia="Times New Roman" w:hAnsi="Times New Roman" w:cs="Times New Roman"/>
                <w:sz w:val="24"/>
                <w:szCs w:val="24"/>
              </w:rPr>
            </w:pPr>
            <w:r w:rsidRPr="00712AC9">
              <w:rPr>
                <w:rFonts w:ascii="Times New Roman" w:eastAsia="Times New Roman" w:hAnsi="Times New Roman" w:cs="Times New Roman"/>
                <w:sz w:val="24"/>
                <w:szCs w:val="24"/>
                <w:lang w:val="uk-UA"/>
              </w:rPr>
              <w:t>на період дії воєнного стану та до дня визначення переможця за результатами конкурсного відбору відповідно до законодавства. Граничний строк перебування на посаді становить 12 місяців з дня припинення чи скасування воєнного стану</w:t>
            </w:r>
            <w:r w:rsidRPr="00222C05">
              <w:rPr>
                <w:rFonts w:ascii="Times New Roman" w:eastAsia="Times New Roman" w:hAnsi="Times New Roman" w:cs="Times New Roman"/>
                <w:sz w:val="24"/>
                <w:szCs w:val="24"/>
              </w:rPr>
              <w:t>.</w:t>
            </w:r>
          </w:p>
        </w:tc>
      </w:tr>
      <w:tr w:rsidR="002E1627" w:rsidRPr="00513FB8" w:rsidTr="006E0C73">
        <w:trPr>
          <w:trHeight w:val="740"/>
        </w:trPr>
        <w:tc>
          <w:tcPr>
            <w:tcW w:w="2972" w:type="dxa"/>
            <w:gridSpan w:val="2"/>
            <w:tcMar>
              <w:top w:w="100" w:type="dxa"/>
              <w:left w:w="100" w:type="dxa"/>
              <w:bottom w:w="100" w:type="dxa"/>
              <w:right w:w="100" w:type="dxa"/>
            </w:tcMar>
            <w:hideMark/>
          </w:tcPr>
          <w:p w:rsidR="002E1627" w:rsidRPr="008F0147" w:rsidRDefault="002E1627" w:rsidP="002E1627">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t>Перелік документів, які необхідно надати для призначення на посаду державної служби в період дії воєнного стану, в тому числі спосіб подання, адреса та строк їх подання</w:t>
            </w:r>
          </w:p>
        </w:tc>
        <w:tc>
          <w:tcPr>
            <w:tcW w:w="6667" w:type="dxa"/>
            <w:tcMar>
              <w:top w:w="100" w:type="dxa"/>
              <w:left w:w="100" w:type="dxa"/>
              <w:bottom w:w="100" w:type="dxa"/>
              <w:right w:w="100" w:type="dxa"/>
            </w:tcMar>
            <w:hideMark/>
          </w:tcPr>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1) заява претендента на посаду (скановану копію засвідчену власним підписом у разі подання в електронному вигляді);</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2) особова картка встановленого зразка в електронному вигляді (з використанням власноручного підпису)</w:t>
            </w:r>
            <w:r w:rsidRPr="00CB22F5">
              <w:rPr>
                <w:rFonts w:ascii="Times New Roman" w:eastAsia="Times New Roman" w:hAnsi="Times New Roman" w:cs="Times New Roman"/>
                <w:color w:val="333333"/>
                <w:sz w:val="28"/>
                <w:szCs w:val="28"/>
                <w:highlight w:val="white"/>
                <w:lang w:val="uk-UA"/>
              </w:rPr>
              <w:t xml:space="preserve"> </w:t>
            </w:r>
            <w:r w:rsidRPr="00CB22F5">
              <w:rPr>
                <w:rFonts w:ascii="Times New Roman" w:eastAsia="Times New Roman" w:hAnsi="Times New Roman" w:cs="Times New Roman"/>
                <w:color w:val="000000"/>
                <w:sz w:val="24"/>
                <w:szCs w:val="24"/>
                <w:lang w:val="uk-UA"/>
              </w:rPr>
              <w:t>та</w:t>
            </w:r>
            <w:r w:rsidRPr="00222C05">
              <w:rPr>
                <w:rFonts w:ascii="Times New Roman" w:eastAsia="Times New Roman" w:hAnsi="Times New Roman" w:cs="Times New Roman"/>
                <w:color w:val="000000"/>
                <w:sz w:val="24"/>
                <w:szCs w:val="24"/>
              </w:rPr>
              <w:t xml:space="preserve"> </w:t>
            </w:r>
            <w:r w:rsidRPr="00CB22F5">
              <w:rPr>
                <w:rFonts w:ascii="Times New Roman" w:eastAsia="Times New Roman" w:hAnsi="Times New Roman" w:cs="Times New Roman"/>
                <w:color w:val="000000"/>
                <w:sz w:val="24"/>
                <w:szCs w:val="24"/>
                <w:lang w:val="uk-UA"/>
              </w:rPr>
              <w:t>автобіографія із зазначенням у ній відомостей щодо працюючих близьких йому осіб в органі;</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3) резюме за формою згідно з додатком 2</w:t>
            </w:r>
            <w:r w:rsidR="007C1B55">
              <w:rPr>
                <w:rFonts w:ascii="Times New Roman" w:eastAsia="Times New Roman" w:hAnsi="Times New Roman" w:cs="Times New Roman"/>
                <w:color w:val="000000"/>
                <w:sz w:val="24"/>
                <w:szCs w:val="24"/>
                <w:vertAlign w:val="superscript"/>
                <w:lang w:val="uk-UA"/>
              </w:rPr>
              <w:t>1</w:t>
            </w:r>
            <w:r w:rsidRPr="00CB22F5">
              <w:rPr>
                <w:rFonts w:ascii="Times New Roman" w:eastAsia="Times New Roman" w:hAnsi="Times New Roman" w:cs="Times New Roman"/>
                <w:color w:val="000000"/>
                <w:sz w:val="24"/>
                <w:szCs w:val="24"/>
                <w:lang w:val="uk-UA"/>
              </w:rPr>
              <w:t xml:space="preserve"> до Порядку проведення конкурсу на зайняття вакантних посад державної </w:t>
            </w:r>
            <w:r w:rsidRPr="00CB22F5">
              <w:rPr>
                <w:rFonts w:ascii="Times New Roman" w:eastAsia="Times New Roman" w:hAnsi="Times New Roman" w:cs="Times New Roman"/>
                <w:color w:val="000000"/>
                <w:sz w:val="24"/>
                <w:szCs w:val="24"/>
                <w:lang w:val="uk-UA"/>
              </w:rPr>
              <w:lastRenderedPageBreak/>
              <w:t>служби, затвердженого постановою Кабінету Міністрів України від 25.03.2016 року  № 246 (зі змінами);</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4) копія паспорта;</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5) копії документів про освіту  з додатками;</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6) копія трудової книжки;</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7) копія військового квитка (для військовозобов’язаних).</w:t>
            </w:r>
          </w:p>
          <w:p w:rsidR="002E1627" w:rsidRPr="00CB22F5" w:rsidRDefault="002E1627" w:rsidP="002E1627">
            <w:pPr>
              <w:pBdr>
                <w:top w:val="nil"/>
                <w:left w:val="nil"/>
                <w:bottom w:val="nil"/>
                <w:right w:val="nil"/>
                <w:between w:val="nil"/>
              </w:pBdr>
              <w:spacing w:after="0" w:line="240" w:lineRule="auto"/>
              <w:ind w:left="136" w:right="143"/>
              <w:jc w:val="both"/>
              <w:rPr>
                <w:rFonts w:ascii="Times New Roman" w:eastAsia="Times New Roman" w:hAnsi="Times New Roman" w:cs="Times New Roman"/>
                <w:color w:val="000000"/>
                <w:sz w:val="14"/>
                <w:szCs w:val="14"/>
                <w:lang w:val="uk-UA"/>
              </w:rPr>
            </w:pPr>
            <w:bookmarkStart w:id="0" w:name="_GoBack"/>
            <w:bookmarkEnd w:id="0"/>
          </w:p>
          <w:p w:rsidR="002E1627" w:rsidRPr="00495E4E" w:rsidRDefault="002E1627" w:rsidP="00D16025">
            <w:pPr>
              <w:pBdr>
                <w:top w:val="nil"/>
                <w:left w:val="nil"/>
                <w:bottom w:val="nil"/>
                <w:right w:val="nil"/>
                <w:between w:val="nil"/>
              </w:pBdr>
              <w:spacing w:after="0" w:line="240" w:lineRule="auto"/>
              <w:ind w:right="143"/>
              <w:jc w:val="both"/>
              <w:rPr>
                <w:rFonts w:ascii="Times New Roman" w:eastAsia="Times New Roman" w:hAnsi="Times New Roman" w:cs="Times New Roman"/>
                <w:color w:val="000000"/>
                <w:sz w:val="24"/>
                <w:szCs w:val="24"/>
              </w:rPr>
            </w:pPr>
            <w:bookmarkStart w:id="1" w:name="_heading=h.30j0zll" w:colFirst="0" w:colLast="0"/>
            <w:bookmarkEnd w:id="1"/>
            <w:r w:rsidRPr="00CB22F5">
              <w:rPr>
                <w:rFonts w:ascii="Times New Roman" w:eastAsia="Times New Roman" w:hAnsi="Times New Roman" w:cs="Times New Roman"/>
                <w:color w:val="000000"/>
                <w:sz w:val="24"/>
                <w:szCs w:val="24"/>
                <w:lang w:val="uk-UA"/>
              </w:rPr>
              <w:t xml:space="preserve">     </w:t>
            </w:r>
            <w:r w:rsidRPr="00AC044E">
              <w:rPr>
                <w:rFonts w:ascii="Times New Roman" w:eastAsia="Times New Roman" w:hAnsi="Times New Roman" w:cs="Times New Roman"/>
                <w:sz w:val="24"/>
                <w:szCs w:val="24"/>
                <w:lang w:val="uk-UA"/>
              </w:rPr>
              <w:t xml:space="preserve">Документи </w:t>
            </w:r>
            <w:r w:rsidRPr="00662E50">
              <w:rPr>
                <w:rFonts w:ascii="Times New Roman" w:eastAsia="Times New Roman" w:hAnsi="Times New Roman" w:cs="Times New Roman"/>
                <w:sz w:val="24"/>
                <w:szCs w:val="24"/>
                <w:lang w:val="uk-UA"/>
              </w:rPr>
              <w:t xml:space="preserve">приймаються до </w:t>
            </w:r>
            <w:r w:rsidR="00F95E8C" w:rsidRPr="00662E50">
              <w:rPr>
                <w:rFonts w:ascii="Times New Roman" w:eastAsia="Times New Roman" w:hAnsi="Times New Roman" w:cs="Times New Roman"/>
                <w:sz w:val="24"/>
                <w:szCs w:val="24"/>
                <w:lang w:val="uk-UA"/>
              </w:rPr>
              <w:t>18</w:t>
            </w:r>
            <w:r w:rsidRPr="00662E50">
              <w:rPr>
                <w:rFonts w:ascii="Times New Roman" w:eastAsia="Times New Roman" w:hAnsi="Times New Roman" w:cs="Times New Roman"/>
                <w:sz w:val="24"/>
                <w:szCs w:val="24"/>
                <w:lang w:val="uk-UA"/>
              </w:rPr>
              <w:t xml:space="preserve"> години </w:t>
            </w:r>
            <w:r w:rsidR="00F95E8C" w:rsidRPr="00662E50">
              <w:rPr>
                <w:rFonts w:ascii="Times New Roman" w:eastAsia="Times New Roman" w:hAnsi="Times New Roman" w:cs="Times New Roman"/>
                <w:sz w:val="24"/>
                <w:szCs w:val="24"/>
                <w:lang w:val="uk-UA"/>
              </w:rPr>
              <w:t>00</w:t>
            </w:r>
            <w:r w:rsidR="00F347FA" w:rsidRPr="00662E50">
              <w:rPr>
                <w:rFonts w:ascii="Times New Roman" w:eastAsia="Times New Roman" w:hAnsi="Times New Roman" w:cs="Times New Roman"/>
                <w:sz w:val="24"/>
                <w:szCs w:val="24"/>
                <w:lang w:val="uk-UA"/>
              </w:rPr>
              <w:t xml:space="preserve"> </w:t>
            </w:r>
            <w:r w:rsidRPr="00662E50">
              <w:rPr>
                <w:rFonts w:ascii="Times New Roman" w:eastAsia="Times New Roman" w:hAnsi="Times New Roman" w:cs="Times New Roman"/>
                <w:sz w:val="24"/>
                <w:szCs w:val="24"/>
                <w:lang w:val="uk-UA"/>
              </w:rPr>
              <w:t xml:space="preserve">хвилин.           </w:t>
            </w:r>
            <w:r w:rsidR="00D35F1E" w:rsidRPr="00662E50">
              <w:rPr>
                <w:rFonts w:ascii="Times New Roman" w:eastAsia="Times New Roman" w:hAnsi="Times New Roman" w:cs="Times New Roman"/>
                <w:sz w:val="24"/>
                <w:szCs w:val="24"/>
                <w:lang w:val="uk-UA"/>
              </w:rPr>
              <w:t xml:space="preserve">                               </w:t>
            </w:r>
            <w:r w:rsidR="00D16025">
              <w:rPr>
                <w:rFonts w:ascii="Times New Roman" w:eastAsia="Times New Roman" w:hAnsi="Times New Roman" w:cs="Times New Roman"/>
                <w:sz w:val="24"/>
                <w:szCs w:val="24"/>
                <w:lang w:val="uk-UA"/>
              </w:rPr>
              <w:t>09 серпня</w:t>
            </w:r>
            <w:r w:rsidR="00534259" w:rsidRPr="00662E50">
              <w:rPr>
                <w:rFonts w:ascii="Times New Roman" w:eastAsia="Times New Roman" w:hAnsi="Times New Roman" w:cs="Times New Roman"/>
                <w:sz w:val="24"/>
                <w:szCs w:val="24"/>
                <w:lang w:val="uk-UA"/>
              </w:rPr>
              <w:t xml:space="preserve"> </w:t>
            </w:r>
            <w:r w:rsidRPr="00662E50">
              <w:rPr>
                <w:rFonts w:ascii="Times New Roman" w:eastAsia="Times New Roman" w:hAnsi="Times New Roman" w:cs="Times New Roman"/>
                <w:sz w:val="24"/>
                <w:szCs w:val="24"/>
                <w:lang w:val="uk-UA"/>
              </w:rPr>
              <w:t>202</w:t>
            </w:r>
            <w:r w:rsidR="00534259" w:rsidRPr="00662E50">
              <w:rPr>
                <w:rFonts w:ascii="Times New Roman" w:eastAsia="Times New Roman" w:hAnsi="Times New Roman" w:cs="Times New Roman"/>
                <w:sz w:val="24"/>
                <w:szCs w:val="24"/>
                <w:lang w:val="uk-UA"/>
              </w:rPr>
              <w:t>3</w:t>
            </w:r>
            <w:r w:rsidRPr="00662E50">
              <w:rPr>
                <w:rFonts w:ascii="Times New Roman" w:eastAsia="Times New Roman" w:hAnsi="Times New Roman" w:cs="Times New Roman"/>
                <w:sz w:val="24"/>
                <w:szCs w:val="24"/>
                <w:lang w:val="uk-UA"/>
              </w:rPr>
              <w:t xml:space="preserve"> року (включно) </w:t>
            </w:r>
            <w:r w:rsidRPr="00CB22F5">
              <w:rPr>
                <w:rFonts w:ascii="Times New Roman" w:eastAsia="Times New Roman" w:hAnsi="Times New Roman" w:cs="Times New Roman"/>
                <w:color w:val="000000"/>
                <w:sz w:val="24"/>
                <w:szCs w:val="24"/>
                <w:lang w:val="uk-UA"/>
              </w:rPr>
              <w:t xml:space="preserve">за </w:t>
            </w:r>
            <w:proofErr w:type="spellStart"/>
            <w:r w:rsidRPr="00CB22F5">
              <w:rPr>
                <w:rFonts w:ascii="Times New Roman" w:eastAsia="Times New Roman" w:hAnsi="Times New Roman" w:cs="Times New Roman"/>
                <w:color w:val="000000"/>
                <w:sz w:val="24"/>
                <w:szCs w:val="24"/>
                <w:lang w:val="uk-UA"/>
              </w:rPr>
              <w:t>адресою</w:t>
            </w:r>
            <w:proofErr w:type="spellEnd"/>
            <w:r w:rsidRPr="00CB22F5">
              <w:rPr>
                <w:rFonts w:ascii="Times New Roman" w:eastAsia="Times New Roman" w:hAnsi="Times New Roman" w:cs="Times New Roman"/>
                <w:color w:val="000000"/>
                <w:sz w:val="24"/>
                <w:szCs w:val="24"/>
                <w:lang w:val="uk-UA"/>
              </w:rPr>
              <w:t xml:space="preserve">: вул. </w:t>
            </w:r>
            <w:r w:rsidR="00D35F1E">
              <w:rPr>
                <w:rFonts w:ascii="Times New Roman" w:eastAsia="Times New Roman" w:hAnsi="Times New Roman" w:cs="Times New Roman"/>
                <w:color w:val="000000"/>
                <w:sz w:val="24"/>
                <w:szCs w:val="24"/>
                <w:lang w:val="uk-UA"/>
              </w:rPr>
              <w:t>Степана Бандери</w:t>
            </w:r>
            <w:r w:rsidRPr="00CB22F5">
              <w:rPr>
                <w:rFonts w:ascii="Times New Roman" w:eastAsia="Times New Roman" w:hAnsi="Times New Roman" w:cs="Times New Roman"/>
                <w:color w:val="000000"/>
                <w:sz w:val="24"/>
                <w:szCs w:val="24"/>
                <w:lang w:val="uk-UA"/>
              </w:rPr>
              <w:t xml:space="preserve">, </w:t>
            </w:r>
            <w:r w:rsidR="00CB22F5">
              <w:rPr>
                <w:rFonts w:ascii="Times New Roman" w:eastAsia="Times New Roman" w:hAnsi="Times New Roman" w:cs="Times New Roman"/>
                <w:color w:val="000000"/>
                <w:sz w:val="24"/>
                <w:szCs w:val="24"/>
                <w:lang w:val="uk-UA"/>
              </w:rPr>
              <w:t>18</w:t>
            </w:r>
            <w:r w:rsidRPr="00CB22F5">
              <w:rPr>
                <w:rFonts w:ascii="Times New Roman" w:eastAsia="Times New Roman" w:hAnsi="Times New Roman" w:cs="Times New Roman"/>
                <w:color w:val="000000"/>
                <w:sz w:val="24"/>
                <w:szCs w:val="24"/>
                <w:lang w:val="uk-UA"/>
              </w:rPr>
              <w:t xml:space="preserve"> м. </w:t>
            </w:r>
            <w:r w:rsidR="00CB22F5">
              <w:rPr>
                <w:rFonts w:ascii="Times New Roman" w:eastAsia="Times New Roman" w:hAnsi="Times New Roman" w:cs="Times New Roman"/>
                <w:color w:val="000000"/>
                <w:sz w:val="24"/>
                <w:szCs w:val="24"/>
                <w:lang w:val="uk-UA"/>
              </w:rPr>
              <w:t>Дніпро</w:t>
            </w:r>
            <w:r w:rsidRPr="00CB22F5">
              <w:rPr>
                <w:rFonts w:ascii="Times New Roman" w:eastAsia="Times New Roman" w:hAnsi="Times New Roman" w:cs="Times New Roman"/>
                <w:color w:val="000000"/>
                <w:sz w:val="24"/>
                <w:szCs w:val="24"/>
                <w:lang w:val="uk-UA"/>
              </w:rPr>
              <w:t xml:space="preserve">, </w:t>
            </w:r>
            <w:proofErr w:type="spellStart"/>
            <w:r w:rsidR="00CB22F5">
              <w:rPr>
                <w:rFonts w:ascii="Times New Roman" w:eastAsia="Times New Roman" w:hAnsi="Times New Roman" w:cs="Times New Roman"/>
                <w:color w:val="000000"/>
                <w:sz w:val="24"/>
                <w:szCs w:val="24"/>
                <w:lang w:val="uk-UA"/>
              </w:rPr>
              <w:t>каб</w:t>
            </w:r>
            <w:proofErr w:type="spellEnd"/>
            <w:r w:rsidR="00CB22F5">
              <w:rPr>
                <w:rFonts w:ascii="Times New Roman" w:eastAsia="Times New Roman" w:hAnsi="Times New Roman" w:cs="Times New Roman"/>
                <w:color w:val="000000"/>
                <w:sz w:val="24"/>
                <w:szCs w:val="24"/>
                <w:lang w:val="uk-UA"/>
              </w:rPr>
              <w:t xml:space="preserve">. № 09 </w:t>
            </w:r>
            <w:r w:rsidRPr="00CB22F5">
              <w:rPr>
                <w:rFonts w:ascii="Times New Roman" w:eastAsia="Times New Roman" w:hAnsi="Times New Roman" w:cs="Times New Roman"/>
                <w:color w:val="000000"/>
                <w:sz w:val="24"/>
                <w:szCs w:val="24"/>
                <w:lang w:val="uk-UA"/>
              </w:rPr>
              <w:t xml:space="preserve">або шляхом надсилання документів на електронну адресу </w:t>
            </w:r>
            <w:hyperlink r:id="rId4" w:history="1">
              <w:r w:rsidR="00495E4E" w:rsidRPr="009D074F">
                <w:rPr>
                  <w:rStyle w:val="a5"/>
                  <w:rFonts w:ascii="Times New Roman" w:eastAsia="Times New Roman" w:hAnsi="Times New Roman" w:cs="Times New Roman"/>
                  <w:sz w:val="24"/>
                  <w:szCs w:val="24"/>
                  <w:lang w:val="en-US"/>
                </w:rPr>
                <w:t>dnipro</w:t>
              </w:r>
              <w:r w:rsidR="00495E4E" w:rsidRPr="009D074F">
                <w:rPr>
                  <w:rStyle w:val="a5"/>
                  <w:rFonts w:ascii="Times New Roman" w:eastAsia="Times New Roman" w:hAnsi="Times New Roman" w:cs="Times New Roman"/>
                  <w:sz w:val="24"/>
                  <w:szCs w:val="24"/>
                </w:rPr>
                <w:t>@</w:t>
              </w:r>
              <w:r w:rsidR="00495E4E" w:rsidRPr="009D074F">
                <w:rPr>
                  <w:rStyle w:val="a5"/>
                  <w:rFonts w:ascii="Times New Roman" w:eastAsia="Times New Roman" w:hAnsi="Times New Roman" w:cs="Times New Roman"/>
                  <w:sz w:val="24"/>
                  <w:szCs w:val="24"/>
                  <w:lang w:val="en-US"/>
                </w:rPr>
                <w:t>sqe</w:t>
              </w:r>
              <w:r w:rsidR="00495E4E" w:rsidRPr="009D074F">
                <w:rPr>
                  <w:rStyle w:val="a5"/>
                  <w:rFonts w:ascii="Times New Roman" w:eastAsia="Times New Roman" w:hAnsi="Times New Roman" w:cs="Times New Roman"/>
                  <w:sz w:val="24"/>
                  <w:szCs w:val="24"/>
                </w:rPr>
                <w:t>.</w:t>
              </w:r>
              <w:r w:rsidR="00495E4E" w:rsidRPr="009D074F">
                <w:rPr>
                  <w:rStyle w:val="a5"/>
                  <w:rFonts w:ascii="Times New Roman" w:eastAsia="Times New Roman" w:hAnsi="Times New Roman" w:cs="Times New Roman"/>
                  <w:sz w:val="24"/>
                  <w:szCs w:val="24"/>
                  <w:lang w:val="en-US"/>
                </w:rPr>
                <w:t>gov</w:t>
              </w:r>
              <w:r w:rsidR="00495E4E" w:rsidRPr="009D074F">
                <w:rPr>
                  <w:rStyle w:val="a5"/>
                  <w:rFonts w:ascii="Times New Roman" w:eastAsia="Times New Roman" w:hAnsi="Times New Roman" w:cs="Times New Roman"/>
                  <w:sz w:val="24"/>
                  <w:szCs w:val="24"/>
                </w:rPr>
                <w:t>.</w:t>
              </w:r>
              <w:proofErr w:type="spellStart"/>
              <w:r w:rsidR="00495E4E" w:rsidRPr="009D074F">
                <w:rPr>
                  <w:rStyle w:val="a5"/>
                  <w:rFonts w:ascii="Times New Roman" w:eastAsia="Times New Roman" w:hAnsi="Times New Roman" w:cs="Times New Roman"/>
                  <w:sz w:val="24"/>
                  <w:szCs w:val="24"/>
                  <w:lang w:val="en-US"/>
                </w:rPr>
                <w:t>ua</w:t>
              </w:r>
              <w:proofErr w:type="spellEnd"/>
            </w:hyperlink>
          </w:p>
        </w:tc>
      </w:tr>
      <w:tr w:rsidR="00CB22F5" w:rsidRPr="00513FB8" w:rsidTr="006E0C73">
        <w:trPr>
          <w:trHeight w:val="740"/>
        </w:trPr>
        <w:tc>
          <w:tcPr>
            <w:tcW w:w="2972" w:type="dxa"/>
            <w:gridSpan w:val="2"/>
            <w:tcMar>
              <w:top w:w="100" w:type="dxa"/>
              <w:left w:w="100" w:type="dxa"/>
              <w:bottom w:w="100" w:type="dxa"/>
              <w:right w:w="100" w:type="dxa"/>
            </w:tcMar>
          </w:tcPr>
          <w:p w:rsidR="00CB22F5" w:rsidRPr="00DB17BD" w:rsidRDefault="00DB17BD" w:rsidP="00DB17BD">
            <w:pPr>
              <w:pStyle w:val="a3"/>
              <w:spacing w:before="0" w:beforeAutospacing="0" w:after="0" w:afterAutospacing="0"/>
              <w:jc w:val="both"/>
              <w:rPr>
                <w:lang w:val="uk-UA"/>
              </w:rPr>
            </w:pPr>
            <w:r w:rsidRPr="00DB17BD">
              <w:rPr>
                <w:color w:val="333333"/>
                <w:lang w:val="uk-UA"/>
              </w:rPr>
              <w:lastRenderedPageBreak/>
              <w:t>Прізвище, ім’я та по батькові, номер телефону та адреса електронної пошти особи, яка надає додаткову інформацію з питань призначення на посаду</w:t>
            </w:r>
          </w:p>
        </w:tc>
        <w:tc>
          <w:tcPr>
            <w:tcW w:w="6667" w:type="dxa"/>
            <w:tcMar>
              <w:top w:w="100" w:type="dxa"/>
              <w:left w:w="100" w:type="dxa"/>
              <w:bottom w:w="100" w:type="dxa"/>
              <w:right w:w="100" w:type="dxa"/>
            </w:tcMar>
          </w:tcPr>
          <w:p w:rsidR="00CB22F5" w:rsidRPr="004D168B" w:rsidRDefault="00CB22F5" w:rsidP="00DB17BD">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4D168B">
              <w:rPr>
                <w:rFonts w:ascii="Times New Roman" w:eastAsia="Times New Roman" w:hAnsi="Times New Roman" w:cs="Times New Roman"/>
                <w:sz w:val="24"/>
                <w:szCs w:val="24"/>
                <w:lang w:val="uk-UA"/>
              </w:rPr>
              <w:t xml:space="preserve">     За додатковою інформацією </w:t>
            </w:r>
            <w:r w:rsidR="004D168B" w:rsidRPr="004D168B">
              <w:rPr>
                <w:rFonts w:ascii="Times New Roman" w:eastAsia="Times New Roman" w:hAnsi="Times New Roman" w:cs="Times New Roman"/>
                <w:sz w:val="24"/>
                <w:szCs w:val="24"/>
                <w:lang w:val="uk-UA"/>
              </w:rPr>
              <w:t>можна</w:t>
            </w:r>
            <w:r w:rsidRPr="004D168B">
              <w:rPr>
                <w:rFonts w:ascii="Times New Roman" w:eastAsia="Times New Roman" w:hAnsi="Times New Roman" w:cs="Times New Roman"/>
                <w:sz w:val="24"/>
                <w:szCs w:val="24"/>
                <w:lang w:val="uk-UA"/>
              </w:rPr>
              <w:t xml:space="preserve"> звернутись до </w:t>
            </w:r>
            <w:proofErr w:type="spellStart"/>
            <w:r w:rsidR="00402FAF">
              <w:rPr>
                <w:rFonts w:ascii="Times New Roman" w:eastAsia="Times New Roman" w:hAnsi="Times New Roman" w:cs="Times New Roman"/>
                <w:sz w:val="24"/>
                <w:szCs w:val="24"/>
                <w:lang w:val="uk-UA"/>
              </w:rPr>
              <w:t>Разумовської</w:t>
            </w:r>
            <w:proofErr w:type="spellEnd"/>
            <w:r w:rsidR="00402FAF">
              <w:rPr>
                <w:rFonts w:ascii="Times New Roman" w:eastAsia="Times New Roman" w:hAnsi="Times New Roman" w:cs="Times New Roman"/>
                <w:sz w:val="24"/>
                <w:szCs w:val="24"/>
                <w:lang w:val="uk-UA"/>
              </w:rPr>
              <w:t xml:space="preserve"> Тетяни Анатоліївни, головного спеціаліста</w:t>
            </w:r>
            <w:r w:rsidRPr="004D168B">
              <w:rPr>
                <w:rFonts w:ascii="Times New Roman" w:eastAsia="Times New Roman" w:hAnsi="Times New Roman" w:cs="Times New Roman"/>
                <w:sz w:val="24"/>
                <w:szCs w:val="24"/>
                <w:lang w:val="uk-UA"/>
              </w:rPr>
              <w:t xml:space="preserve"> управління персоналом</w:t>
            </w:r>
            <w:r w:rsidR="00402FAF">
              <w:rPr>
                <w:rFonts w:ascii="Times New Roman" w:eastAsia="Times New Roman" w:hAnsi="Times New Roman" w:cs="Times New Roman"/>
                <w:sz w:val="24"/>
                <w:szCs w:val="24"/>
                <w:lang w:val="uk-UA"/>
              </w:rPr>
              <w:t>,</w:t>
            </w:r>
            <w:r w:rsidRPr="004D168B">
              <w:rPr>
                <w:rFonts w:ascii="Times New Roman" w:eastAsia="Times New Roman" w:hAnsi="Times New Roman" w:cs="Times New Roman"/>
                <w:sz w:val="24"/>
                <w:szCs w:val="24"/>
                <w:lang w:val="uk-UA"/>
              </w:rPr>
              <w:t xml:space="preserve"> за телефоном </w:t>
            </w:r>
            <w:r w:rsidRPr="004D168B">
              <w:rPr>
                <w:rFonts w:ascii="Times New Roman" w:hAnsi="Times New Roman"/>
                <w:color w:val="000000"/>
                <w:sz w:val="24"/>
                <w:szCs w:val="24"/>
                <w:lang w:val="uk-UA"/>
              </w:rPr>
              <w:t>(</w:t>
            </w:r>
            <w:r w:rsidR="001D7F85">
              <w:rPr>
                <w:rFonts w:ascii="Times New Roman" w:hAnsi="Times New Roman"/>
                <w:color w:val="000000"/>
                <w:sz w:val="24"/>
                <w:szCs w:val="24"/>
                <w:lang w:val="uk-UA"/>
              </w:rPr>
              <w:t>056)</w:t>
            </w:r>
            <w:r w:rsidRPr="004D168B">
              <w:rPr>
                <w:rFonts w:ascii="Times New Roman" w:hAnsi="Times New Roman"/>
                <w:color w:val="000000"/>
                <w:sz w:val="24"/>
                <w:szCs w:val="24"/>
                <w:lang w:val="uk-UA"/>
              </w:rPr>
              <w:t xml:space="preserve"> </w:t>
            </w:r>
            <w:r w:rsidR="001D7F85">
              <w:rPr>
                <w:rFonts w:ascii="Times New Roman" w:hAnsi="Times New Roman" w:cs="Times New Roman"/>
                <w:color w:val="000000"/>
                <w:sz w:val="24"/>
                <w:szCs w:val="24"/>
                <w:lang w:val="uk-UA"/>
              </w:rPr>
              <w:t>785 64 65</w:t>
            </w:r>
            <w:r w:rsidR="00DB17BD">
              <w:rPr>
                <w:rFonts w:ascii="Times New Roman" w:hAnsi="Times New Roman"/>
                <w:color w:val="000000"/>
                <w:sz w:val="24"/>
                <w:szCs w:val="24"/>
                <w:lang w:val="uk-UA"/>
              </w:rPr>
              <w:t xml:space="preserve">, </w:t>
            </w:r>
            <w:r w:rsidR="00DB17BD" w:rsidRPr="00CB22F5">
              <w:rPr>
                <w:rFonts w:ascii="Times New Roman" w:eastAsia="Times New Roman" w:hAnsi="Times New Roman" w:cs="Times New Roman"/>
                <w:color w:val="000000"/>
                <w:sz w:val="24"/>
                <w:szCs w:val="24"/>
                <w:lang w:val="uk-UA"/>
              </w:rPr>
              <w:t>електронн</w:t>
            </w:r>
            <w:r w:rsidR="00DB17BD">
              <w:rPr>
                <w:rFonts w:ascii="Times New Roman" w:eastAsia="Times New Roman" w:hAnsi="Times New Roman" w:cs="Times New Roman"/>
                <w:color w:val="000000"/>
                <w:sz w:val="24"/>
                <w:szCs w:val="24"/>
                <w:lang w:val="uk-UA"/>
              </w:rPr>
              <w:t>а</w:t>
            </w:r>
            <w:r w:rsidR="00DB17BD" w:rsidRPr="00CB22F5">
              <w:rPr>
                <w:rFonts w:ascii="Times New Roman" w:eastAsia="Times New Roman" w:hAnsi="Times New Roman" w:cs="Times New Roman"/>
                <w:color w:val="000000"/>
                <w:sz w:val="24"/>
                <w:szCs w:val="24"/>
                <w:lang w:val="uk-UA"/>
              </w:rPr>
              <w:t xml:space="preserve"> адрес</w:t>
            </w:r>
            <w:r w:rsidR="00DB17BD">
              <w:rPr>
                <w:rFonts w:ascii="Times New Roman" w:eastAsia="Times New Roman" w:hAnsi="Times New Roman" w:cs="Times New Roman"/>
                <w:color w:val="000000"/>
                <w:sz w:val="24"/>
                <w:szCs w:val="24"/>
                <w:lang w:val="uk-UA"/>
              </w:rPr>
              <w:t>а</w:t>
            </w:r>
            <w:r w:rsidR="00DB17BD" w:rsidRPr="00CB22F5">
              <w:rPr>
                <w:rFonts w:ascii="Times New Roman" w:eastAsia="Times New Roman" w:hAnsi="Times New Roman" w:cs="Times New Roman"/>
                <w:color w:val="000000"/>
                <w:sz w:val="24"/>
                <w:szCs w:val="24"/>
                <w:lang w:val="uk-UA"/>
              </w:rPr>
              <w:t xml:space="preserve"> </w:t>
            </w:r>
            <w:hyperlink r:id="rId5" w:history="1">
              <w:r w:rsidR="00DB17BD" w:rsidRPr="009D074F">
                <w:rPr>
                  <w:rStyle w:val="a5"/>
                  <w:rFonts w:ascii="Times New Roman" w:eastAsia="Times New Roman" w:hAnsi="Times New Roman" w:cs="Times New Roman"/>
                  <w:sz w:val="24"/>
                  <w:szCs w:val="24"/>
                  <w:lang w:val="en-US"/>
                </w:rPr>
                <w:t>dnipro</w:t>
              </w:r>
              <w:r w:rsidR="00DB17BD" w:rsidRPr="009D074F">
                <w:rPr>
                  <w:rStyle w:val="a5"/>
                  <w:rFonts w:ascii="Times New Roman" w:eastAsia="Times New Roman" w:hAnsi="Times New Roman" w:cs="Times New Roman"/>
                  <w:sz w:val="24"/>
                  <w:szCs w:val="24"/>
                </w:rPr>
                <w:t>@</w:t>
              </w:r>
              <w:r w:rsidR="00DB17BD" w:rsidRPr="009D074F">
                <w:rPr>
                  <w:rStyle w:val="a5"/>
                  <w:rFonts w:ascii="Times New Roman" w:eastAsia="Times New Roman" w:hAnsi="Times New Roman" w:cs="Times New Roman"/>
                  <w:sz w:val="24"/>
                  <w:szCs w:val="24"/>
                  <w:lang w:val="en-US"/>
                </w:rPr>
                <w:t>sqe</w:t>
              </w:r>
              <w:r w:rsidR="00DB17BD" w:rsidRPr="009D074F">
                <w:rPr>
                  <w:rStyle w:val="a5"/>
                  <w:rFonts w:ascii="Times New Roman" w:eastAsia="Times New Roman" w:hAnsi="Times New Roman" w:cs="Times New Roman"/>
                  <w:sz w:val="24"/>
                  <w:szCs w:val="24"/>
                </w:rPr>
                <w:t>.</w:t>
              </w:r>
              <w:r w:rsidR="00DB17BD" w:rsidRPr="009D074F">
                <w:rPr>
                  <w:rStyle w:val="a5"/>
                  <w:rFonts w:ascii="Times New Roman" w:eastAsia="Times New Roman" w:hAnsi="Times New Roman" w:cs="Times New Roman"/>
                  <w:sz w:val="24"/>
                  <w:szCs w:val="24"/>
                  <w:lang w:val="en-US"/>
                </w:rPr>
                <w:t>gov</w:t>
              </w:r>
              <w:r w:rsidR="00DB17BD" w:rsidRPr="009D074F">
                <w:rPr>
                  <w:rStyle w:val="a5"/>
                  <w:rFonts w:ascii="Times New Roman" w:eastAsia="Times New Roman" w:hAnsi="Times New Roman" w:cs="Times New Roman"/>
                  <w:sz w:val="24"/>
                  <w:szCs w:val="24"/>
                </w:rPr>
                <w:t>.</w:t>
              </w:r>
              <w:proofErr w:type="spellStart"/>
              <w:r w:rsidR="00DB17BD" w:rsidRPr="009D074F">
                <w:rPr>
                  <w:rStyle w:val="a5"/>
                  <w:rFonts w:ascii="Times New Roman" w:eastAsia="Times New Roman" w:hAnsi="Times New Roman" w:cs="Times New Roman"/>
                  <w:sz w:val="24"/>
                  <w:szCs w:val="24"/>
                  <w:lang w:val="en-US"/>
                </w:rPr>
                <w:t>ua</w:t>
              </w:r>
              <w:proofErr w:type="spellEnd"/>
            </w:hyperlink>
          </w:p>
        </w:tc>
      </w:tr>
      <w:tr w:rsidR="00513FB8" w:rsidRPr="00513FB8" w:rsidTr="00EB130A">
        <w:trPr>
          <w:trHeight w:val="587"/>
        </w:trPr>
        <w:tc>
          <w:tcPr>
            <w:tcW w:w="9639" w:type="dxa"/>
            <w:gridSpan w:val="3"/>
            <w:tcMar>
              <w:top w:w="100" w:type="dxa"/>
              <w:left w:w="100" w:type="dxa"/>
              <w:bottom w:w="100" w:type="dxa"/>
              <w:right w:w="100" w:type="dxa"/>
            </w:tcMar>
            <w:hideMark/>
          </w:tcPr>
          <w:p w:rsidR="00513FB8" w:rsidRPr="008F0147" w:rsidRDefault="00513FB8" w:rsidP="00BF04A2">
            <w:pPr>
              <w:spacing w:after="0" w:line="240" w:lineRule="auto"/>
              <w:jc w:val="center"/>
              <w:rPr>
                <w:rFonts w:ascii="Times New Roman" w:eastAsia="Times New Roman" w:hAnsi="Times New Roman" w:cs="Times New Roman"/>
                <w:b/>
                <w:sz w:val="24"/>
                <w:szCs w:val="24"/>
                <w:lang w:val="uk-UA" w:eastAsia="ru-RU"/>
              </w:rPr>
            </w:pPr>
            <w:r w:rsidRPr="008F0147">
              <w:rPr>
                <w:rFonts w:ascii="Times New Roman" w:eastAsia="Times New Roman" w:hAnsi="Times New Roman" w:cs="Times New Roman"/>
                <w:b/>
                <w:sz w:val="24"/>
                <w:szCs w:val="24"/>
                <w:lang w:val="uk-UA" w:eastAsia="ru-RU"/>
              </w:rPr>
              <w:t>Кваліфікаційні вимоги</w:t>
            </w:r>
          </w:p>
        </w:tc>
      </w:tr>
      <w:tr w:rsidR="00513FB8" w:rsidRPr="00513FB8" w:rsidTr="006E0C73">
        <w:trPr>
          <w:trHeight w:val="496"/>
        </w:trPr>
        <w:tc>
          <w:tcPr>
            <w:tcW w:w="440" w:type="dxa"/>
            <w:tcMar>
              <w:top w:w="100" w:type="dxa"/>
              <w:left w:w="100" w:type="dxa"/>
              <w:bottom w:w="100" w:type="dxa"/>
              <w:right w:w="100" w:type="dxa"/>
            </w:tcMar>
            <w:hideMark/>
          </w:tcPr>
          <w:p w:rsidR="00513FB8" w:rsidRPr="00513FB8" w:rsidRDefault="00513FB8" w:rsidP="00BF04A2">
            <w:pPr>
              <w:spacing w:after="0" w:line="240" w:lineRule="auto"/>
              <w:jc w:val="center"/>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1.</w:t>
            </w:r>
          </w:p>
        </w:tc>
        <w:tc>
          <w:tcPr>
            <w:tcW w:w="2532" w:type="dxa"/>
            <w:tcMar>
              <w:top w:w="100" w:type="dxa"/>
              <w:left w:w="100" w:type="dxa"/>
              <w:bottom w:w="100" w:type="dxa"/>
              <w:right w:w="100" w:type="dxa"/>
            </w:tcMar>
            <w:hideMark/>
          </w:tcPr>
          <w:p w:rsidR="00513FB8" w:rsidRPr="00513FB8" w:rsidRDefault="00513FB8" w:rsidP="00B72CBC">
            <w:pPr>
              <w:spacing w:after="0" w:line="240" w:lineRule="auto"/>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Освіта</w:t>
            </w:r>
          </w:p>
        </w:tc>
        <w:tc>
          <w:tcPr>
            <w:tcW w:w="6667" w:type="dxa"/>
            <w:tcMar>
              <w:top w:w="100" w:type="dxa"/>
              <w:left w:w="100" w:type="dxa"/>
              <w:bottom w:w="100" w:type="dxa"/>
              <w:right w:w="100" w:type="dxa"/>
            </w:tcMar>
            <w:hideMark/>
          </w:tcPr>
          <w:p w:rsidR="00513FB8" w:rsidRPr="00513FB8" w:rsidRDefault="00513FB8" w:rsidP="00BF04A2">
            <w:pPr>
              <w:spacing w:after="0" w:line="240" w:lineRule="auto"/>
              <w:jc w:val="both"/>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вища освіта за освітнім ступенем не нижче молодшого бакалавра або бакалавра</w:t>
            </w:r>
          </w:p>
        </w:tc>
      </w:tr>
      <w:tr w:rsidR="00513FB8" w:rsidRPr="00513FB8" w:rsidTr="006E0C73">
        <w:trPr>
          <w:trHeight w:val="249"/>
        </w:trPr>
        <w:tc>
          <w:tcPr>
            <w:tcW w:w="440" w:type="dxa"/>
            <w:tcMar>
              <w:top w:w="100" w:type="dxa"/>
              <w:left w:w="100" w:type="dxa"/>
              <w:bottom w:w="100" w:type="dxa"/>
              <w:right w:w="100" w:type="dxa"/>
            </w:tcMar>
            <w:hideMark/>
          </w:tcPr>
          <w:p w:rsidR="00513FB8" w:rsidRPr="00513FB8" w:rsidRDefault="00513FB8" w:rsidP="00BF04A2">
            <w:pPr>
              <w:spacing w:after="0" w:line="240" w:lineRule="auto"/>
              <w:jc w:val="center"/>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2.</w:t>
            </w:r>
          </w:p>
        </w:tc>
        <w:tc>
          <w:tcPr>
            <w:tcW w:w="2532" w:type="dxa"/>
            <w:tcMar>
              <w:top w:w="100" w:type="dxa"/>
              <w:left w:w="100" w:type="dxa"/>
              <w:bottom w:w="100" w:type="dxa"/>
              <w:right w:w="100" w:type="dxa"/>
            </w:tcMar>
            <w:hideMark/>
          </w:tcPr>
          <w:p w:rsidR="00513FB8" w:rsidRPr="00513FB8" w:rsidRDefault="00513FB8" w:rsidP="00B72CBC">
            <w:pPr>
              <w:spacing w:after="0" w:line="240" w:lineRule="auto"/>
              <w:jc w:val="both"/>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 xml:space="preserve">Досвід роботи </w:t>
            </w:r>
          </w:p>
        </w:tc>
        <w:tc>
          <w:tcPr>
            <w:tcW w:w="6667" w:type="dxa"/>
            <w:tcMar>
              <w:top w:w="100" w:type="dxa"/>
              <w:left w:w="100" w:type="dxa"/>
              <w:bottom w:w="100" w:type="dxa"/>
              <w:right w:w="100" w:type="dxa"/>
            </w:tcMar>
            <w:hideMark/>
          </w:tcPr>
          <w:p w:rsidR="00513FB8" w:rsidRPr="00513FB8" w:rsidRDefault="00513FB8" w:rsidP="00BF04A2">
            <w:pPr>
              <w:spacing w:after="0" w:line="240" w:lineRule="auto"/>
              <w:ind w:right="143"/>
              <w:jc w:val="both"/>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не потребує</w:t>
            </w:r>
          </w:p>
        </w:tc>
      </w:tr>
      <w:tr w:rsidR="00513FB8" w:rsidRPr="00513FB8" w:rsidTr="006E0C73">
        <w:trPr>
          <w:trHeight w:val="611"/>
        </w:trPr>
        <w:tc>
          <w:tcPr>
            <w:tcW w:w="440" w:type="dxa"/>
            <w:tcMar>
              <w:top w:w="100" w:type="dxa"/>
              <w:left w:w="100" w:type="dxa"/>
              <w:bottom w:w="100" w:type="dxa"/>
              <w:right w:w="100" w:type="dxa"/>
            </w:tcMar>
            <w:hideMark/>
          </w:tcPr>
          <w:p w:rsidR="00513FB8" w:rsidRPr="00513FB8" w:rsidRDefault="00513FB8" w:rsidP="00BF04A2">
            <w:pPr>
              <w:spacing w:after="0" w:line="240" w:lineRule="auto"/>
              <w:jc w:val="center"/>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3.</w:t>
            </w:r>
          </w:p>
        </w:tc>
        <w:tc>
          <w:tcPr>
            <w:tcW w:w="2532" w:type="dxa"/>
            <w:tcMar>
              <w:top w:w="100" w:type="dxa"/>
              <w:left w:w="100" w:type="dxa"/>
              <w:bottom w:w="100" w:type="dxa"/>
              <w:right w:w="100" w:type="dxa"/>
            </w:tcMar>
            <w:hideMark/>
          </w:tcPr>
          <w:p w:rsidR="00513FB8" w:rsidRPr="00513FB8" w:rsidRDefault="00513FB8" w:rsidP="00B72CBC">
            <w:pPr>
              <w:spacing w:after="0" w:line="240" w:lineRule="auto"/>
              <w:jc w:val="both"/>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Володіння державною мовою</w:t>
            </w:r>
          </w:p>
        </w:tc>
        <w:tc>
          <w:tcPr>
            <w:tcW w:w="6667" w:type="dxa"/>
            <w:tcMar>
              <w:top w:w="100" w:type="dxa"/>
              <w:left w:w="100" w:type="dxa"/>
              <w:bottom w:w="100" w:type="dxa"/>
              <w:right w:w="100" w:type="dxa"/>
            </w:tcMar>
            <w:hideMark/>
          </w:tcPr>
          <w:p w:rsidR="00513FB8" w:rsidRPr="00513FB8" w:rsidRDefault="00513FB8" w:rsidP="00BF04A2">
            <w:pPr>
              <w:spacing w:after="0" w:line="240" w:lineRule="auto"/>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вільне володіння державною мовою</w:t>
            </w:r>
          </w:p>
        </w:tc>
      </w:tr>
      <w:tr w:rsidR="00513FB8" w:rsidRPr="00BF04A2" w:rsidTr="006E0C73">
        <w:trPr>
          <w:trHeight w:val="247"/>
        </w:trPr>
        <w:tc>
          <w:tcPr>
            <w:tcW w:w="9639" w:type="dxa"/>
            <w:gridSpan w:val="3"/>
            <w:tcMar>
              <w:top w:w="100" w:type="dxa"/>
              <w:left w:w="100" w:type="dxa"/>
              <w:bottom w:w="100" w:type="dxa"/>
              <w:right w:w="100" w:type="dxa"/>
            </w:tcMar>
            <w:hideMark/>
          </w:tcPr>
          <w:p w:rsidR="00513FB8" w:rsidRPr="00BF04A2" w:rsidRDefault="00513FB8" w:rsidP="00BF04A2">
            <w:pPr>
              <w:spacing w:after="0" w:line="240" w:lineRule="auto"/>
              <w:jc w:val="center"/>
              <w:rPr>
                <w:rFonts w:ascii="Times New Roman" w:eastAsia="Times New Roman" w:hAnsi="Times New Roman" w:cs="Times New Roman"/>
                <w:b/>
                <w:sz w:val="24"/>
                <w:szCs w:val="24"/>
                <w:lang w:val="uk-UA"/>
              </w:rPr>
            </w:pPr>
            <w:r w:rsidRPr="00BF04A2">
              <w:rPr>
                <w:rFonts w:ascii="Times New Roman" w:eastAsia="Times New Roman" w:hAnsi="Times New Roman" w:cs="Times New Roman"/>
                <w:b/>
                <w:sz w:val="24"/>
                <w:szCs w:val="24"/>
                <w:lang w:val="uk-UA"/>
              </w:rPr>
              <w:t>Вимоги</w:t>
            </w:r>
          </w:p>
        </w:tc>
      </w:tr>
      <w:tr w:rsidR="00513FB8" w:rsidRPr="00BF04A2" w:rsidTr="006E0C73">
        <w:trPr>
          <w:trHeight w:val="785"/>
        </w:trPr>
        <w:tc>
          <w:tcPr>
            <w:tcW w:w="440" w:type="dxa"/>
            <w:tcMar>
              <w:top w:w="100" w:type="dxa"/>
              <w:left w:w="100" w:type="dxa"/>
              <w:bottom w:w="100" w:type="dxa"/>
              <w:right w:w="100" w:type="dxa"/>
            </w:tcMar>
            <w:hideMark/>
          </w:tcPr>
          <w:p w:rsidR="00513FB8" w:rsidRPr="00BF04A2" w:rsidRDefault="00513FB8" w:rsidP="00BF04A2">
            <w:pPr>
              <w:spacing w:after="0" w:line="240" w:lineRule="auto"/>
              <w:jc w:val="center"/>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1.</w:t>
            </w:r>
          </w:p>
        </w:tc>
        <w:tc>
          <w:tcPr>
            <w:tcW w:w="2532" w:type="dxa"/>
            <w:tcMar>
              <w:top w:w="100" w:type="dxa"/>
              <w:left w:w="100" w:type="dxa"/>
              <w:bottom w:w="100" w:type="dxa"/>
              <w:right w:w="100" w:type="dxa"/>
            </w:tcMar>
            <w:hideMark/>
          </w:tcPr>
          <w:p w:rsidR="00513FB8" w:rsidRPr="00BF04A2" w:rsidRDefault="00513FB8" w:rsidP="002E17E0">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Знання законодавства</w:t>
            </w:r>
          </w:p>
        </w:tc>
        <w:tc>
          <w:tcPr>
            <w:tcW w:w="6667" w:type="dxa"/>
            <w:tcMar>
              <w:top w:w="100" w:type="dxa"/>
              <w:left w:w="100" w:type="dxa"/>
              <w:bottom w:w="100" w:type="dxa"/>
              <w:right w:w="100" w:type="dxa"/>
            </w:tcMar>
            <w:hideMark/>
          </w:tcPr>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 xml:space="preserve">     Знання:</w:t>
            </w:r>
          </w:p>
          <w:p w:rsidR="00513FB8" w:rsidRPr="00BF04A2" w:rsidRDefault="00513FB8" w:rsidP="00BF04A2">
            <w:pPr>
              <w:spacing w:after="0" w:line="240" w:lineRule="auto"/>
              <w:jc w:val="both"/>
              <w:rPr>
                <w:rFonts w:ascii="Times New Roman" w:hAnsi="Times New Roman" w:cs="Times New Roman"/>
                <w:sz w:val="24"/>
                <w:lang w:val="uk-UA"/>
              </w:rPr>
            </w:pPr>
            <w:r w:rsidRPr="00BF04A2">
              <w:rPr>
                <w:rFonts w:ascii="Times New Roman" w:hAnsi="Times New Roman" w:cs="Times New Roman"/>
                <w:sz w:val="24"/>
                <w:lang w:val="uk-UA"/>
              </w:rPr>
              <w:t>Конституції України;</w:t>
            </w:r>
          </w:p>
          <w:p w:rsidR="00513FB8" w:rsidRPr="00BF04A2" w:rsidRDefault="00513FB8" w:rsidP="00BF04A2">
            <w:pPr>
              <w:spacing w:after="0" w:line="240" w:lineRule="auto"/>
              <w:jc w:val="both"/>
              <w:rPr>
                <w:rFonts w:ascii="Times New Roman" w:hAnsi="Times New Roman" w:cs="Times New Roman"/>
                <w:sz w:val="24"/>
                <w:lang w:val="uk-UA"/>
              </w:rPr>
            </w:pPr>
            <w:r w:rsidRPr="00BF04A2">
              <w:rPr>
                <w:rFonts w:ascii="Times New Roman" w:hAnsi="Times New Roman" w:cs="Times New Roman"/>
                <w:sz w:val="24"/>
                <w:lang w:val="uk-UA"/>
              </w:rPr>
              <w:t>Закону України «Про державну службу»;</w:t>
            </w:r>
          </w:p>
          <w:p w:rsidR="00513FB8" w:rsidRPr="00BF04A2" w:rsidRDefault="00513FB8" w:rsidP="00BF04A2">
            <w:pPr>
              <w:spacing w:after="0" w:line="240" w:lineRule="auto"/>
              <w:jc w:val="both"/>
              <w:rPr>
                <w:rFonts w:ascii="Times New Roman" w:eastAsia="Times New Roman" w:hAnsi="Times New Roman"/>
                <w:sz w:val="24"/>
                <w:szCs w:val="24"/>
                <w:lang w:val="uk-UA"/>
              </w:rPr>
            </w:pPr>
            <w:r w:rsidRPr="00BF04A2">
              <w:rPr>
                <w:rFonts w:ascii="Times New Roman" w:hAnsi="Times New Roman" w:cs="Times New Roman"/>
                <w:sz w:val="24"/>
                <w:lang w:val="uk-UA"/>
              </w:rPr>
              <w:t xml:space="preserve">Закону України «Про запобігання корупції»; </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центральні органи виконавчої влади»;</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звернення громадян»;</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 xml:space="preserve">Закону України «Про доступ до публічної інформації»; </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засади запобігання та протидії дискримінації в Україні»;</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основні засади державного нагляду (контролю) у сфері господарської діяльності»;</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освіту»;</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дошкільну освіти»,</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повну загальну середню освіту»;</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позашкільну освіти»,</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професійно-технічну освіту»;</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 xml:space="preserve">Закону України «Про фахову </w:t>
            </w:r>
            <w:proofErr w:type="spellStart"/>
            <w:r w:rsidRPr="00BF04A2">
              <w:rPr>
                <w:rFonts w:ascii="Times New Roman" w:eastAsia="Times New Roman" w:hAnsi="Times New Roman" w:cs="Times New Roman"/>
                <w:sz w:val="24"/>
                <w:szCs w:val="24"/>
                <w:lang w:val="uk-UA"/>
              </w:rPr>
              <w:t>передвищу</w:t>
            </w:r>
            <w:proofErr w:type="spellEnd"/>
            <w:r w:rsidRPr="00BF04A2">
              <w:rPr>
                <w:rFonts w:ascii="Times New Roman" w:eastAsia="Times New Roman" w:hAnsi="Times New Roman" w:cs="Times New Roman"/>
                <w:sz w:val="24"/>
                <w:szCs w:val="24"/>
                <w:lang w:val="uk-UA"/>
              </w:rPr>
              <w:t xml:space="preserve"> освіту</w:t>
            </w:r>
            <w:r w:rsidR="00417537">
              <w:rPr>
                <w:rFonts w:ascii="Times New Roman" w:eastAsia="Times New Roman" w:hAnsi="Times New Roman" w:cs="Times New Roman"/>
                <w:sz w:val="24"/>
                <w:szCs w:val="24"/>
                <w:lang w:val="uk-UA"/>
              </w:rPr>
              <w:t>».</w:t>
            </w:r>
          </w:p>
        </w:tc>
      </w:tr>
    </w:tbl>
    <w:p w:rsidR="008F0147" w:rsidRDefault="008F0147" w:rsidP="008F0147">
      <w:pPr>
        <w:spacing w:after="0" w:line="240" w:lineRule="auto"/>
        <w:rPr>
          <w:rFonts w:ascii="Times New Roman" w:eastAsia="Times New Roman" w:hAnsi="Times New Roman" w:cs="Times New Roman"/>
          <w:sz w:val="24"/>
          <w:szCs w:val="24"/>
          <w:lang w:val="uk-UA" w:eastAsia="ru-RU"/>
        </w:rPr>
      </w:pPr>
    </w:p>
    <w:p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lang w:val="uk-UA"/>
        </w:rPr>
      </w:pPr>
      <w:r w:rsidRPr="00AA00CA">
        <w:rPr>
          <w:rFonts w:ascii="Times New Roman" w:eastAsia="Times New Roman" w:hAnsi="Times New Roman" w:cs="Times New Roman"/>
          <w:color w:val="000000"/>
          <w:sz w:val="24"/>
          <w:szCs w:val="24"/>
          <w:lang w:val="uk-UA"/>
        </w:rPr>
        <w:t>У разі наявності, особа, яка претендує на зайняття вакантної посади, може додатково подати такі документи:</w:t>
      </w:r>
    </w:p>
    <w:p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highlight w:val="white"/>
          <w:lang w:val="uk-UA"/>
        </w:rPr>
      </w:pPr>
      <w:r w:rsidRPr="00AA00CA">
        <w:rPr>
          <w:rFonts w:ascii="Times New Roman" w:eastAsia="Times New Roman" w:hAnsi="Times New Roman" w:cs="Times New Roman"/>
          <w:color w:val="000000"/>
          <w:sz w:val="24"/>
          <w:szCs w:val="24"/>
          <w:lang w:val="uk-UA"/>
        </w:rPr>
        <w:lastRenderedPageBreak/>
        <w:t xml:space="preserve">- </w:t>
      </w:r>
      <w:r w:rsidRPr="00AA00CA">
        <w:rPr>
          <w:rFonts w:ascii="Times New Roman" w:eastAsia="Times New Roman" w:hAnsi="Times New Roman" w:cs="Times New Roman"/>
          <w:color w:val="000000"/>
          <w:sz w:val="24"/>
          <w:szCs w:val="24"/>
          <w:highlight w:val="white"/>
          <w:lang w:val="uk-UA"/>
        </w:rPr>
        <w:t>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highlight w:val="white"/>
          <w:lang w:val="uk-UA"/>
        </w:rPr>
      </w:pPr>
      <w:r w:rsidRPr="00AA00CA">
        <w:rPr>
          <w:rFonts w:ascii="Times New Roman" w:eastAsia="Times New Roman" w:hAnsi="Times New Roman" w:cs="Times New Roman"/>
          <w:color w:val="000000"/>
          <w:sz w:val="24"/>
          <w:szCs w:val="24"/>
          <w:highlight w:val="white"/>
          <w:lang w:val="uk-UA"/>
        </w:rPr>
        <w:t>- копію довідки про резу</w:t>
      </w:r>
      <w:r w:rsidR="002E17E0">
        <w:rPr>
          <w:rFonts w:ascii="Times New Roman" w:eastAsia="Times New Roman" w:hAnsi="Times New Roman" w:cs="Times New Roman"/>
          <w:color w:val="000000"/>
          <w:sz w:val="24"/>
          <w:szCs w:val="24"/>
          <w:highlight w:val="white"/>
          <w:lang w:val="uk-UA"/>
        </w:rPr>
        <w:t xml:space="preserve">льтати перевірки, передбаченої </w:t>
      </w:r>
      <w:r w:rsidRPr="00AA00CA">
        <w:rPr>
          <w:rFonts w:ascii="Times New Roman" w:eastAsia="Times New Roman" w:hAnsi="Times New Roman" w:cs="Times New Roman"/>
          <w:color w:val="000000"/>
          <w:sz w:val="24"/>
          <w:szCs w:val="24"/>
          <w:highlight w:val="white"/>
          <w:lang w:val="uk-UA"/>
        </w:rPr>
        <w:t>Законом України «Про очищення влади»;</w:t>
      </w:r>
    </w:p>
    <w:p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lang w:val="uk-UA"/>
        </w:rPr>
      </w:pPr>
      <w:r w:rsidRPr="00AA00CA">
        <w:rPr>
          <w:rFonts w:ascii="Times New Roman" w:eastAsia="Times New Roman" w:hAnsi="Times New Roman" w:cs="Times New Roman"/>
          <w:color w:val="000000"/>
          <w:sz w:val="24"/>
          <w:szCs w:val="24"/>
          <w:highlight w:val="white"/>
          <w:lang w:val="uk-UA"/>
        </w:rPr>
        <w:t>- інформацію про підтвердження подання декларації особи, уповноваженої на виконання функцій держави або місцевого самоврядування, за 202</w:t>
      </w:r>
      <w:r w:rsidR="00EE0FFD">
        <w:rPr>
          <w:rFonts w:ascii="Times New Roman" w:eastAsia="Times New Roman" w:hAnsi="Times New Roman" w:cs="Times New Roman"/>
          <w:color w:val="000000"/>
          <w:sz w:val="24"/>
          <w:szCs w:val="24"/>
          <w:highlight w:val="white"/>
          <w:lang w:val="uk-UA"/>
        </w:rPr>
        <w:t>2</w:t>
      </w:r>
      <w:r w:rsidRPr="00AA00CA">
        <w:rPr>
          <w:rFonts w:ascii="Times New Roman" w:eastAsia="Times New Roman" w:hAnsi="Times New Roman" w:cs="Times New Roman"/>
          <w:color w:val="000000"/>
          <w:sz w:val="24"/>
          <w:szCs w:val="24"/>
          <w:highlight w:val="white"/>
          <w:lang w:val="uk-UA"/>
        </w:rPr>
        <w:t xml:space="preserve"> рік, заповненої на офіційному </w:t>
      </w:r>
      <w:proofErr w:type="spellStart"/>
      <w:r w:rsidRPr="00AA00CA">
        <w:rPr>
          <w:rFonts w:ascii="Times New Roman" w:eastAsia="Times New Roman" w:hAnsi="Times New Roman" w:cs="Times New Roman"/>
          <w:color w:val="000000"/>
          <w:sz w:val="24"/>
          <w:szCs w:val="24"/>
          <w:highlight w:val="white"/>
          <w:lang w:val="uk-UA"/>
        </w:rPr>
        <w:t>вебсайті</w:t>
      </w:r>
      <w:proofErr w:type="spellEnd"/>
      <w:r w:rsidRPr="00AA00CA">
        <w:rPr>
          <w:rFonts w:ascii="Times New Roman" w:eastAsia="Times New Roman" w:hAnsi="Times New Roman" w:cs="Times New Roman"/>
          <w:color w:val="000000"/>
          <w:sz w:val="24"/>
          <w:szCs w:val="24"/>
          <w:highlight w:val="white"/>
          <w:lang w:val="uk-UA"/>
        </w:rPr>
        <w:t xml:space="preserve"> Національного агентства з питань запобігання корупції.</w:t>
      </w:r>
    </w:p>
    <w:p w:rsidR="006E0C73" w:rsidRPr="00AA00CA" w:rsidRDefault="006E0C73" w:rsidP="006E0C73">
      <w:pPr>
        <w:pBdr>
          <w:top w:val="nil"/>
          <w:left w:val="nil"/>
          <w:bottom w:val="nil"/>
          <w:right w:val="nil"/>
          <w:between w:val="nil"/>
        </w:pBdr>
        <w:spacing w:after="0" w:line="240" w:lineRule="auto"/>
        <w:ind w:right="-2"/>
        <w:jc w:val="both"/>
        <w:rPr>
          <w:rFonts w:ascii="Times New Roman" w:eastAsia="Times New Roman" w:hAnsi="Times New Roman" w:cs="Times New Roman"/>
          <w:b/>
          <w:color w:val="000000"/>
          <w:sz w:val="24"/>
          <w:szCs w:val="24"/>
          <w:lang w:val="uk-UA"/>
        </w:rPr>
      </w:pPr>
    </w:p>
    <w:p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lang w:val="uk-UA"/>
        </w:rPr>
      </w:pPr>
      <w:r w:rsidRPr="00AA00CA">
        <w:rPr>
          <w:rFonts w:ascii="Times New Roman" w:eastAsia="Times New Roman" w:hAnsi="Times New Roman" w:cs="Times New Roman"/>
          <w:color w:val="000000"/>
          <w:sz w:val="24"/>
          <w:szCs w:val="24"/>
          <w:lang w:val="uk-UA"/>
        </w:rPr>
        <w:t>* Не розглядаються документи осіб, які відповідно до </w:t>
      </w:r>
      <w:hyperlink r:id="rId6" w:anchor="n280">
        <w:r w:rsidRPr="00AA00CA">
          <w:rPr>
            <w:rFonts w:ascii="Times New Roman" w:eastAsia="Times New Roman" w:hAnsi="Times New Roman" w:cs="Times New Roman"/>
            <w:color w:val="000000"/>
            <w:sz w:val="24"/>
            <w:szCs w:val="24"/>
            <w:lang w:val="uk-UA"/>
          </w:rPr>
          <w:t>частини другої</w:t>
        </w:r>
      </w:hyperlink>
      <w:r w:rsidRPr="00AA00CA">
        <w:rPr>
          <w:rFonts w:ascii="Times New Roman" w:eastAsia="Times New Roman" w:hAnsi="Times New Roman" w:cs="Times New Roman"/>
          <w:color w:val="000000"/>
          <w:sz w:val="24"/>
          <w:szCs w:val="24"/>
          <w:lang w:val="uk-UA"/>
        </w:rPr>
        <w:t xml:space="preserve"> </w:t>
      </w:r>
      <w:r w:rsidR="00B17F93">
        <w:rPr>
          <w:rFonts w:ascii="Times New Roman" w:eastAsia="Times New Roman" w:hAnsi="Times New Roman" w:cs="Times New Roman"/>
          <w:color w:val="000000"/>
          <w:sz w:val="24"/>
          <w:szCs w:val="24"/>
          <w:lang w:val="uk-UA"/>
        </w:rPr>
        <w:t xml:space="preserve">статті 19 Закону України «Про державну службу» </w:t>
      </w:r>
      <w:r w:rsidRPr="00AA00CA">
        <w:rPr>
          <w:rFonts w:ascii="Times New Roman" w:eastAsia="Times New Roman" w:hAnsi="Times New Roman" w:cs="Times New Roman"/>
          <w:color w:val="000000"/>
          <w:sz w:val="24"/>
          <w:szCs w:val="24"/>
          <w:lang w:val="uk-UA"/>
        </w:rPr>
        <w:t>не можуть вступити на державну службу.</w:t>
      </w:r>
    </w:p>
    <w:p w:rsidR="00476EA1" w:rsidRPr="00AA00CA" w:rsidRDefault="006E0C73" w:rsidP="006E0C73">
      <w:pPr>
        <w:ind w:right="-2" w:firstLine="720"/>
        <w:jc w:val="both"/>
        <w:rPr>
          <w:rFonts w:ascii="Times New Roman" w:eastAsia="Times New Roman" w:hAnsi="Times New Roman" w:cs="Times New Roman"/>
          <w:sz w:val="24"/>
          <w:szCs w:val="24"/>
          <w:lang w:val="uk-UA"/>
        </w:rPr>
      </w:pPr>
      <w:r w:rsidRPr="00AA00CA">
        <w:rPr>
          <w:rFonts w:ascii="Times New Roman" w:eastAsia="Times New Roman" w:hAnsi="Times New Roman" w:cs="Times New Roman"/>
          <w:b/>
          <w:sz w:val="24"/>
          <w:szCs w:val="24"/>
          <w:lang w:val="uk-UA"/>
        </w:rPr>
        <w:t>**</w:t>
      </w:r>
      <w:r w:rsidRPr="00AA00CA">
        <w:rPr>
          <w:rFonts w:ascii="Times New Roman" w:eastAsia="Times New Roman" w:hAnsi="Times New Roman" w:cs="Times New Roman"/>
          <w:sz w:val="24"/>
          <w:szCs w:val="24"/>
          <w:lang w:val="uk-UA"/>
        </w:rPr>
        <w:t xml:space="preserve"> Для прийняття рішення щодо призначення на посаду, може проводитись співбесіда.</w:t>
      </w:r>
    </w:p>
    <w:sectPr w:rsidR="00476EA1" w:rsidRPr="00AA00CA" w:rsidSect="002E17E0">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8CB"/>
    <w:rsid w:val="00065BB4"/>
    <w:rsid w:val="00080825"/>
    <w:rsid w:val="000E30D2"/>
    <w:rsid w:val="000F0B64"/>
    <w:rsid w:val="001D7F85"/>
    <w:rsid w:val="001E54F2"/>
    <w:rsid w:val="00205D0B"/>
    <w:rsid w:val="00246312"/>
    <w:rsid w:val="002B2E3C"/>
    <w:rsid w:val="002B46B2"/>
    <w:rsid w:val="002E1627"/>
    <w:rsid w:val="002E17E0"/>
    <w:rsid w:val="002F0BD6"/>
    <w:rsid w:val="00314BE2"/>
    <w:rsid w:val="003B19A8"/>
    <w:rsid w:val="00402FAF"/>
    <w:rsid w:val="00417537"/>
    <w:rsid w:val="00476EA1"/>
    <w:rsid w:val="00483B9C"/>
    <w:rsid w:val="00495E4E"/>
    <w:rsid w:val="004D168B"/>
    <w:rsid w:val="00513FB8"/>
    <w:rsid w:val="00534259"/>
    <w:rsid w:val="005F5197"/>
    <w:rsid w:val="00662E50"/>
    <w:rsid w:val="00696F87"/>
    <w:rsid w:val="006D06F9"/>
    <w:rsid w:val="006E0C73"/>
    <w:rsid w:val="00700D0F"/>
    <w:rsid w:val="00712AC9"/>
    <w:rsid w:val="007C1B55"/>
    <w:rsid w:val="008C1CCB"/>
    <w:rsid w:val="008F0147"/>
    <w:rsid w:val="009652C4"/>
    <w:rsid w:val="00AA00CA"/>
    <w:rsid w:val="00AB7BA9"/>
    <w:rsid w:val="00AC044E"/>
    <w:rsid w:val="00AD6C8B"/>
    <w:rsid w:val="00B17F93"/>
    <w:rsid w:val="00B72CBC"/>
    <w:rsid w:val="00BF04A2"/>
    <w:rsid w:val="00CB22F5"/>
    <w:rsid w:val="00CD68CB"/>
    <w:rsid w:val="00D16025"/>
    <w:rsid w:val="00D35F1E"/>
    <w:rsid w:val="00DB17BD"/>
    <w:rsid w:val="00DB4CB6"/>
    <w:rsid w:val="00DE2BF9"/>
    <w:rsid w:val="00E2760C"/>
    <w:rsid w:val="00E66A16"/>
    <w:rsid w:val="00E82B91"/>
    <w:rsid w:val="00EB130A"/>
    <w:rsid w:val="00EE0FFD"/>
    <w:rsid w:val="00F00386"/>
    <w:rsid w:val="00F347FA"/>
    <w:rsid w:val="00F95E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A6D6C"/>
  <w15:chartTrackingRefBased/>
  <w15:docId w15:val="{794CD17E-5B88-4110-B7A8-FCE3B42E1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nhideWhenUsed/>
    <w:rsid w:val="008F01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8F0147"/>
  </w:style>
  <w:style w:type="character" w:styleId="a5">
    <w:name w:val="Hyperlink"/>
    <w:basedOn w:val="a0"/>
    <w:uiPriority w:val="99"/>
    <w:unhideWhenUsed/>
    <w:rsid w:val="008F0147"/>
    <w:rPr>
      <w:color w:val="0000FF"/>
      <w:u w:val="single"/>
    </w:rPr>
  </w:style>
  <w:style w:type="paragraph" w:customStyle="1" w:styleId="rvps14">
    <w:name w:val="rvps14"/>
    <w:basedOn w:val="a"/>
    <w:rsid w:val="005F5197"/>
    <w:pPr>
      <w:spacing w:before="100" w:beforeAutospacing="1" w:after="100" w:afterAutospacing="1" w:line="240" w:lineRule="auto"/>
    </w:pPr>
    <w:rPr>
      <w:rFonts w:ascii="Times New Roman" w:eastAsia="Times New Roman" w:hAnsi="Times New Roman" w:cs="Times New Roman"/>
      <w:sz w:val="24"/>
      <w:szCs w:val="24"/>
      <w:lang w:val="uk-UA"/>
    </w:rPr>
  </w:style>
  <w:style w:type="paragraph" w:customStyle="1" w:styleId="a6">
    <w:name w:val="Нормальний текст"/>
    <w:basedOn w:val="a"/>
    <w:rsid w:val="00483B9C"/>
    <w:pPr>
      <w:spacing w:before="120" w:after="0" w:line="276" w:lineRule="auto"/>
      <w:ind w:firstLine="567"/>
      <w:jc w:val="both"/>
    </w:pPr>
    <w:rPr>
      <w:rFonts w:ascii="Times New Roman" w:eastAsia="Times New Roman" w:hAnsi="Times New Roman" w:cs="Times New Roman"/>
      <w:sz w:val="28"/>
      <w:szCs w:val="20"/>
      <w:lang w:val="uk-UA" w:eastAsia="ru-RU"/>
    </w:rPr>
  </w:style>
  <w:style w:type="paragraph" w:customStyle="1" w:styleId="2">
    <w:name w:val="Без интервала2"/>
    <w:uiPriority w:val="1"/>
    <w:qFormat/>
    <w:rsid w:val="00513FB8"/>
    <w:pPr>
      <w:spacing w:after="0" w:line="240" w:lineRule="auto"/>
    </w:pPr>
    <w:rPr>
      <w:rFonts w:ascii="Calibri" w:eastAsia="Calibri" w:hAnsi="Calibri" w:cs="Times New Roman"/>
    </w:rPr>
  </w:style>
  <w:style w:type="paragraph" w:styleId="a7">
    <w:name w:val="Body Text"/>
    <w:basedOn w:val="a"/>
    <w:link w:val="a8"/>
    <w:rsid w:val="00513FB8"/>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513FB8"/>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1753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17537"/>
    <w:rPr>
      <w:rFonts w:ascii="Segoe UI" w:hAnsi="Segoe UI" w:cs="Segoe UI"/>
      <w:sz w:val="18"/>
      <w:szCs w:val="18"/>
    </w:rPr>
  </w:style>
  <w:style w:type="character" w:customStyle="1" w:styleId="a4">
    <w:name w:val="Обычный (веб) Знак"/>
    <w:link w:val="a3"/>
    <w:locked/>
    <w:rsid w:val="00314BE2"/>
    <w:rPr>
      <w:rFonts w:ascii="Times New Roman" w:eastAsia="Times New Roman" w:hAnsi="Times New Roman" w:cs="Times New Roman"/>
      <w:sz w:val="24"/>
      <w:szCs w:val="24"/>
      <w:lang w:eastAsia="ru-RU"/>
    </w:rPr>
  </w:style>
  <w:style w:type="paragraph" w:customStyle="1" w:styleId="1">
    <w:name w:val="Без интервала1"/>
    <w:uiPriority w:val="1"/>
    <w:qFormat/>
    <w:rsid w:val="00314BE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82124">
      <w:bodyDiv w:val="1"/>
      <w:marLeft w:val="0"/>
      <w:marRight w:val="0"/>
      <w:marTop w:val="0"/>
      <w:marBottom w:val="0"/>
      <w:divBdr>
        <w:top w:val="none" w:sz="0" w:space="0" w:color="auto"/>
        <w:left w:val="none" w:sz="0" w:space="0" w:color="auto"/>
        <w:bottom w:val="none" w:sz="0" w:space="0" w:color="auto"/>
        <w:right w:val="none" w:sz="0" w:space="0" w:color="auto"/>
      </w:divBdr>
    </w:div>
    <w:div w:id="125724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889-19" TargetMode="External"/><Relationship Id="rId5" Type="http://schemas.openxmlformats.org/officeDocument/2006/relationships/hyperlink" Target="mailto:dnipro@sqe.gov.ua" TargetMode="External"/><Relationship Id="rId4" Type="http://schemas.openxmlformats.org/officeDocument/2006/relationships/hyperlink" Target="mailto:dnipro@sqe.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1181</Words>
  <Characters>6738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2022-08-04T14:02:00Z</cp:lastPrinted>
  <dcterms:created xsi:type="dcterms:W3CDTF">2023-02-10T12:41:00Z</dcterms:created>
  <dcterms:modified xsi:type="dcterms:W3CDTF">2023-07-31T12:54:00Z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4c0df120e8d5591b67fc1841ac61d0a918ea23fea99c61bed9a89cea83d6fca9</vt:lpwstr>
  </property>
</Properties>
</file>