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050E" w14:textId="77777777" w:rsidR="0007571B" w:rsidRDefault="00210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 вакансії</w:t>
      </w:r>
    </w:p>
    <w:tbl>
      <w:tblPr>
        <w:tblStyle w:val="a5"/>
        <w:tblW w:w="10204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7"/>
        <w:gridCol w:w="2755"/>
        <w:gridCol w:w="6882"/>
      </w:tblGrid>
      <w:tr w:rsidR="0007571B" w14:paraId="42503DD9" w14:textId="77777777">
        <w:trPr>
          <w:trHeight w:val="987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C8CB" w14:textId="77777777" w:rsidR="0007571B" w:rsidRDefault="002107A4" w:rsidP="00E16B06">
            <w:pPr>
              <w:spacing w:after="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045E" w14:textId="009A835D" w:rsidR="0007571B" w:rsidRDefault="002107A4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  <w:r w:rsidR="00B0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-юрисконсульт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Державної служби якості освіти у </w:t>
            </w:r>
            <w:r w:rsidR="00E1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r w:rsidR="0069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«В»</w:t>
            </w:r>
          </w:p>
        </w:tc>
      </w:tr>
      <w:tr w:rsidR="0007571B" w14:paraId="35A82F4D" w14:textId="77777777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9469" w14:textId="77777777" w:rsidR="0007571B" w:rsidRPr="00DE41C8" w:rsidRDefault="002107A4" w:rsidP="00E16B06">
            <w:pPr>
              <w:spacing w:after="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 w:rsidRPr="00DE4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80DC" w14:textId="1038329D" w:rsidR="00DE41C8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юридично-правов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супров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інституційного аудиту закладів освіти, планових та позапланових заходів державного нагляду (контролю) щодо дотримання закладами освіти вимог законодавства про освіту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CA526" w14:textId="108C7275" w:rsidR="0069023E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озроб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участь у розробці проектів наказів та інших актів з питань, що належать до компетенції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служби якості освіти у Луганській області (далі- управління 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0A2E446" w14:textId="77777777" w:rsidR="00005262" w:rsidRPr="00005262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262">
              <w:rPr>
                <w:rFonts w:ascii="Times New Roman" w:hAnsi="Times New Roman" w:cs="Times New Roman"/>
                <w:sz w:val="24"/>
                <w:szCs w:val="24"/>
              </w:rPr>
              <w:t>. Перевірка на відповідність законодавству проєктів наказів та інших актів, що подаються на підпис начальнику управління Служби, їх погодження (візування).</w:t>
            </w:r>
          </w:p>
          <w:p w14:paraId="152819AE" w14:textId="2F67D3F5" w:rsidR="000644BF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4.З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>претензійно-позовн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та представлення інтересів управління Служби в судах, органах виконавчої влади, органах місцевого самоврядування, підприємствах, установах і організаціях незалежно від форм власності і господарювання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F375A7" w14:textId="4DD167F2" w:rsidR="00DE41C8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4BF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r w:rsidR="00D9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644BF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майнових прав і законних інтересів управління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7439AC" w14:textId="25EF51FB" w:rsidR="006B4044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та 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едення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з 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питань запобігання та виявлення корупції в управлінні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9FA2CD" w14:textId="55AD883C" w:rsidR="006B4044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</w:t>
            </w:r>
            <w:r w:rsidR="00D9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ення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організаці</w:t>
            </w:r>
            <w:r w:rsidR="00D9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роботи, пов'язаної з укладенням договорів (контрактів),  участь у їх підготовці та здійсненні заходів, спрямованих на виконання договірних зобов'язань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AC666C" w14:textId="2FBC987A" w:rsidR="00DE41C8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>озгляд  звернен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> (запит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) громадян, народних депутатів України, органів виконавчої влади, органів місцевого самоврядування, підприємств, установ, організацій 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 дотримання вимог законодавства з питань освіти та забезпечення її якості на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території Луганської області, 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проєкт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 відповідей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CFFE1A" w14:textId="3C263677" w:rsidR="000644BF" w:rsidRDefault="00005262" w:rsidP="006B4044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9.З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заход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>, спрямован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на підвищення рівня правових знань працівників управління Служби</w:t>
            </w:r>
            <w:r w:rsidR="00A65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A57C8F" w14:textId="62944360" w:rsidR="0007571B" w:rsidRPr="00005262" w:rsidRDefault="00005262" w:rsidP="00005262">
            <w:pPr>
              <w:spacing w:after="0" w:line="240" w:lineRule="auto"/>
              <w:ind w:left="75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26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B522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bookmarkStart w:id="1" w:name="_Hlk140668972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Д</w:t>
            </w:r>
            <w:r w:rsidR="00D939BC" w:rsidRP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та пожежної безпеки.</w:t>
            </w:r>
            <w:bookmarkEnd w:id="1"/>
          </w:p>
        </w:tc>
      </w:tr>
      <w:tr w:rsidR="00FB633B" w14:paraId="16F8A677" w14:textId="77777777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4992" w14:textId="25CAFE68" w:rsidR="00FB633B" w:rsidRPr="00DE41C8" w:rsidRDefault="00FB633B" w:rsidP="00FB633B">
            <w:pPr>
              <w:spacing w:after="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A595" w14:textId="77777777" w:rsidR="00FB633B" w:rsidRDefault="00FB633B" w:rsidP="00FB633B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посадовий оклад 5800 грн.,</w:t>
            </w:r>
          </w:p>
          <w:p w14:paraId="3673421C" w14:textId="77777777" w:rsidR="00FB633B" w:rsidRDefault="00FB633B" w:rsidP="00FB633B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14:paraId="51D94353" w14:textId="7EBC051C" w:rsidR="00FB633B" w:rsidRDefault="00FB633B" w:rsidP="00FB633B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надбавка за ранг державного службовця відповідно до вимог постанови Кабінету Міністрів України від 18.01.2017 № 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«Деякі питання оплати праці працівників державних органів» (зі змінами).</w:t>
            </w:r>
          </w:p>
        </w:tc>
      </w:tr>
      <w:tr w:rsidR="0007571B" w14:paraId="721ABEEB" w14:textId="77777777" w:rsidTr="00513A22">
        <w:trPr>
          <w:trHeight w:val="1549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CBC1" w14:textId="77777777" w:rsidR="0007571B" w:rsidRDefault="002107A4" w:rsidP="00E16B06">
            <w:pPr>
              <w:spacing w:after="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6D6D" w14:textId="77777777" w:rsidR="0007571B" w:rsidRDefault="002107A4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947213" w14:paraId="32955CF8" w14:textId="77777777" w:rsidTr="00211029">
        <w:trPr>
          <w:trHeight w:val="3390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B32CA" w14:textId="77777777" w:rsidR="00947213" w:rsidRDefault="00947213" w:rsidP="00E16B06">
            <w:pPr>
              <w:spacing w:after="15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814C6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заява претендента на посаду (скановану копію засвідчену власним підписом у разі подання в електронному вигляді);</w:t>
            </w:r>
          </w:p>
          <w:p w14:paraId="4EC1BBE8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79529429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700AE3C6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копія паспорта;</w:t>
            </w:r>
          </w:p>
          <w:p w14:paraId="6CD11EEF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 копії документів про освіту з додатками;</w:t>
            </w:r>
          </w:p>
          <w:p w14:paraId="2D9CA858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копія трудової книжки;</w:t>
            </w:r>
          </w:p>
          <w:p w14:paraId="6DF2F2A3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14:paraId="1C5339AC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FD84909" w14:textId="4D3AB7C2" w:rsidR="00947213" w:rsidRPr="00367D02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приймаються до </w:t>
            </w:r>
            <w:r w:rsidR="00CE3D4E" w:rsidRPr="00CE3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D12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CE3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D12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45</w:t>
            </w:r>
            <w:r w:rsidRPr="00CE3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години </w:t>
            </w:r>
            <w:r w:rsidR="001B6D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05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D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серпн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року (включно) шляхом надсилання на електронну адресу: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luhansk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@sqe.gov.ua</w:t>
            </w:r>
          </w:p>
          <w:p w14:paraId="6776B808" w14:textId="77777777" w:rsidR="00947213" w:rsidRPr="00367D02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додатковою інформацією можна звернутися до Бублей</w:t>
            </w:r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Оксани Миколаївни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т.в.о. начальника управління Державної служби якості освіти у Луганській області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телефоном: 093</w:t>
            </w:r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 278 24 92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електронна адреса: </w:t>
            </w:r>
            <w:r w:rsidR="00367D02"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67D02" w:rsidRPr="0036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luhansk</w:t>
            </w:r>
            <w:r w:rsidR="00367D02"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@sqe.gov.ua</w:t>
            </w:r>
          </w:p>
          <w:p w14:paraId="507EFBF9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7213" w14:paraId="386E3EC8" w14:textId="77777777" w:rsidTr="00367D02">
        <w:trPr>
          <w:trHeight w:val="2769"/>
        </w:trPr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63F2" w14:textId="77777777" w:rsidR="00947213" w:rsidRPr="00947213" w:rsidRDefault="00947213" w:rsidP="00E16B06">
            <w:pPr>
              <w:spacing w:after="15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07330A31" w14:textId="77777777" w:rsidR="00947213" w:rsidRDefault="00947213" w:rsidP="00E16B06">
            <w:pPr>
              <w:spacing w:after="15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AB405" w14:textId="77777777" w:rsidR="00947213" w:rsidRDefault="00947213" w:rsidP="00E16B06">
            <w:pPr>
              <w:spacing w:after="15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02D4" w14:textId="77777777" w:rsidR="00947213" w:rsidRP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71B" w14:paraId="46BF0DDF" w14:textId="77777777"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483C" w14:textId="77777777" w:rsidR="0007571B" w:rsidRDefault="002107A4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7571B" w14:paraId="37A9C01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0964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11F4" w14:textId="77777777" w:rsidR="0007571B" w:rsidRDefault="002107A4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8234" w14:textId="1105C574" w:rsidR="0007571B" w:rsidRDefault="002107A4">
            <w:pPr>
              <w:spacing w:after="0" w:line="240" w:lineRule="auto"/>
              <w:ind w:left="142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3B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 w:rsidR="00D939BC" w:rsidRPr="00FB633B">
              <w:rPr>
                <w:rFonts w:ascii="Times New Roman" w:eastAsia="Times New Roman" w:hAnsi="Times New Roman" w:cs="Times New Roman"/>
                <w:sz w:val="24"/>
                <w:szCs w:val="24"/>
              </w:rPr>
              <w:t>, в галузі знань «Право»</w:t>
            </w:r>
          </w:p>
        </w:tc>
      </w:tr>
      <w:tr w:rsidR="0007571B" w14:paraId="10884C7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D281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4F6B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8A52" w14:textId="77777777" w:rsidR="0007571B" w:rsidRDefault="002107A4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  <w:tr w:rsidR="0007571B" w14:paraId="6B657CB7" w14:textId="7777777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9764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B956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E232" w14:textId="77777777" w:rsidR="0007571B" w:rsidRDefault="002107A4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7571B" w14:paraId="3AB9F319" w14:textId="77777777">
        <w:trPr>
          <w:trHeight w:val="37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6F8B" w14:textId="77777777" w:rsidR="0007571B" w:rsidRDefault="002107A4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07571B" w14:paraId="724C4726" w14:textId="7777777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EA7D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802D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EBC0" w14:textId="77777777" w:rsidR="0007571B" w:rsidRDefault="002107A4" w:rsidP="00DB5223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631927CC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5718B179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Кодексу законів про працю України</w:t>
            </w:r>
            <w:r w:rsidR="008E4E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5D4C2A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B3FE5F6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запобігання корупції»; </w:t>
            </w:r>
          </w:p>
          <w:p w14:paraId="1D65EE21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очищення влади»;</w:t>
            </w:r>
          </w:p>
          <w:p w14:paraId="6A6D20B5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6ACFECA7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45B6AB31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доступ до публі</w:t>
            </w:r>
            <w:r w:rsidR="002853A5">
              <w:rPr>
                <w:rFonts w:ascii="Times New Roman" w:eastAsia="Times New Roman" w:hAnsi="Times New Roman" w:cs="Times New Roman"/>
                <w:sz w:val="24"/>
                <w:szCs w:val="24"/>
              </w:rPr>
              <w:t>чної інформації»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6252C3D" w14:textId="2CF203F1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доступ до публічної інформації»; </w:t>
            </w:r>
          </w:p>
          <w:p w14:paraId="0B1F07B7" w14:textId="7274D363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засади запобігання та протидії дискримінації в Україні»;</w:t>
            </w:r>
          </w:p>
          <w:p w14:paraId="4077AC28" w14:textId="1F245B94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4A14489B" w14:textId="536C717F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0732467E" w14:textId="2FE0F840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дошкільну освіти»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C6FDA2" w14:textId="3350463E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повну загальну середню освіту»;</w:t>
            </w:r>
          </w:p>
          <w:p w14:paraId="22FCE9A0" w14:textId="7ABE4B4C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позашкільну освіти»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9B5453" w14:textId="1305F9BF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8DDABC5" w14:textId="605FDB51" w:rsidR="0007571B" w:rsidRPr="00577F2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фахову передвищу освіту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9A26263" w14:textId="648376FE" w:rsidR="0007571B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B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</w:t>
            </w:r>
            <w:r w:rsidR="00A45E54">
              <w:rPr>
                <w:rFonts w:ascii="Times New Roman" w:eastAsia="Times New Roman" w:hAnsi="Times New Roman" w:cs="Times New Roman"/>
                <w:sz w:val="24"/>
                <w:szCs w:val="24"/>
              </w:rPr>
              <w:t>трів України від 23 серпня 2017 року №</w:t>
            </w:r>
            <w:r w:rsidR="009C3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 «Про затвердження Порядку проведення оцінювання результатів службової діяльності державних службовців» (в редакції постанови Кабінету Міністрів України </w:t>
            </w:r>
            <w:r w:rsidR="00A45E54">
              <w:rPr>
                <w:rFonts w:ascii="Times New Roman" w:eastAsia="Times New Roman" w:hAnsi="Times New Roman" w:cs="Times New Roman"/>
                <w:sz w:val="24"/>
                <w:szCs w:val="24"/>
              </w:rPr>
              <w:t>від 10 липня 2019 року №</w:t>
            </w:r>
            <w:r w:rsidR="009C3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591)</w:t>
            </w:r>
            <w:r w:rsidR="00DB5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D5B005" w14:textId="0FA45B91" w:rsidR="00DB5223" w:rsidRDefault="00DB5223" w:rsidP="00DB5223">
            <w:pPr>
              <w:spacing w:after="0" w:line="240" w:lineRule="auto"/>
              <w:ind w:left="217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-Положення про Державну службу якості освіти України, затвердженого постановою КМУ від 14 березня 2018 року № 168;</w:t>
            </w:r>
          </w:p>
          <w:p w14:paraId="45A5521F" w14:textId="737C326E" w:rsidR="00E16B06" w:rsidRPr="00DB5223" w:rsidRDefault="00DB5223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    № 17.</w:t>
            </w:r>
          </w:p>
        </w:tc>
      </w:tr>
    </w:tbl>
    <w:p w14:paraId="73527F7A" w14:textId="77777777" w:rsidR="0007571B" w:rsidRDefault="0007571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EF16322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14:paraId="4D74D3E9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B06">
        <w:rPr>
          <w:rFonts w:ascii="Times New Roman" w:eastAsia="Times New Roman" w:hAnsi="Times New Roman" w:cs="Times New Roman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15F27334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16B06">
        <w:rPr>
          <w:rFonts w:ascii="Times New Roman" w:eastAsia="Times New Roman" w:hAnsi="Times New Roman" w:cs="Times New Roman"/>
          <w:sz w:val="24"/>
          <w:szCs w:val="24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14:paraId="113A5867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sz w:val="24"/>
          <w:szCs w:val="24"/>
          <w:highlight w:val="white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вебсайті Національного агентства з питань запобігання корупції.</w:t>
      </w:r>
    </w:p>
    <w:p w14:paraId="065E17FA" w14:textId="77777777" w:rsidR="0007571B" w:rsidRPr="00E16B06" w:rsidRDefault="0007571B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A79E8" w14:textId="4BA4635A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sz w:val="24"/>
          <w:szCs w:val="24"/>
        </w:rPr>
        <w:t>* Не розглядаються документи осіб, які відповідно до </w:t>
      </w:r>
      <w:hyperlink r:id="rId5" w:anchor="n280">
        <w:r w:rsidRPr="00E16B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частини другої</w:t>
        </w:r>
      </w:hyperlink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 статті 19 Закону України </w:t>
      </w:r>
      <w:r w:rsidR="00FB63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6B06">
        <w:rPr>
          <w:rFonts w:ascii="Times New Roman" w:eastAsia="Times New Roman" w:hAnsi="Times New Roman" w:cs="Times New Roman"/>
          <w:sz w:val="24"/>
          <w:szCs w:val="24"/>
        </w:rPr>
        <w:t>Про державну службу</w:t>
      </w:r>
      <w:r w:rsidR="00FB63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 не можуть вступити на державну службу.</w:t>
      </w:r>
    </w:p>
    <w:p w14:paraId="0CB399F1" w14:textId="77777777" w:rsidR="0007571B" w:rsidRPr="00E16B06" w:rsidRDefault="002107A4" w:rsidP="00E16B0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sectPr w:rsidR="0007571B" w:rsidRPr="00E16B06">
      <w:pgSz w:w="11900" w:h="1682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8E"/>
    <w:multiLevelType w:val="multilevel"/>
    <w:tmpl w:val="C0D8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5C6C"/>
    <w:multiLevelType w:val="multilevel"/>
    <w:tmpl w:val="DD988B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410923">
    <w:abstractNumId w:val="1"/>
  </w:num>
  <w:num w:numId="2" w16cid:durableId="96268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1B"/>
    <w:rsid w:val="00005262"/>
    <w:rsid w:val="000644BF"/>
    <w:rsid w:val="0007571B"/>
    <w:rsid w:val="001B6D57"/>
    <w:rsid w:val="002107A4"/>
    <w:rsid w:val="002853A5"/>
    <w:rsid w:val="002E4F76"/>
    <w:rsid w:val="0030329F"/>
    <w:rsid w:val="00327790"/>
    <w:rsid w:val="00367D02"/>
    <w:rsid w:val="00374120"/>
    <w:rsid w:val="003C35BA"/>
    <w:rsid w:val="003F31A8"/>
    <w:rsid w:val="004019B5"/>
    <w:rsid w:val="00513A22"/>
    <w:rsid w:val="0054226C"/>
    <w:rsid w:val="00577F22"/>
    <w:rsid w:val="00636FD8"/>
    <w:rsid w:val="0069023E"/>
    <w:rsid w:val="006B0465"/>
    <w:rsid w:val="006B4044"/>
    <w:rsid w:val="008E4EA6"/>
    <w:rsid w:val="00947213"/>
    <w:rsid w:val="009B0815"/>
    <w:rsid w:val="009C3D82"/>
    <w:rsid w:val="009C686F"/>
    <w:rsid w:val="00A32722"/>
    <w:rsid w:val="00A45E54"/>
    <w:rsid w:val="00A65D6B"/>
    <w:rsid w:val="00B00E42"/>
    <w:rsid w:val="00B33379"/>
    <w:rsid w:val="00C2748A"/>
    <w:rsid w:val="00C5147A"/>
    <w:rsid w:val="00C56AFE"/>
    <w:rsid w:val="00C758A0"/>
    <w:rsid w:val="00CE3D4E"/>
    <w:rsid w:val="00CE77B1"/>
    <w:rsid w:val="00D12C21"/>
    <w:rsid w:val="00D939BC"/>
    <w:rsid w:val="00DB5223"/>
    <w:rsid w:val="00DE41C8"/>
    <w:rsid w:val="00E16B06"/>
    <w:rsid w:val="00E7055C"/>
    <w:rsid w:val="00E946B3"/>
    <w:rsid w:val="00EF4096"/>
    <w:rsid w:val="00F04070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9743"/>
  <w15:docId w15:val="{75ED2A66-457A-4553-866E-6956E6B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E1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4182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severodonetsk.lug.sqe@gmail.com</cp:lastModifiedBy>
  <cp:revision>41</cp:revision>
  <dcterms:created xsi:type="dcterms:W3CDTF">2023-02-09T14:22:00Z</dcterms:created>
  <dcterms:modified xsi:type="dcterms:W3CDTF">2023-08-03T14:51:00Z</dcterms:modified>
</cp:coreProperties>
</file>