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47" w:rsidRPr="00513FB8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8F0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Опис вакансії</w:t>
      </w:r>
    </w:p>
    <w:p w:rsidR="008F0147" w:rsidRPr="008F0147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2075"/>
        <w:gridCol w:w="457"/>
        <w:gridCol w:w="6667"/>
      </w:tblGrid>
      <w:tr w:rsidR="00513FB8" w:rsidRPr="00513FB8" w:rsidTr="006E0C73">
        <w:trPr>
          <w:trHeight w:val="295"/>
        </w:trPr>
        <w:tc>
          <w:tcPr>
            <w:tcW w:w="963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513FB8" w:rsidRPr="00886112" w:rsidTr="003B3579">
        <w:trPr>
          <w:trHeight w:val="785"/>
        </w:trPr>
        <w:tc>
          <w:tcPr>
            <w:tcW w:w="251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56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71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065BB4" w:rsidRDefault="00513FB8" w:rsidP="00A7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відділу </w:t>
            </w:r>
            <w:r w:rsidR="00044947" w:rsidRPr="00044947">
              <w:rPr>
                <w:rFonts w:ascii="Times New Roman" w:hAnsi="Times New Roman"/>
                <w:sz w:val="24"/>
                <w:szCs w:val="24"/>
                <w:lang w:val="uk-UA"/>
              </w:rPr>
              <w:t>моніторингу, позапланового контролю закладів освіти та взаємодії з органами місцевого самоврядування управління Державної служби якості освіти у Донецькій області</w:t>
            </w: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700D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категорія «В»</w:t>
            </w:r>
            <w:r w:rsidR="008C1C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13FB8" w:rsidRPr="00475E67" w:rsidTr="003B3579">
        <w:trPr>
          <w:trHeight w:val="785"/>
        </w:trPr>
        <w:tc>
          <w:tcPr>
            <w:tcW w:w="251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56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71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4BE2" w:rsidRPr="00E83DD6" w:rsidRDefault="00886112" w:rsidP="00E83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="00E83D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E83DD6" w:rsidRPr="00E83D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наліз у порядку, визначеному МОН, діяльності органів виконавчої влади, органів місцевого самоврядування, їх структурних підрозділів з питань освіти (за наявності) в частині, що стосується дотримання вимог законодавства з питань освіти і забезпечення якості освіти на відповідній території, та надання їм відповідних висновків і рекомендацій, що оприлюднюються протягом п’яти робочих днів з дня їх надання на офіційному сайті Служби та відповідного органу виконавчої влади чи органу місцевого самоврядування.</w:t>
            </w:r>
          </w:p>
          <w:p w:rsidR="00E83DD6" w:rsidRPr="00C020DF" w:rsidRDefault="00886112" w:rsidP="00E83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83DD6" w:rsidRPr="00C0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83DD6" w:rsidRPr="00C0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рганізація та проведення моніторингу якості освітньої діяльності та якості освіти у порядку, визначеному законодавством.</w:t>
            </w:r>
          </w:p>
          <w:p w:rsidR="00E83DD6" w:rsidRPr="00C020DF" w:rsidRDefault="00886112" w:rsidP="00E83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83DD6" w:rsidRPr="00C0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E83DD6" w:rsidRPr="00C0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часть у проведенні:</w:t>
            </w:r>
          </w:p>
          <w:p w:rsidR="00E83DD6" w:rsidRPr="00C020DF" w:rsidRDefault="00E83DD6" w:rsidP="00886112">
            <w:pPr>
              <w:numPr>
                <w:ilvl w:val="0"/>
                <w:numId w:val="3"/>
              </w:numPr>
              <w:spacing w:after="0" w:line="240" w:lineRule="auto"/>
              <w:ind w:left="1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інституційних аудитів закладів освіти;</w:t>
            </w:r>
          </w:p>
          <w:p w:rsidR="00E83DD6" w:rsidRPr="00C020DF" w:rsidRDefault="00E83DD6" w:rsidP="00886112">
            <w:pPr>
              <w:numPr>
                <w:ilvl w:val="0"/>
                <w:numId w:val="3"/>
              </w:numPr>
              <w:spacing w:after="0" w:line="240" w:lineRule="auto"/>
              <w:ind w:left="1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 заходах державного нагляду (контролю);</w:t>
            </w:r>
          </w:p>
          <w:p w:rsidR="00E83DD6" w:rsidRPr="00C020DF" w:rsidRDefault="00E83DD6" w:rsidP="00886112">
            <w:pPr>
              <w:numPr>
                <w:ilvl w:val="0"/>
                <w:numId w:val="3"/>
              </w:numPr>
              <w:spacing w:after="0" w:line="240" w:lineRule="auto"/>
              <w:ind w:left="1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сертифікації педагогічних працівників;</w:t>
            </w:r>
          </w:p>
          <w:p w:rsidR="00E83DD6" w:rsidRPr="00C020DF" w:rsidRDefault="00E83DD6" w:rsidP="00886112">
            <w:pPr>
              <w:spacing w:after="0" w:line="240" w:lineRule="auto"/>
              <w:ind w:left="1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 </w:t>
            </w:r>
            <w:proofErr w:type="spellStart"/>
            <w:r w:rsidRPr="00C0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акредитаційної</w:t>
            </w:r>
            <w:proofErr w:type="spellEnd"/>
            <w:r w:rsidRPr="00C0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експертизи освітньо-професійних програм фахової </w:t>
            </w:r>
            <w:proofErr w:type="spellStart"/>
            <w:r w:rsidRPr="00C0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C0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освіти, </w:t>
            </w:r>
            <w:proofErr w:type="spellStart"/>
            <w:r w:rsidRPr="00C0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постакредитаційного</w:t>
            </w:r>
            <w:proofErr w:type="spellEnd"/>
            <w:r w:rsidRPr="00C0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моніторингу закладу фахової </w:t>
            </w:r>
            <w:proofErr w:type="spellStart"/>
            <w:r w:rsidRPr="00C0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C0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та освітньо-професійної програми в межах повноважень, на підставі і у спосіб, що визначені законодавством.</w:t>
            </w:r>
          </w:p>
          <w:p w:rsidR="00E83DD6" w:rsidRPr="00E83DD6" w:rsidRDefault="00886112" w:rsidP="00E83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83DD6" w:rsidRPr="00E83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E83DD6" w:rsidRPr="00E83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 рекомендацій закладам освіти (крім закладів вищої освіти) щодо розбудови та функціонування внутрішньої системи забезпечення якості освіти.</w:t>
            </w:r>
          </w:p>
          <w:p w:rsidR="00E83DD6" w:rsidRPr="00E83DD6" w:rsidRDefault="00886112" w:rsidP="00E83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83DD6" w:rsidRPr="00E83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E83DD6" w:rsidRPr="00E83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онтроль за веденням обліку </w:t>
            </w:r>
            <w:r w:rsidR="00E83DD6" w:rsidRPr="00E83D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дітей шкільного віку в частині здійснення структурними підрозділами місцевих органів виконавчої влади та органів місцевого самоврядування  повноважень, визначених законом</w:t>
            </w:r>
            <w:r w:rsidR="00E83DD6" w:rsidRPr="00E83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DD6" w:rsidRPr="00E83DD6" w:rsidRDefault="00886112" w:rsidP="00E83DD6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-</w:t>
            </w:r>
            <w:r w:rsidR="00E83DD6" w:rsidRPr="00E83DD6">
              <w:t xml:space="preserve"> </w:t>
            </w:r>
            <w:r>
              <w:rPr>
                <w:color w:val="000000"/>
              </w:rPr>
              <w:t>р</w:t>
            </w:r>
            <w:r w:rsidR="00E83DD6" w:rsidRPr="00E83DD6">
              <w:rPr>
                <w:color w:val="000000"/>
              </w:rPr>
              <w:t xml:space="preserve">обота з </w:t>
            </w:r>
            <w:r w:rsidR="00E83DD6" w:rsidRPr="00E83DD6">
              <w:rPr>
                <w:rStyle w:val="fontstyle01"/>
                <w:rFonts w:ascii="Times New Roman" w:hAnsi="Times New Roman"/>
              </w:rPr>
              <w:t xml:space="preserve">інформаційно-аналітичною системою зовнішнього оцінювання і </w:t>
            </w:r>
            <w:proofErr w:type="spellStart"/>
            <w:r w:rsidR="00E83DD6" w:rsidRPr="00E83DD6">
              <w:rPr>
                <w:rStyle w:val="fontstyle01"/>
                <w:rFonts w:ascii="Times New Roman" w:hAnsi="Times New Roman"/>
              </w:rPr>
              <w:t>самооцінювання</w:t>
            </w:r>
            <w:proofErr w:type="spellEnd"/>
            <w:r w:rsidR="00E83DD6" w:rsidRPr="00E83DD6">
              <w:rPr>
                <w:rStyle w:val="fontstyle01"/>
                <w:rFonts w:ascii="Times New Roman" w:hAnsi="Times New Roman"/>
              </w:rPr>
              <w:t xml:space="preserve"> освітніх та управлінських процесів у закладах освіти «</w:t>
            </w:r>
            <w:proofErr w:type="spellStart"/>
            <w:r w:rsidR="00E83DD6" w:rsidRPr="00E83DD6">
              <w:rPr>
                <w:rStyle w:val="fontstyle01"/>
                <w:rFonts w:ascii="Times New Roman" w:hAnsi="Times New Roman"/>
              </w:rPr>
              <w:t>EvaluEd</w:t>
            </w:r>
            <w:proofErr w:type="spellEnd"/>
            <w:r w:rsidR="00E83DD6" w:rsidRPr="00E83DD6">
              <w:rPr>
                <w:rStyle w:val="fontstyle01"/>
                <w:rFonts w:ascii="Times New Roman" w:hAnsi="Times New Roman"/>
              </w:rPr>
              <w:t xml:space="preserve">» з правом доступу на рівні – спеціаліст </w:t>
            </w:r>
            <w:r w:rsidR="00E83DD6" w:rsidRPr="00E83DD6">
              <w:t>з технічної підтримки користувачів, спеціаліст по роботі з експертами, планувальник-аналітик, виконавець.</w:t>
            </w:r>
          </w:p>
          <w:p w:rsidR="00E83DD6" w:rsidRPr="00E83DD6" w:rsidRDefault="00E83DD6" w:rsidP="00886112">
            <w:pPr>
              <w:pStyle w:val="rvps14"/>
              <w:spacing w:before="0" w:beforeAutospacing="0" w:after="0" w:afterAutospacing="0"/>
              <w:ind w:left="325"/>
              <w:jc w:val="both"/>
              <w:rPr>
                <w:color w:val="000000"/>
              </w:rPr>
            </w:pPr>
            <w:r w:rsidRPr="00E83DD6">
              <w:rPr>
                <w:color w:val="000000"/>
              </w:rPr>
              <w:t>Здійснення:</w:t>
            </w:r>
          </w:p>
          <w:p w:rsidR="00E83DD6" w:rsidRPr="00E83DD6" w:rsidRDefault="00E83DD6" w:rsidP="00886112">
            <w:pPr>
              <w:pStyle w:val="rvps14"/>
              <w:spacing w:before="0" w:beforeAutospacing="0" w:after="0" w:afterAutospacing="0"/>
              <w:ind w:left="325"/>
              <w:jc w:val="both"/>
              <w:rPr>
                <w:shd w:val="clear" w:color="auto" w:fill="FFFFFF"/>
              </w:rPr>
            </w:pPr>
            <w:r w:rsidRPr="00E83DD6">
              <w:t>- </w:t>
            </w:r>
            <w:r w:rsidRPr="00E83DD6">
              <w:rPr>
                <w:shd w:val="clear" w:color="auto" w:fill="FFFFFF"/>
              </w:rPr>
              <w:t xml:space="preserve">виконання вимог Інструкції по роботі з інформаційною (автоматизованою) системою зовнішнього оцінювання і </w:t>
            </w:r>
            <w:proofErr w:type="spellStart"/>
            <w:r w:rsidRPr="00E83DD6">
              <w:rPr>
                <w:shd w:val="clear" w:color="auto" w:fill="FFFFFF"/>
              </w:rPr>
              <w:t>самооцінювання</w:t>
            </w:r>
            <w:proofErr w:type="spellEnd"/>
            <w:r w:rsidRPr="00E83DD6">
              <w:rPr>
                <w:shd w:val="clear" w:color="auto" w:fill="FFFFFF"/>
              </w:rPr>
              <w:t xml:space="preserve"> освітніх та управлінських процесів у закладах освіти «</w:t>
            </w:r>
            <w:proofErr w:type="spellStart"/>
            <w:r w:rsidRPr="00E83DD6">
              <w:rPr>
                <w:shd w:val="clear" w:color="auto" w:fill="FFFFFF"/>
              </w:rPr>
              <w:t>EvaluEd</w:t>
            </w:r>
            <w:proofErr w:type="spellEnd"/>
            <w:r w:rsidRPr="00E83DD6">
              <w:rPr>
                <w:shd w:val="clear" w:color="auto" w:fill="FFFFFF"/>
              </w:rPr>
              <w:t xml:space="preserve">» (далі - ІАС </w:t>
            </w:r>
            <w:proofErr w:type="spellStart"/>
            <w:r w:rsidRPr="00E83DD6">
              <w:rPr>
                <w:shd w:val="clear" w:color="auto" w:fill="FFFFFF"/>
              </w:rPr>
              <w:t>EvaluEd</w:t>
            </w:r>
            <w:proofErr w:type="spellEnd"/>
            <w:r w:rsidRPr="00E83DD6">
              <w:rPr>
                <w:shd w:val="clear" w:color="auto" w:fill="FFFFFF"/>
              </w:rPr>
              <w:t>) з визначеними правами доступу в системі;</w:t>
            </w:r>
          </w:p>
          <w:p w:rsidR="00E83DD6" w:rsidRPr="00E83DD6" w:rsidRDefault="00E83DD6" w:rsidP="00886112">
            <w:pPr>
              <w:pStyle w:val="rvps14"/>
              <w:spacing w:before="0" w:beforeAutospacing="0" w:after="0" w:afterAutospacing="0"/>
              <w:ind w:left="325"/>
              <w:jc w:val="both"/>
              <w:rPr>
                <w:shd w:val="clear" w:color="auto" w:fill="FFFFFF"/>
              </w:rPr>
            </w:pPr>
            <w:r w:rsidRPr="00E83DD6">
              <w:rPr>
                <w:shd w:val="clear" w:color="auto" w:fill="FFFFFF"/>
              </w:rPr>
              <w:t xml:space="preserve">- виконання вимог інструкцій по використанню ІАС </w:t>
            </w:r>
            <w:proofErr w:type="spellStart"/>
            <w:r w:rsidRPr="00E83DD6">
              <w:rPr>
                <w:shd w:val="clear" w:color="auto" w:fill="FFFFFF"/>
              </w:rPr>
              <w:t>EvaluEd</w:t>
            </w:r>
            <w:proofErr w:type="spellEnd"/>
            <w:r w:rsidRPr="00E83DD6">
              <w:rPr>
                <w:shd w:val="clear" w:color="auto" w:fill="FFFFFF"/>
              </w:rPr>
              <w:t xml:space="preserve"> щодо роботи з робочими процесами, в межах функціональних обов'язків за посадою;</w:t>
            </w:r>
          </w:p>
          <w:p w:rsidR="00E83DD6" w:rsidRPr="00E83DD6" w:rsidRDefault="00E83DD6" w:rsidP="00886112">
            <w:pPr>
              <w:pStyle w:val="rvps14"/>
              <w:spacing w:before="0" w:beforeAutospacing="0" w:after="0" w:afterAutospacing="0"/>
              <w:ind w:left="325"/>
              <w:jc w:val="both"/>
              <w:rPr>
                <w:shd w:val="clear" w:color="auto" w:fill="FFFFFF"/>
              </w:rPr>
            </w:pPr>
            <w:r w:rsidRPr="00E83DD6">
              <w:rPr>
                <w:shd w:val="clear" w:color="auto" w:fill="FFFFFF"/>
              </w:rPr>
              <w:t xml:space="preserve">- внесення актуальних і достовірних даних, відомостей, інформації до ІАС </w:t>
            </w:r>
            <w:proofErr w:type="spellStart"/>
            <w:r w:rsidRPr="00E83DD6">
              <w:rPr>
                <w:shd w:val="clear" w:color="auto" w:fill="FFFFFF"/>
              </w:rPr>
              <w:t>EvaluEd</w:t>
            </w:r>
            <w:proofErr w:type="spellEnd"/>
            <w:r w:rsidRPr="00E83DD6">
              <w:rPr>
                <w:shd w:val="clear" w:color="auto" w:fill="FFFFFF"/>
              </w:rPr>
              <w:t>;</w:t>
            </w:r>
          </w:p>
          <w:p w:rsidR="00E83DD6" w:rsidRPr="00E83DD6" w:rsidRDefault="00E83DD6" w:rsidP="00886112">
            <w:pPr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83D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E83D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83D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виконання Інструкції користувача з дотримання політики </w:t>
            </w:r>
            <w:r w:rsidRPr="00E83D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безпеки при роботі з ІАС </w:t>
            </w:r>
            <w:proofErr w:type="spellStart"/>
            <w:r w:rsidRPr="00E83D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EvaluEd</w:t>
            </w:r>
            <w:proofErr w:type="spellEnd"/>
            <w:r w:rsidRPr="00E83D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E83DD6" w:rsidRPr="00E83DD6" w:rsidRDefault="00886112" w:rsidP="00E83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E83DD6" w:rsidRPr="00E83D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="00E83DD6" w:rsidRPr="00E83DD6">
              <w:rPr>
                <w:rFonts w:ascii="Times New Roman" w:hAnsi="Times New Roman" w:cs="Times New Roman"/>
                <w:sz w:val="24"/>
                <w:szCs w:val="24"/>
              </w:rPr>
              <w:t>кладання</w:t>
            </w:r>
            <w:proofErr w:type="spellEnd"/>
            <w:r w:rsidR="00E83DD6" w:rsidRPr="00E83DD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E83DD6" w:rsidRPr="00E83DD6">
              <w:rPr>
                <w:rFonts w:ascii="Times New Roman" w:hAnsi="Times New Roman" w:cs="Times New Roman"/>
                <w:sz w:val="24"/>
                <w:szCs w:val="24"/>
              </w:rPr>
              <w:t>випадках</w:t>
            </w:r>
            <w:proofErr w:type="spellEnd"/>
            <w:r w:rsidR="00E83DD6" w:rsidRPr="00E83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3DD6" w:rsidRPr="00E83DD6">
              <w:rPr>
                <w:rFonts w:ascii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="00E83DD6" w:rsidRPr="00E83DD6">
              <w:rPr>
                <w:rFonts w:ascii="Times New Roman" w:hAnsi="Times New Roman" w:cs="Times New Roman"/>
                <w:sz w:val="24"/>
                <w:szCs w:val="24"/>
              </w:rPr>
              <w:t xml:space="preserve"> законом, </w:t>
            </w:r>
            <w:proofErr w:type="spellStart"/>
            <w:r w:rsidR="00E83DD6" w:rsidRPr="00E83DD6">
              <w:rPr>
                <w:rFonts w:ascii="Times New Roman" w:hAnsi="Times New Roman" w:cs="Times New Roman"/>
                <w:sz w:val="24"/>
                <w:szCs w:val="24"/>
              </w:rPr>
              <w:t>протоколів</w:t>
            </w:r>
            <w:proofErr w:type="spellEnd"/>
            <w:r w:rsidR="00E83DD6" w:rsidRPr="00E83DD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E83DD6" w:rsidRPr="00E83DD6">
              <w:rPr>
                <w:rFonts w:ascii="Times New Roman" w:hAnsi="Times New Roman" w:cs="Times New Roman"/>
                <w:sz w:val="24"/>
                <w:szCs w:val="24"/>
              </w:rPr>
              <w:t>адміністративні</w:t>
            </w:r>
            <w:proofErr w:type="spellEnd"/>
            <w:r w:rsidR="00E83DD6" w:rsidRPr="00E83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3DD6" w:rsidRPr="00E83DD6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="00E83DD6" w:rsidRPr="00E83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DD6" w:rsidRPr="00E83DD6" w:rsidRDefault="00886112" w:rsidP="00E83D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83DD6" w:rsidRPr="00E83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E83DD6" w:rsidRPr="00E83D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загальнення практики застосування законодавства з питань, що належать до компетенції Відділу, підготовка та внесення в установленому порядку пропозицій до Служби щодо його вдосконалення. Участь у підготовці звітів, аналітичних, інформаційних, довідкових та інших матеріалів, що належать до компетенції Відділу.</w:t>
            </w:r>
          </w:p>
          <w:p w:rsidR="00E83DD6" w:rsidRPr="00E83DD6" w:rsidRDefault="00886112" w:rsidP="00E83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E83DD6" w:rsidRPr="00E83D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E83DD6" w:rsidRPr="00E83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дійснення у складі комісій, утворених відповідно до наказу Голови Служби, позапланові перевірки суб’єктів освітньої діяльності, що забезпечують здобуття дошкільної, позашкільної, професійної (професійно-технічної), фахової </w:t>
            </w:r>
            <w:proofErr w:type="spellStart"/>
            <w:r w:rsidR="00E83DD6" w:rsidRPr="00E83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="00E83DD6" w:rsidRPr="00E83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вищої освіти, незалежно від їх типу, підпорядкування та форми власності, щодо додержання ними вимог законодавства у відповідній сфері освіти, у тому числі на території, не віднесеній до повноважень управління Служби.</w:t>
            </w:r>
          </w:p>
          <w:p w:rsidR="00E83DD6" w:rsidRPr="00E83DD6" w:rsidRDefault="00886112" w:rsidP="0088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40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C05BC8" w:rsidRPr="00C05B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адання роз’яснень з питань, що відносяться до повноважень, розгляд звернень </w:t>
            </w:r>
            <w:r w:rsidR="00C05B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громадян, що стосується роботи В</w:t>
            </w:r>
            <w:r w:rsidR="00C05BC8" w:rsidRPr="00C05B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ідділу.</w:t>
            </w:r>
          </w:p>
        </w:tc>
      </w:tr>
      <w:tr w:rsidR="002E1627" w:rsidRPr="00513FB8" w:rsidTr="003B3579">
        <w:trPr>
          <w:trHeight w:val="785"/>
        </w:trPr>
        <w:tc>
          <w:tcPr>
            <w:tcW w:w="251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8F0147" w:rsidRDefault="002E1627" w:rsidP="0056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1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2E1627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посадовий оклад 5800 грн.,</w:t>
            </w:r>
          </w:p>
          <w:p w:rsidR="002E1627" w:rsidRPr="002E1627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2E1627" w:rsidRPr="00222C05" w:rsidRDefault="002E1627" w:rsidP="0004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</w:t>
            </w:r>
            <w:r w:rsidR="0004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2E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зі змінами).</w:t>
            </w:r>
          </w:p>
        </w:tc>
      </w:tr>
      <w:tr w:rsidR="002E1627" w:rsidRPr="00513FB8" w:rsidTr="003B3579">
        <w:trPr>
          <w:trHeight w:val="870"/>
        </w:trPr>
        <w:tc>
          <w:tcPr>
            <w:tcW w:w="251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8F0147" w:rsidRDefault="002E1627" w:rsidP="0056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71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47" w:rsidRDefault="002E1627" w:rsidP="00712AC9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12A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період дії воєнного стану та до дня визначення переможця за результатами конкурсного відбору відповідно до законодавства. </w:t>
            </w:r>
          </w:p>
          <w:p w:rsidR="002E1627" w:rsidRPr="00222C05" w:rsidRDefault="002E1627" w:rsidP="00712AC9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Граничний строк перебування на посаді становить 12 місяців з дня припинення чи скасування воєнного стану</w:t>
            </w:r>
            <w:r w:rsidRPr="00222C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627" w:rsidRPr="00513FB8" w:rsidTr="00566D2D">
        <w:trPr>
          <w:trHeight w:val="611"/>
        </w:trPr>
        <w:tc>
          <w:tcPr>
            <w:tcW w:w="251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8F0147" w:rsidRDefault="002E1627" w:rsidP="0056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71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44947" w:rsidRPr="000F01D4" w:rsidRDefault="00044947" w:rsidP="002028CB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F0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1) заява претендента на посаду (сканована копія, засвідчена власним підписом у разі подання в електронному вигляді);</w:t>
            </w:r>
          </w:p>
          <w:p w:rsidR="00044947" w:rsidRPr="000F01D4" w:rsidRDefault="00044947" w:rsidP="002028CB">
            <w:pPr>
              <w:spacing w:after="0" w:line="240" w:lineRule="auto"/>
              <w:ind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F0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0F0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0F0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автобіографія із зазначенням у ній відомостей відповідно щодо працюючих близьких йому осіб в органі;</w:t>
            </w:r>
          </w:p>
          <w:p w:rsidR="00044947" w:rsidRPr="000F01D4" w:rsidRDefault="00044947" w:rsidP="002028CB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F0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3) резюме за формою згідно з додатком 2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044947" w:rsidRPr="000F01D4" w:rsidRDefault="00044947" w:rsidP="002028CB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F0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4) копія паспорта;</w:t>
            </w:r>
          </w:p>
          <w:p w:rsidR="00044947" w:rsidRPr="000F01D4" w:rsidRDefault="00044947" w:rsidP="002028CB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F0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5) копія </w:t>
            </w:r>
            <w:r w:rsidRPr="000F0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реєстраційного номеру облікової картки платника податків</w:t>
            </w:r>
            <w:r w:rsidRPr="000F0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;</w:t>
            </w:r>
          </w:p>
          <w:p w:rsidR="00044947" w:rsidRPr="000F01D4" w:rsidRDefault="00044947" w:rsidP="002028CB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F0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6) копії документів про освіту  з додатками;</w:t>
            </w:r>
          </w:p>
          <w:p w:rsidR="00044947" w:rsidRPr="000F01D4" w:rsidRDefault="00044947" w:rsidP="002028CB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F0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7) копія трудової книжки;</w:t>
            </w:r>
          </w:p>
          <w:p w:rsidR="00044947" w:rsidRPr="000F01D4" w:rsidRDefault="00044947" w:rsidP="002028CB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F0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8) копія військового квитка (для військовозобов’язаних)</w:t>
            </w:r>
            <w:r w:rsidR="000F0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  <w:p w:rsidR="002E1627" w:rsidRPr="000F01D4" w:rsidRDefault="00044947" w:rsidP="0004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40"/>
              </w:tabs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/>
              </w:rPr>
            </w:pPr>
            <w:bookmarkStart w:id="0" w:name="_GoBack"/>
            <w:bookmarkEnd w:id="0"/>
            <w:r w:rsidRPr="000F0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/>
              </w:rPr>
              <w:tab/>
            </w:r>
          </w:p>
          <w:p w:rsidR="000F01D4" w:rsidRPr="000F01D4" w:rsidRDefault="002E1627" w:rsidP="000F01D4">
            <w:pPr>
              <w:spacing w:after="0" w:line="240" w:lineRule="auto"/>
              <w:ind w:firstLine="43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1" w:name="_heading=h.30j0zll" w:colFirst="0" w:colLast="0"/>
            <w:bookmarkEnd w:id="1"/>
            <w:r w:rsidRPr="000F0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Документи приймаються до </w:t>
            </w:r>
            <w:r w:rsidR="00F95E8C" w:rsidRPr="000F0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44947" w:rsidRPr="000F0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565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.00</w:t>
            </w:r>
            <w:r w:rsidR="00B5655F" w:rsidRPr="000F0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44947" w:rsidRPr="000F0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0F01D4" w:rsidRPr="000F0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.08.</w:t>
            </w:r>
            <w:r w:rsidRPr="000F0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534259" w:rsidRPr="000F0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F01D4" w:rsidRPr="000F0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0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(включно) </w:t>
            </w:r>
            <w:r w:rsidRPr="000F0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шляхом надсилання документів на електронну адресу </w:t>
            </w:r>
            <w:hyperlink r:id="rId5" w:history="1">
              <w:r w:rsidR="000F01D4" w:rsidRPr="000F01D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donetsk@sqe.gov.ua</w:t>
              </w:r>
            </w:hyperlink>
            <w:r w:rsidR="000F01D4" w:rsidRPr="000F01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2E1627" w:rsidRPr="000F01D4" w:rsidRDefault="000F01D4" w:rsidP="000F01D4">
            <w:pPr>
              <w:spacing w:after="0" w:line="240" w:lineRule="auto"/>
              <w:ind w:firstLine="43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0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 додатковою інформацією Ви можете звернутись до </w:t>
            </w:r>
            <w:proofErr w:type="spellStart"/>
            <w:r w:rsidRPr="000F0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Гаврикової</w:t>
            </w:r>
            <w:proofErr w:type="spellEnd"/>
            <w:r w:rsidRPr="000F0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Людмили Миколаївни, </w:t>
            </w:r>
            <w:r w:rsidRPr="000F0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головного спеціаліста з питань персоналу</w:t>
            </w:r>
            <w:r w:rsidRPr="000F0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телефоном </w:t>
            </w:r>
            <w:r w:rsidRPr="000F01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050</w:t>
            </w:r>
            <w:r w:rsidRPr="00600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-211-73-81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513FB8" w:rsidRPr="00513FB8" w:rsidTr="00566D2D">
        <w:trPr>
          <w:trHeight w:val="297"/>
        </w:trPr>
        <w:tc>
          <w:tcPr>
            <w:tcW w:w="963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513FB8" w:rsidRPr="00513FB8" w:rsidTr="00566D2D">
        <w:trPr>
          <w:trHeight w:val="503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513FB8" w:rsidRPr="00513FB8" w:rsidTr="006E0C73">
        <w:trPr>
          <w:trHeight w:val="249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7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513FB8" w:rsidRPr="00513FB8" w:rsidTr="00566D2D">
        <w:trPr>
          <w:trHeight w:val="521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3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7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513FB8" w:rsidRPr="00BF04A2" w:rsidTr="006E0C73">
        <w:trPr>
          <w:trHeight w:val="247"/>
        </w:trPr>
        <w:tc>
          <w:tcPr>
            <w:tcW w:w="963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</w:p>
        </w:tc>
      </w:tr>
      <w:tr w:rsidR="00513FB8" w:rsidRPr="00886112" w:rsidTr="006E0C73">
        <w:trPr>
          <w:trHeight w:val="785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513FB8" w:rsidP="002E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5E67" w:rsidRDefault="00475E67" w:rsidP="00475E67">
            <w:pPr>
              <w:spacing w:after="0" w:line="240" w:lineRule="auto"/>
              <w:ind w:firstLine="2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83DD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Знання:</w:t>
            </w:r>
          </w:p>
          <w:p w:rsidR="00475E67" w:rsidRPr="000139E0" w:rsidRDefault="0079652C" w:rsidP="00475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tgtFrame="_top" w:history="1">
              <w:r w:rsidR="00475E67" w:rsidRPr="000139E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Конституції України</w:t>
              </w:r>
            </w:hyperlink>
            <w:r w:rsidR="00475E67" w:rsidRPr="000139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475E67" w:rsidRPr="000139E0" w:rsidRDefault="0079652C" w:rsidP="00475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tgtFrame="_top" w:history="1">
              <w:r w:rsidR="00475E67" w:rsidRPr="000139E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Закону України «Про державну службу</w:t>
              </w:r>
            </w:hyperlink>
            <w:r w:rsidR="00475E67" w:rsidRPr="00013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75E67" w:rsidRPr="000139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475E67" w:rsidRPr="00E83DD6" w:rsidRDefault="0079652C" w:rsidP="00475E67">
            <w:pPr>
              <w:spacing w:after="0" w:line="240" w:lineRule="auto"/>
              <w:ind w:firstLine="2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hyperlink r:id="rId8" w:tgtFrame="_top" w:history="1">
              <w:r w:rsidR="00475E67" w:rsidRPr="000139E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uk-UA" w:eastAsia="ru-RU"/>
                </w:rPr>
                <w:t>Закону України «Про запобігання корупції</w:t>
              </w:r>
            </w:hyperlink>
            <w:r w:rsidR="00475E67" w:rsidRPr="00013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та іншого  законодавства</w:t>
            </w:r>
            <w:r w:rsidR="00475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83DD6" w:rsidRPr="00E83DD6" w:rsidRDefault="00E83DD6" w:rsidP="00E83DD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83DD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Закону України «Про освіту»;</w:t>
            </w:r>
          </w:p>
          <w:p w:rsidR="00E83DD6" w:rsidRPr="00E83DD6" w:rsidRDefault="00E83DD6" w:rsidP="00E83DD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83DD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Закону України «Про дошкільну освіту»;</w:t>
            </w:r>
          </w:p>
          <w:p w:rsidR="00E83DD6" w:rsidRPr="00E83DD6" w:rsidRDefault="00E83DD6" w:rsidP="00E83DD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83DD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Закону України «Про повну загальну середню освіту»;</w:t>
            </w:r>
          </w:p>
          <w:p w:rsidR="00E83DD6" w:rsidRPr="00E83DD6" w:rsidRDefault="00E83DD6" w:rsidP="00E83DD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83DD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Закону України «Про позашкільну освіту»;</w:t>
            </w:r>
          </w:p>
          <w:p w:rsidR="00E83DD6" w:rsidRPr="00E83DD6" w:rsidRDefault="00E83DD6" w:rsidP="00E83DD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83DD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Закону України «Про </w:t>
            </w:r>
            <w:r w:rsidRPr="00E83DD6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професійну (професійно-технічну)</w:t>
            </w:r>
            <w:r w:rsidRPr="00E83DD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освіту»;</w:t>
            </w:r>
          </w:p>
          <w:p w:rsidR="00E83DD6" w:rsidRPr="00E83DD6" w:rsidRDefault="00E83DD6" w:rsidP="00E83DD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83DD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Закону України «Про фахову </w:t>
            </w:r>
            <w:proofErr w:type="spellStart"/>
            <w:r w:rsidRPr="00E83DD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передвищу</w:t>
            </w:r>
            <w:proofErr w:type="spellEnd"/>
            <w:r w:rsidRPr="00E83DD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освіту»;</w:t>
            </w:r>
          </w:p>
          <w:p w:rsidR="00E83DD6" w:rsidRPr="00E83DD6" w:rsidRDefault="00E83DD6" w:rsidP="00E83DD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83DD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513FB8" w:rsidRPr="00BF04A2" w:rsidRDefault="00E83DD6" w:rsidP="00E8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3D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Порядку проведення інституційного аудиту закладів загальної середньої освіти, затвердженого наказом Міністерства освіти</w:t>
            </w:r>
            <w:r w:rsidRPr="00E83D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E83D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і науки України від 09.01.2019 № 17, зареєстрованого у Міністерстві юстиції України 12.03.2019 № 250/332.</w:t>
            </w:r>
          </w:p>
        </w:tc>
      </w:tr>
    </w:tbl>
    <w:p w:rsidR="008F0147" w:rsidRDefault="008F0147" w:rsidP="008F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1D4" w:rsidRPr="000F01D4" w:rsidRDefault="000F01D4" w:rsidP="000F01D4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наявності, особа, яка претендує на зайняття вакантної посади, може додатково подати такі документи:</w:t>
      </w:r>
    </w:p>
    <w:p w:rsidR="000F01D4" w:rsidRPr="000F01D4" w:rsidRDefault="000F01D4" w:rsidP="000F01D4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0F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0F0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0F01D4" w:rsidRPr="000F01D4" w:rsidRDefault="000F01D4" w:rsidP="000F01D4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0F0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- копію довідки про результати перевірки, передбаченої  Законом України «Про очищення влади»;</w:t>
      </w:r>
    </w:p>
    <w:p w:rsidR="000F01D4" w:rsidRPr="000F01D4" w:rsidRDefault="000F01D4" w:rsidP="000F01D4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0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</w:t>
      </w:r>
      <w:proofErr w:type="spellStart"/>
      <w:r w:rsidRPr="000F0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вебсайті</w:t>
      </w:r>
      <w:proofErr w:type="spellEnd"/>
      <w:r w:rsidRPr="000F0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Національного агентства з питань запобігання корупції.</w:t>
      </w:r>
    </w:p>
    <w:p w:rsidR="000F01D4" w:rsidRPr="000F01D4" w:rsidRDefault="000F01D4" w:rsidP="000F01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F01D4" w:rsidRPr="000F01D4" w:rsidRDefault="000F01D4" w:rsidP="000F01D4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 Не розглядаються документи осіб, які відповідно до </w:t>
      </w:r>
      <w:hyperlink r:id="rId9" w:anchor="n280" w:tgtFrame="_blank" w:history="1">
        <w:r w:rsidRPr="000F01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частини другої</w:t>
        </w:r>
      </w:hyperlink>
      <w:r w:rsidRPr="000F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статті 19 Закону України </w:t>
      </w:r>
      <w:proofErr w:type="spellStart"/>
      <w:r w:rsidRPr="000F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“Про</w:t>
      </w:r>
      <w:proofErr w:type="spellEnd"/>
      <w:r w:rsidRPr="000F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державну </w:t>
      </w:r>
      <w:proofErr w:type="spellStart"/>
      <w:r w:rsidRPr="000F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службу”</w:t>
      </w:r>
      <w:proofErr w:type="spellEnd"/>
      <w:r w:rsidRPr="000F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можуть вступити на державну службу.</w:t>
      </w:r>
    </w:p>
    <w:p w:rsidR="000F01D4" w:rsidRPr="000F01D4" w:rsidRDefault="000F01D4" w:rsidP="000F01D4">
      <w:pPr>
        <w:ind w:right="-2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01D4">
        <w:rPr>
          <w:rFonts w:ascii="Times New Roman" w:hAnsi="Times New Roman" w:cs="Times New Roman"/>
          <w:b/>
          <w:sz w:val="24"/>
          <w:szCs w:val="24"/>
          <w:lang w:val="uk-UA"/>
        </w:rPr>
        <w:t>**</w:t>
      </w:r>
      <w:r w:rsidRPr="000F01D4">
        <w:rPr>
          <w:rFonts w:ascii="Times New Roman" w:hAnsi="Times New Roman" w:cs="Times New Roman"/>
          <w:sz w:val="24"/>
          <w:szCs w:val="24"/>
          <w:lang w:val="uk-UA"/>
        </w:rPr>
        <w:t xml:space="preserve"> Для прийняття рішення щодо призначення на посаду, може проводитись співбесіда.</w:t>
      </w:r>
    </w:p>
    <w:p w:rsidR="00476EA1" w:rsidRPr="000F01D4" w:rsidRDefault="00476EA1" w:rsidP="000F0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76EA1" w:rsidRPr="000F01D4" w:rsidSect="00566D2D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7ECA"/>
    <w:multiLevelType w:val="hybridMultilevel"/>
    <w:tmpl w:val="E01AD3AC"/>
    <w:lvl w:ilvl="0" w:tplc="B5EA61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E65DB3"/>
    <w:multiLevelType w:val="hybridMultilevel"/>
    <w:tmpl w:val="2B8298DE"/>
    <w:lvl w:ilvl="0" w:tplc="FBBE381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36A03"/>
    <w:multiLevelType w:val="hybridMultilevel"/>
    <w:tmpl w:val="EDD0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8CB"/>
    <w:rsid w:val="00044947"/>
    <w:rsid w:val="00065BB4"/>
    <w:rsid w:val="00080825"/>
    <w:rsid w:val="000E049A"/>
    <w:rsid w:val="000E30D2"/>
    <w:rsid w:val="000F01D4"/>
    <w:rsid w:val="000F0B64"/>
    <w:rsid w:val="001D7F85"/>
    <w:rsid w:val="001E54F2"/>
    <w:rsid w:val="002028CB"/>
    <w:rsid w:val="00205D0B"/>
    <w:rsid w:val="00246312"/>
    <w:rsid w:val="002B2E3C"/>
    <w:rsid w:val="002B46B2"/>
    <w:rsid w:val="002E1627"/>
    <w:rsid w:val="002E17E0"/>
    <w:rsid w:val="002F0BD6"/>
    <w:rsid w:val="00314BE2"/>
    <w:rsid w:val="003B19A8"/>
    <w:rsid w:val="003B3579"/>
    <w:rsid w:val="003D5154"/>
    <w:rsid w:val="00402FAF"/>
    <w:rsid w:val="00417537"/>
    <w:rsid w:val="0045392D"/>
    <w:rsid w:val="00475E67"/>
    <w:rsid w:val="00476EA1"/>
    <w:rsid w:val="00483B9C"/>
    <w:rsid w:val="00495E4E"/>
    <w:rsid w:val="004C146C"/>
    <w:rsid w:val="004D168B"/>
    <w:rsid w:val="00513FB8"/>
    <w:rsid w:val="00534259"/>
    <w:rsid w:val="00566D2D"/>
    <w:rsid w:val="005F5197"/>
    <w:rsid w:val="00662E50"/>
    <w:rsid w:val="00696F87"/>
    <w:rsid w:val="006C1481"/>
    <w:rsid w:val="006D06F9"/>
    <w:rsid w:val="006E0C73"/>
    <w:rsid w:val="006E597A"/>
    <w:rsid w:val="00700D0F"/>
    <w:rsid w:val="00712AC9"/>
    <w:rsid w:val="00753D84"/>
    <w:rsid w:val="0079652C"/>
    <w:rsid w:val="007C1B55"/>
    <w:rsid w:val="00886112"/>
    <w:rsid w:val="008C1CCB"/>
    <w:rsid w:val="008F0147"/>
    <w:rsid w:val="009652C4"/>
    <w:rsid w:val="00A405D8"/>
    <w:rsid w:val="00A768B5"/>
    <w:rsid w:val="00AA00CA"/>
    <w:rsid w:val="00AB7BA9"/>
    <w:rsid w:val="00AC044E"/>
    <w:rsid w:val="00AD6C8B"/>
    <w:rsid w:val="00B17F93"/>
    <w:rsid w:val="00B5655F"/>
    <w:rsid w:val="00B72CBC"/>
    <w:rsid w:val="00BF04A2"/>
    <w:rsid w:val="00C020DF"/>
    <w:rsid w:val="00C05BC8"/>
    <w:rsid w:val="00C55D63"/>
    <w:rsid w:val="00CB22F5"/>
    <w:rsid w:val="00CD68CB"/>
    <w:rsid w:val="00CF7693"/>
    <w:rsid w:val="00D16025"/>
    <w:rsid w:val="00D35F1E"/>
    <w:rsid w:val="00D52555"/>
    <w:rsid w:val="00DB17BD"/>
    <w:rsid w:val="00DB4CB6"/>
    <w:rsid w:val="00DE2BF9"/>
    <w:rsid w:val="00E2760C"/>
    <w:rsid w:val="00E66A16"/>
    <w:rsid w:val="00E82B91"/>
    <w:rsid w:val="00E83DD6"/>
    <w:rsid w:val="00EB130A"/>
    <w:rsid w:val="00EE0FFD"/>
    <w:rsid w:val="00F00386"/>
    <w:rsid w:val="00F347FA"/>
    <w:rsid w:val="00F9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0147"/>
  </w:style>
  <w:style w:type="character" w:styleId="a5">
    <w:name w:val="Hyperlink"/>
    <w:basedOn w:val="a0"/>
    <w:uiPriority w:val="99"/>
    <w:unhideWhenUsed/>
    <w:rsid w:val="008F0147"/>
    <w:rPr>
      <w:color w:val="0000FF"/>
      <w:u w:val="single"/>
    </w:rPr>
  </w:style>
  <w:style w:type="paragraph" w:customStyle="1" w:styleId="rvps14">
    <w:name w:val="rvps14"/>
    <w:basedOn w:val="a"/>
    <w:rsid w:val="005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6">
    <w:name w:val="Нормальний текст"/>
    <w:basedOn w:val="a"/>
    <w:rsid w:val="00483B9C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Без интервала2"/>
    <w:uiPriority w:val="1"/>
    <w:qFormat/>
    <w:rsid w:val="00513FB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513F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1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7537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link w:val="a3"/>
    <w:locked/>
    <w:rsid w:val="0031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314B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E83DD6"/>
    <w:pPr>
      <w:ind w:left="720"/>
      <w:contextualSpacing/>
    </w:pPr>
  </w:style>
  <w:style w:type="character" w:customStyle="1" w:styleId="fontstyle01">
    <w:name w:val="fontstyle01"/>
    <w:basedOn w:val="a0"/>
    <w:rsid w:val="00E83DD6"/>
    <w:rPr>
      <w:rFonts w:ascii="CambriaMath" w:hAnsi="CambriaMath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_17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508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Z960254K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onetsk@sqe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2022-08-04T14:02:00Z</cp:lastPrinted>
  <dcterms:created xsi:type="dcterms:W3CDTF">2023-02-10T12:41:00Z</dcterms:created>
  <dcterms:modified xsi:type="dcterms:W3CDTF">2023-08-22T12:34:00Z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4c0df120e8d5591b67fc1841ac61d0a918ea23fea99c61bed9a89cea83d6fca9</vt:lpwstr>
  </property>
</Properties>
</file>