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513FB8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F0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EA5C58" w:rsidRPr="00EA5C5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A5C58" w:rsidRPr="002B1281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2B1281" w:rsidP="002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сектором роботи з е</w:t>
            </w:r>
            <w:r w:rsidR="008D002F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кспертами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Державної служби я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кості освіти у Київській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області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– 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категорія «Б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A5C58" w:rsidRPr="00214717" w:rsidTr="003B22BC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3B22BC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керівництво сектором роботи з експертами, підготовка аналітичних, довідкових та інших матеріалів з питань, що належать до його компетенції;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організація процесу сертифікації педагогічних працівників відповідно до законодавства. Координація організації та проведення експертного оцінювання професійних </w:t>
            </w:r>
            <w:proofErr w:type="spellStart"/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учасників сертифікації шляхом вивчення практичного досвіду їх роботи;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організація добору та навчання експертів для інституційного аудиту, сертифікації педагогічних працівників, планових та позапланових заходів державного нагляду (контролю) щодо дотримання законодавства про освіту закладами освіти; 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формування бази даних освітніх експертів, моніторингу та механізму її регулярного поновлення;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забезпечення зовнішньої та внутрішньої комунікації: з керівниками органів управління освіти, керівниками органів місцевого самоврядування, керівниками закладів загальної середньої, дошкільної, позашкільної освіти;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консультаційної допомоги працівникам місцевих органів управління освітою, закладів освіти, підприємств, організацій, установ, громадянам із питань, що належать до компетенції сектору;</w:t>
            </w:r>
          </w:p>
          <w:p w:rsidR="00137A5D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розгляд звернень громадян, звернень народних депутатів, запитів на отримання публічної інформації, повідомлення на телефон «гарячої лінії» із питань, що належать до компетенції сектору.</w:t>
            </w:r>
          </w:p>
        </w:tc>
      </w:tr>
      <w:tr w:rsidR="00EA5C58" w:rsidRPr="00EA5C5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посадовий оклад </w:t>
            </w:r>
            <w:r w:rsidR="00FD62FA"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62FA"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</w:t>
            </w: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EA5C58" w:rsidRPr="00EA5C5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становить 12 місяців з дня припинення чи скасування воєнного стану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622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 резюме за формою згідно з додатком 2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 України від 25.03.2016 року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246 (зі змінами);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копія паспорта;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копія трудової книжки;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792581" w:rsidRPr="0074093F" w:rsidRDefault="00560D3F" w:rsidP="0056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B466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Документи приймаються до 17:00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години</w:t>
            </w:r>
            <w:r w:rsidR="00792581"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8E63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12</w:t>
            </w:r>
            <w:bookmarkStart w:id="1" w:name="_GoBack"/>
            <w:bookmarkEnd w:id="1"/>
            <w:r w:rsidR="000A03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травня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2023 року</w:t>
            </w:r>
            <w:r w:rsidR="00792581"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(включно) </w:t>
            </w:r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шляхом надсилання на елек</w:t>
            </w:r>
            <w:r w:rsidR="007409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тронну адресу: </w:t>
            </w:r>
            <w:hyperlink r:id="rId5" w:history="1"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kyivobl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@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sqe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.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gov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.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ua</w:t>
              </w:r>
            </w:hyperlink>
            <w:r w:rsidR="00740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або особисто за </w:t>
            </w:r>
            <w:proofErr w:type="spellStart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Любомира </w:t>
            </w:r>
            <w:proofErr w:type="spellStart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Гузара</w:t>
            </w:r>
            <w:proofErr w:type="spellEnd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1К8, м. Київ</w:t>
            </w:r>
            <w:r w:rsidR="00792581"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79258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6223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93F" w:rsidRPr="00B25472" w:rsidRDefault="00792581" w:rsidP="0074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можна звернутись до</w:t>
            </w:r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ГУЗЬ Юлії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головного спеціаліста 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відділу інституційного аудиту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телефоном </w:t>
            </w:r>
            <w:r w:rsidR="00560D3F">
              <w:rPr>
                <w:rFonts w:ascii="Times New Roman" w:hAnsi="Times New Roman"/>
                <w:sz w:val="24"/>
                <w:szCs w:val="24"/>
                <w:lang w:val="uk-UA"/>
              </w:rPr>
              <w:t>(093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560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22 44 616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7409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адреса: </w:t>
            </w:r>
            <w:hyperlink r:id="rId6" w:history="1"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kyivobl</w:t>
              </w:r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@</w:t>
              </w:r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sqe</w:t>
              </w:r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.</w:t>
              </w:r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gov</w:t>
              </w:r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.</w:t>
              </w:r>
              <w:proofErr w:type="spellStart"/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B25472" w:rsidRPr="00B25472">
              <w:rPr>
                <w:rStyle w:val="a4"/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uk-UA"/>
              </w:rPr>
              <w:t xml:space="preserve"> </w:t>
            </w:r>
          </w:p>
          <w:p w:rsidR="00792581" w:rsidRPr="0074093F" w:rsidRDefault="00792581" w:rsidP="0056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C58" w:rsidRPr="00EA5C5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EA5C58" w:rsidRPr="00EA5C58" w:rsidTr="00071F26">
        <w:trPr>
          <w:trHeight w:val="344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F26" w:rsidRPr="00C6223F" w:rsidRDefault="00071F26" w:rsidP="00560D3F">
            <w:pPr>
              <w:spacing w:after="15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вища </w:t>
            </w:r>
            <w:r w:rsid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освітнім ступенем не нижче магістра</w:t>
            </w:r>
          </w:p>
        </w:tc>
      </w:tr>
      <w:tr w:rsidR="00EA5C58" w:rsidRPr="00EA5C58" w:rsidTr="00271454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F26" w:rsidRPr="00C6223F" w:rsidRDefault="00071F26" w:rsidP="00071F26">
            <w:pPr>
              <w:spacing w:after="15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EA5C58" w:rsidRPr="00EA5C58" w:rsidTr="00071F26">
        <w:trPr>
          <w:trHeight w:val="45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EA5C58" w:rsidRPr="00EA5C58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EA5C58" w:rsidRPr="00EA5C58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69B6" w:rsidRPr="007269B6" w:rsidRDefault="00792581" w:rsidP="0072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69B6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269B6">
              <w:rPr>
                <w:rFonts w:ascii="Times New Roman" w:hAnsi="Times New Roman" w:cs="Times New Roman"/>
                <w:sz w:val="24"/>
                <w:lang w:val="uk-UA"/>
              </w:rPr>
              <w:t>Конституції України;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269B6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державну службу»;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Закону України «Про запобігання корупції»</w:t>
            </w:r>
            <w:r w:rsidR="007269B6" w:rsidRPr="007269B6">
              <w:rPr>
                <w:rFonts w:ascii="Times New Roman" w:hAnsi="Times New Roman" w:cs="Times New Roman"/>
                <w:sz w:val="24"/>
                <w:lang w:val="uk-UA"/>
              </w:rPr>
              <w:t xml:space="preserve"> та іншого законодавства</w:t>
            </w:r>
            <w:r w:rsidRPr="007269B6">
              <w:rPr>
                <w:rFonts w:ascii="Times New Roman" w:hAnsi="Times New Roman" w:cs="Times New Roman"/>
                <w:sz w:val="24"/>
                <w:lang w:val="uk-UA"/>
              </w:rPr>
              <w:t xml:space="preserve">; 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освіту»;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дошкільну освіти»,</w:t>
            </w:r>
          </w:p>
          <w:p w:rsidR="00792581" w:rsidRPr="007269B6" w:rsidRDefault="007269B6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</w:t>
            </w:r>
            <w:r w:rsidR="00792581"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загальну середню освіту»;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позашкільну освіти»,</w:t>
            </w:r>
          </w:p>
          <w:p w:rsidR="00792581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професійно-технічну освіту»;</w:t>
            </w:r>
          </w:p>
          <w:p w:rsidR="007269B6" w:rsidRPr="007269B6" w:rsidRDefault="007269B6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фахову </w:t>
            </w:r>
            <w:proofErr w:type="spellStart"/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освіту»;</w:t>
            </w:r>
          </w:p>
          <w:p w:rsidR="007269B6" w:rsidRPr="007269B6" w:rsidRDefault="007269B6" w:rsidP="0072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7269B6" w:rsidRDefault="007269B6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доступ до публічної інформації»;</w:t>
            </w:r>
          </w:p>
          <w:p w:rsidR="00792581" w:rsidRDefault="007269B6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</w:t>
            </w:r>
            <w:r w:rsidR="00EC6F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країни «Про звернення громадян»;</w:t>
            </w:r>
          </w:p>
          <w:p w:rsidR="00EC6F0C" w:rsidRPr="002F0F52" w:rsidRDefault="00EC6F0C" w:rsidP="00EC6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р. №168 та постанову</w:t>
            </w:r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 листопада 2018 р. №</w:t>
            </w:r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 «Про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територіальних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C6F0C" w:rsidRPr="002F0F52" w:rsidRDefault="00EC6F0C" w:rsidP="00EC6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Концепції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політики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реформування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«Нова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школа» на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2029 року,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схвалена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розпорядженням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2016 р. № 988-р;</w:t>
            </w:r>
          </w:p>
          <w:p w:rsidR="00EC6F0C" w:rsidRDefault="00EC6F0C" w:rsidP="00EC6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 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сертифікацію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затверджене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27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2018 р.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1190;</w:t>
            </w:r>
          </w:p>
          <w:p w:rsidR="00EC6F0C" w:rsidRPr="007269B6" w:rsidRDefault="00EC6F0C" w:rsidP="00E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інституційного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аудиту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і науки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року №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інформацію про підтвердження подання декларації особи, уповноваженої на виконання функцій держави або м</w:t>
      </w:r>
      <w:r w:rsidR="00560D3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ісцевого самоврядування, за 2022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7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Pr="00AA00CA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sectPr w:rsidR="00476EA1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73A5F"/>
    <w:multiLevelType w:val="multilevel"/>
    <w:tmpl w:val="078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C3DEA"/>
    <w:multiLevelType w:val="hybridMultilevel"/>
    <w:tmpl w:val="B42A6016"/>
    <w:lvl w:ilvl="0" w:tplc="7D2CA0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26F0A"/>
    <w:rsid w:val="00065BB4"/>
    <w:rsid w:val="00071F26"/>
    <w:rsid w:val="00080825"/>
    <w:rsid w:val="000A032F"/>
    <w:rsid w:val="000F0B64"/>
    <w:rsid w:val="00137A5D"/>
    <w:rsid w:val="001B5931"/>
    <w:rsid w:val="001D7F85"/>
    <w:rsid w:val="00205D0B"/>
    <w:rsid w:val="00214717"/>
    <w:rsid w:val="0025165F"/>
    <w:rsid w:val="00271454"/>
    <w:rsid w:val="00291343"/>
    <w:rsid w:val="002B1281"/>
    <w:rsid w:val="002B2E3C"/>
    <w:rsid w:val="002B46B2"/>
    <w:rsid w:val="002E1627"/>
    <w:rsid w:val="002E17E0"/>
    <w:rsid w:val="002F0BD6"/>
    <w:rsid w:val="003B22BC"/>
    <w:rsid w:val="00402FAF"/>
    <w:rsid w:val="00417537"/>
    <w:rsid w:val="00476EA1"/>
    <w:rsid w:val="00483B9C"/>
    <w:rsid w:val="00492021"/>
    <w:rsid w:val="00495E4E"/>
    <w:rsid w:val="004D168B"/>
    <w:rsid w:val="00513FB8"/>
    <w:rsid w:val="00560D3F"/>
    <w:rsid w:val="005F5197"/>
    <w:rsid w:val="00696F87"/>
    <w:rsid w:val="006D06F9"/>
    <w:rsid w:val="006E0C73"/>
    <w:rsid w:val="00712AC9"/>
    <w:rsid w:val="007269B6"/>
    <w:rsid w:val="0074093F"/>
    <w:rsid w:val="00792581"/>
    <w:rsid w:val="008D002F"/>
    <w:rsid w:val="008E63AB"/>
    <w:rsid w:val="008F0147"/>
    <w:rsid w:val="009C13A2"/>
    <w:rsid w:val="00A15C83"/>
    <w:rsid w:val="00A575D9"/>
    <w:rsid w:val="00AA00CA"/>
    <w:rsid w:val="00AB7BA9"/>
    <w:rsid w:val="00B15C52"/>
    <w:rsid w:val="00B17F93"/>
    <w:rsid w:val="00B25472"/>
    <w:rsid w:val="00B46604"/>
    <w:rsid w:val="00B72CBC"/>
    <w:rsid w:val="00BA4FBA"/>
    <w:rsid w:val="00BB2E43"/>
    <w:rsid w:val="00BF04A2"/>
    <w:rsid w:val="00C6223F"/>
    <w:rsid w:val="00CB22F5"/>
    <w:rsid w:val="00CD68CB"/>
    <w:rsid w:val="00DB17BD"/>
    <w:rsid w:val="00DB4CB6"/>
    <w:rsid w:val="00E66A16"/>
    <w:rsid w:val="00E82B91"/>
    <w:rsid w:val="00EA5C58"/>
    <w:rsid w:val="00EB130A"/>
    <w:rsid w:val="00EC6F0C"/>
    <w:rsid w:val="00FB03FC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0207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4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5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7925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1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4144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2022-08-04T14:02:00Z</cp:lastPrinted>
  <dcterms:created xsi:type="dcterms:W3CDTF">2023-03-22T14:03:00Z</dcterms:created>
  <dcterms:modified xsi:type="dcterms:W3CDTF">2023-05-04T09:34:00Z</dcterms:modified>
</cp:coreProperties>
</file>