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F4A67" w14:textId="77777777" w:rsidR="004717B9" w:rsidRPr="006B5F68" w:rsidRDefault="004717B9" w:rsidP="004717B9">
      <w:pPr>
        <w:shd w:val="clear" w:color="auto" w:fill="FFFFFF"/>
        <w:spacing w:after="0" w:line="240" w:lineRule="auto"/>
        <w:jc w:val="center"/>
        <w:rPr>
          <w:rFonts w:ascii="Times New Roman" w:hAnsi="Times New Roman"/>
          <w:b/>
          <w:sz w:val="28"/>
          <w:szCs w:val="28"/>
        </w:rPr>
      </w:pPr>
      <w:r w:rsidRPr="006B5F68">
        <w:rPr>
          <w:rFonts w:ascii="Times New Roman" w:hAnsi="Times New Roman"/>
          <w:b/>
          <w:bCs/>
          <w:spacing w:val="-8"/>
          <w:sz w:val="28"/>
          <w:szCs w:val="28"/>
        </w:rPr>
        <w:t xml:space="preserve">АНАЛІЗ РЕГУЛЯТОРНОГО </w:t>
      </w:r>
      <w:r w:rsidRPr="006B5F68">
        <w:rPr>
          <w:rFonts w:ascii="Times New Roman" w:hAnsi="Times New Roman"/>
          <w:b/>
          <w:spacing w:val="-8"/>
          <w:sz w:val="28"/>
          <w:szCs w:val="28"/>
        </w:rPr>
        <w:t>ВПЛИВУ</w:t>
      </w:r>
    </w:p>
    <w:p w14:paraId="3A965092" w14:textId="3133D9A0" w:rsidR="006B5F68" w:rsidRPr="006B5F68" w:rsidRDefault="006B5F68" w:rsidP="006B5F68">
      <w:pPr>
        <w:spacing w:after="0" w:line="240" w:lineRule="auto"/>
        <w:jc w:val="center"/>
        <w:rPr>
          <w:rFonts w:ascii="Times New Roman" w:hAnsi="Times New Roman"/>
          <w:b/>
          <w:sz w:val="28"/>
          <w:szCs w:val="28"/>
        </w:rPr>
      </w:pPr>
      <w:r w:rsidRPr="006B5F68">
        <w:rPr>
          <w:rFonts w:ascii="Times New Roman" w:hAnsi="Times New Roman"/>
          <w:b/>
          <w:sz w:val="28"/>
          <w:szCs w:val="28"/>
        </w:rPr>
        <w:t>до про</w:t>
      </w:r>
      <w:r w:rsidR="002B6735">
        <w:rPr>
          <w:rFonts w:ascii="Times New Roman" w:hAnsi="Times New Roman"/>
          <w:b/>
          <w:sz w:val="28"/>
          <w:szCs w:val="28"/>
        </w:rPr>
        <w:t>е</w:t>
      </w:r>
      <w:r w:rsidRPr="006B5F68">
        <w:rPr>
          <w:rFonts w:ascii="Times New Roman" w:hAnsi="Times New Roman"/>
          <w:b/>
          <w:sz w:val="28"/>
          <w:szCs w:val="28"/>
        </w:rPr>
        <w:t xml:space="preserve">кту </w:t>
      </w:r>
      <w:hyperlink r:id="rId8" w:history="1">
        <w:r w:rsidRPr="006B5F68">
          <w:rPr>
            <w:rFonts w:ascii="Times New Roman" w:hAnsi="Times New Roman"/>
            <w:b/>
            <w:sz w:val="28"/>
            <w:szCs w:val="28"/>
          </w:rPr>
          <w:t>постанови Кабінету Міністрів України</w:t>
        </w:r>
      </w:hyperlink>
    </w:p>
    <w:p w14:paraId="339DD452" w14:textId="3C287BEC" w:rsidR="006B5F68" w:rsidRPr="006B5F68" w:rsidRDefault="006B5F68" w:rsidP="006B5F68">
      <w:pPr>
        <w:spacing w:after="0" w:line="240" w:lineRule="auto"/>
        <w:jc w:val="center"/>
        <w:rPr>
          <w:rFonts w:ascii="Times New Roman" w:eastAsia="Times New Roman" w:hAnsi="Times New Roman"/>
          <w:b/>
          <w:bCs/>
          <w:sz w:val="28"/>
          <w:szCs w:val="28"/>
          <w:lang w:eastAsia="uk-UA"/>
        </w:rPr>
      </w:pPr>
      <w:r w:rsidRPr="006B5F68">
        <w:rPr>
          <w:rFonts w:ascii="Times New Roman" w:hAnsi="Times New Roman"/>
          <w:b/>
          <w:sz w:val="28"/>
          <w:szCs w:val="28"/>
        </w:rPr>
        <w:t>«</w:t>
      </w:r>
      <w:r w:rsidRPr="006B5F68">
        <w:rPr>
          <w:rFonts w:ascii="Times New Roman" w:eastAsia="Times New Roman" w:hAnsi="Times New Roman"/>
          <w:b/>
          <w:bCs/>
          <w:sz w:val="28"/>
          <w:szCs w:val="28"/>
          <w:lang w:eastAsia="uk-UA"/>
        </w:rPr>
        <w:t>Про реалізацію експериментального про</w:t>
      </w:r>
      <w:r w:rsidR="002B6735">
        <w:rPr>
          <w:rFonts w:ascii="Times New Roman" w:eastAsia="Times New Roman" w:hAnsi="Times New Roman"/>
          <w:b/>
          <w:bCs/>
          <w:sz w:val="28"/>
          <w:szCs w:val="28"/>
          <w:lang w:eastAsia="uk-UA"/>
        </w:rPr>
        <w:t>е</w:t>
      </w:r>
      <w:r w:rsidRPr="006B5F68">
        <w:rPr>
          <w:rFonts w:ascii="Times New Roman" w:eastAsia="Times New Roman" w:hAnsi="Times New Roman"/>
          <w:b/>
          <w:bCs/>
          <w:sz w:val="28"/>
          <w:szCs w:val="28"/>
          <w:lang w:eastAsia="uk-UA"/>
        </w:rPr>
        <w:t>кту з впровадження інформаційно-аналітичної системи зовнішнього оцінювання і самооцінювання освітніх та управлінських процесів</w:t>
      </w:r>
    </w:p>
    <w:p w14:paraId="48E71B1D" w14:textId="77777777" w:rsidR="00C34027" w:rsidRPr="006B5F68" w:rsidRDefault="006B5F68" w:rsidP="006B5F68">
      <w:pPr>
        <w:spacing w:after="0" w:line="240" w:lineRule="auto"/>
        <w:jc w:val="center"/>
        <w:rPr>
          <w:rFonts w:ascii="Times New Roman" w:eastAsia="Times New Roman" w:hAnsi="Times New Roman"/>
          <w:b/>
          <w:bCs/>
          <w:color w:val="000000" w:themeColor="text1"/>
          <w:sz w:val="28"/>
          <w:szCs w:val="28"/>
          <w:lang w:eastAsia="ru-RU"/>
        </w:rPr>
      </w:pPr>
      <w:r w:rsidRPr="006B5F68">
        <w:rPr>
          <w:rFonts w:ascii="Times New Roman" w:eastAsia="Times New Roman" w:hAnsi="Times New Roman"/>
          <w:b/>
          <w:bCs/>
          <w:sz w:val="28"/>
          <w:szCs w:val="28"/>
          <w:lang w:eastAsia="uk-UA"/>
        </w:rPr>
        <w:t xml:space="preserve">у закладах освіти </w:t>
      </w:r>
      <w:r w:rsidRPr="006B5F68">
        <w:rPr>
          <w:rFonts w:ascii="Times New Roman" w:hAnsi="Times New Roman"/>
          <w:b/>
          <w:sz w:val="28"/>
          <w:szCs w:val="28"/>
        </w:rPr>
        <w:t>«EvaluEd»</w:t>
      </w:r>
    </w:p>
    <w:p w14:paraId="650812C1" w14:textId="77777777" w:rsidR="001C15B3" w:rsidRPr="006B5F68" w:rsidRDefault="001C15B3" w:rsidP="001C15B3">
      <w:pPr>
        <w:spacing w:after="0" w:line="240" w:lineRule="auto"/>
        <w:jc w:val="center"/>
        <w:rPr>
          <w:rFonts w:ascii="Times New Roman" w:eastAsia="Times New Roman" w:hAnsi="Times New Roman"/>
          <w:b/>
          <w:bCs/>
          <w:color w:val="000000" w:themeColor="text1"/>
          <w:sz w:val="28"/>
          <w:szCs w:val="28"/>
          <w:lang w:eastAsia="ru-RU"/>
        </w:rPr>
      </w:pPr>
    </w:p>
    <w:p w14:paraId="01C4738C" w14:textId="77777777" w:rsidR="004717B9" w:rsidRPr="006B5F68" w:rsidRDefault="004717B9" w:rsidP="004717B9">
      <w:pPr>
        <w:shd w:val="clear" w:color="auto" w:fill="FFFFFF"/>
        <w:spacing w:after="0" w:line="240" w:lineRule="auto"/>
        <w:jc w:val="center"/>
        <w:rPr>
          <w:rFonts w:ascii="Times New Roman" w:hAnsi="Times New Roman"/>
          <w:b/>
          <w:sz w:val="28"/>
          <w:szCs w:val="28"/>
        </w:rPr>
      </w:pPr>
      <w:r w:rsidRPr="006B5F68">
        <w:rPr>
          <w:rFonts w:ascii="Times New Roman" w:hAnsi="Times New Roman"/>
          <w:b/>
          <w:sz w:val="28"/>
          <w:szCs w:val="28"/>
        </w:rPr>
        <w:t>І. Визначення проблеми</w:t>
      </w:r>
    </w:p>
    <w:p w14:paraId="689177E1" w14:textId="77777777" w:rsidR="00C767E6" w:rsidRPr="00C767E6" w:rsidRDefault="00C767E6" w:rsidP="006A4931">
      <w:pPr>
        <w:autoSpaceDE w:val="0"/>
        <w:autoSpaceDN w:val="0"/>
        <w:adjustRightInd w:val="0"/>
        <w:spacing w:after="0" w:line="240" w:lineRule="auto"/>
        <w:ind w:firstLine="567"/>
        <w:jc w:val="both"/>
        <w:rPr>
          <w:rStyle w:val="rvts23"/>
          <w:rFonts w:ascii="Times New Roman" w:hAnsi="Times New Roman"/>
          <w:bCs/>
          <w:sz w:val="28"/>
          <w:szCs w:val="28"/>
        </w:rPr>
      </w:pPr>
      <w:r w:rsidRPr="00C767E6">
        <w:rPr>
          <w:rFonts w:ascii="Times New Roman" w:hAnsi="Times New Roman"/>
          <w:sz w:val="28"/>
          <w:szCs w:val="28"/>
          <w:lang w:eastAsia="uk-UA"/>
        </w:rPr>
        <w:t>Постановою Верховної Ради України від 08.07.2022 року № </w:t>
      </w:r>
      <w:r w:rsidRPr="00C767E6">
        <w:rPr>
          <w:rFonts w:ascii="Times New Roman" w:hAnsi="Times New Roman"/>
          <w:bCs/>
          <w:sz w:val="28"/>
          <w:szCs w:val="28"/>
          <w:shd w:val="clear" w:color="auto" w:fill="FFFFFF"/>
        </w:rPr>
        <w:t xml:space="preserve">2360-IX затверджено </w:t>
      </w:r>
      <w:r w:rsidRPr="00C767E6">
        <w:rPr>
          <w:rFonts w:ascii="Times New Roman" w:hAnsi="Times New Roman"/>
          <w:sz w:val="28"/>
          <w:szCs w:val="28"/>
          <w:lang w:eastAsia="uk-UA"/>
        </w:rPr>
        <w:t>завдання</w:t>
      </w:r>
      <w:r w:rsidRPr="00C767E6">
        <w:rPr>
          <w:rFonts w:ascii="Times New Roman" w:hAnsi="Times New Roman"/>
          <w:sz w:val="28"/>
          <w:szCs w:val="28"/>
        </w:rPr>
        <w:t xml:space="preserve"> </w:t>
      </w:r>
      <w:r w:rsidRPr="00C767E6">
        <w:rPr>
          <w:rStyle w:val="rvts23"/>
          <w:rFonts w:ascii="Times New Roman" w:hAnsi="Times New Roman"/>
          <w:bCs/>
          <w:sz w:val="28"/>
          <w:szCs w:val="28"/>
        </w:rPr>
        <w:t>Національної програми інформатизації на 2022-2024 роки, в яких, серед інших завдань у сфері освіти, визначено завдання щодо створення, розвитку та забезпечення функціонування інформаційної системи зовнішнього оцінювання і самооцінювання освітніх та управлінських процесів у закладах освіти.</w:t>
      </w:r>
    </w:p>
    <w:p w14:paraId="2FB0F185" w14:textId="77777777" w:rsidR="00C767E6" w:rsidRPr="00C767E6" w:rsidRDefault="00C767E6" w:rsidP="006A4931">
      <w:pPr>
        <w:autoSpaceDE w:val="0"/>
        <w:autoSpaceDN w:val="0"/>
        <w:adjustRightInd w:val="0"/>
        <w:spacing w:after="0" w:line="240" w:lineRule="auto"/>
        <w:ind w:firstLine="567"/>
        <w:jc w:val="both"/>
        <w:rPr>
          <w:rFonts w:ascii="Times New Roman" w:hAnsi="Times New Roman"/>
          <w:sz w:val="28"/>
          <w:szCs w:val="28"/>
        </w:rPr>
      </w:pPr>
      <w:r w:rsidRPr="00C767E6">
        <w:rPr>
          <w:rFonts w:ascii="Times New Roman" w:hAnsi="Times New Roman"/>
          <w:sz w:val="28"/>
          <w:szCs w:val="28"/>
        </w:rPr>
        <w:t xml:space="preserve">Відповідно до абзацу третього пункту 1 Положення </w:t>
      </w:r>
      <w:hyperlink r:id="rId9" w:tgtFrame="_blank" w:history="1">
        <w:r w:rsidRPr="00C767E6">
          <w:rPr>
            <w:rFonts w:ascii="Times New Roman" w:hAnsi="Times New Roman"/>
            <w:sz w:val="28"/>
            <w:szCs w:val="28"/>
          </w:rPr>
          <w:t>про формування та виконання Національної програми інформатизації</w:t>
        </w:r>
      </w:hyperlink>
      <w:r w:rsidRPr="00C767E6">
        <w:rPr>
          <w:rFonts w:ascii="Times New Roman" w:hAnsi="Times New Roman"/>
          <w:sz w:val="28"/>
          <w:szCs w:val="28"/>
        </w:rPr>
        <w:t xml:space="preserve">, затвердженого </w:t>
      </w:r>
      <w:hyperlink r:id="rId10" w:tgtFrame="_blank" w:history="1">
        <w:r w:rsidRPr="00C767E6">
          <w:rPr>
            <w:rFonts w:ascii="Times New Roman" w:hAnsi="Times New Roman"/>
            <w:sz w:val="28"/>
            <w:szCs w:val="28"/>
          </w:rPr>
          <w:t>постановою Кабінету Міністрів України від 31 серпня 1998 р. № 1352 (у редакції постанови Кабінету Міністрів України від 1 червня 2011 р. № 582)</w:t>
        </w:r>
      </w:hyperlink>
      <w:r w:rsidRPr="00C767E6">
        <w:rPr>
          <w:rFonts w:ascii="Times New Roman" w:hAnsi="Times New Roman"/>
          <w:sz w:val="28"/>
          <w:szCs w:val="28"/>
        </w:rPr>
        <w:t>, в</w:t>
      </w:r>
      <w:hyperlink r:id="rId11" w:tgtFrame="_blank" w:history="1">
        <w:r w:rsidRPr="00C767E6">
          <w:rPr>
            <w:rFonts w:ascii="Times New Roman" w:hAnsi="Times New Roman"/>
            <w:sz w:val="28"/>
            <w:szCs w:val="28"/>
          </w:rPr>
          <w:t>иконання Національної програми інформатизації передбачає здійснення комплексу заходів, спрямованих на розроблення нормативно-правових, методичних, нормативно-технічних документів з інформатизації та на виконання робіт з розроблення концепцій, технічних завдань, технічних та пілотних проектів із створення систем і засобів інформатизації та робіт, пов'язаних із впровадженням систем, експлуатацією таких засобів тощо.</w:t>
        </w:r>
      </w:hyperlink>
    </w:p>
    <w:p w14:paraId="322E52AF" w14:textId="5B3D7C2B" w:rsidR="00C767E6" w:rsidRPr="00BD1E34" w:rsidRDefault="00332ACE" w:rsidP="006A4931">
      <w:pPr>
        <w:autoSpaceDE w:val="0"/>
        <w:autoSpaceDN w:val="0"/>
        <w:adjustRightInd w:val="0"/>
        <w:spacing w:after="0" w:line="240" w:lineRule="auto"/>
        <w:ind w:firstLine="567"/>
        <w:jc w:val="both"/>
        <w:rPr>
          <w:rStyle w:val="rvts23"/>
          <w:rFonts w:ascii="Times New Roman" w:hAnsi="Times New Roman"/>
          <w:bCs/>
          <w:sz w:val="28"/>
          <w:szCs w:val="28"/>
        </w:rPr>
      </w:pPr>
      <w:r w:rsidRPr="00C767E6">
        <w:rPr>
          <w:rFonts w:ascii="Times New Roman" w:hAnsi="Times New Roman"/>
          <w:sz w:val="28"/>
          <w:szCs w:val="28"/>
        </w:rPr>
        <w:t>З метою</w:t>
      </w:r>
      <w:r w:rsidRPr="008F52AD">
        <w:rPr>
          <w:rFonts w:ascii="Times New Roman" w:hAnsi="Times New Roman"/>
          <w:sz w:val="28"/>
          <w:szCs w:val="28"/>
        </w:rPr>
        <w:t xml:space="preserve"> цифрової трансформації процесів</w:t>
      </w:r>
      <w:r>
        <w:rPr>
          <w:rFonts w:ascii="Times New Roman" w:hAnsi="Times New Roman"/>
          <w:sz w:val="28"/>
          <w:szCs w:val="28"/>
        </w:rPr>
        <w:t xml:space="preserve"> </w:t>
      </w:r>
      <w:r w:rsidRPr="0057491D">
        <w:rPr>
          <w:rFonts w:ascii="Times New Roman" w:hAnsi="Times New Roman"/>
          <w:sz w:val="28"/>
          <w:szCs w:val="28"/>
        </w:rPr>
        <w:t>зб</w:t>
      </w:r>
      <w:r>
        <w:rPr>
          <w:rFonts w:ascii="Times New Roman" w:hAnsi="Times New Roman"/>
          <w:sz w:val="28"/>
          <w:szCs w:val="28"/>
        </w:rPr>
        <w:t>ору</w:t>
      </w:r>
      <w:r w:rsidRPr="0057491D">
        <w:rPr>
          <w:rFonts w:ascii="Times New Roman" w:hAnsi="Times New Roman"/>
          <w:sz w:val="28"/>
          <w:szCs w:val="28"/>
        </w:rPr>
        <w:t>, накопичення, обробк</w:t>
      </w:r>
      <w:r>
        <w:rPr>
          <w:rFonts w:ascii="Times New Roman" w:hAnsi="Times New Roman"/>
          <w:sz w:val="28"/>
          <w:szCs w:val="28"/>
        </w:rPr>
        <w:t>и</w:t>
      </w:r>
      <w:r w:rsidRPr="0057491D">
        <w:rPr>
          <w:rFonts w:ascii="Times New Roman" w:hAnsi="Times New Roman"/>
          <w:sz w:val="28"/>
          <w:szCs w:val="28"/>
        </w:rPr>
        <w:t>, аналіз</w:t>
      </w:r>
      <w:r>
        <w:rPr>
          <w:rFonts w:ascii="Times New Roman" w:hAnsi="Times New Roman"/>
          <w:sz w:val="28"/>
          <w:szCs w:val="28"/>
        </w:rPr>
        <w:t>у</w:t>
      </w:r>
      <w:r w:rsidRPr="0057491D">
        <w:rPr>
          <w:rFonts w:ascii="Times New Roman" w:hAnsi="Times New Roman"/>
          <w:sz w:val="28"/>
          <w:szCs w:val="28"/>
        </w:rPr>
        <w:t xml:space="preserve">, зберігання, оновлення </w:t>
      </w:r>
      <w:r>
        <w:rPr>
          <w:rFonts w:ascii="Times New Roman" w:hAnsi="Times New Roman"/>
          <w:sz w:val="28"/>
          <w:szCs w:val="28"/>
        </w:rPr>
        <w:t>і</w:t>
      </w:r>
      <w:r w:rsidRPr="0057491D">
        <w:rPr>
          <w:rFonts w:ascii="Times New Roman" w:hAnsi="Times New Roman"/>
          <w:sz w:val="28"/>
          <w:szCs w:val="28"/>
        </w:rPr>
        <w:t xml:space="preserve"> відображення інформації, що була отримана або створена в </w:t>
      </w:r>
      <w:r>
        <w:rPr>
          <w:rFonts w:ascii="Times New Roman" w:hAnsi="Times New Roman"/>
          <w:sz w:val="28"/>
          <w:szCs w:val="28"/>
        </w:rPr>
        <w:t>межах</w:t>
      </w:r>
      <w:r w:rsidRPr="0057491D">
        <w:rPr>
          <w:rFonts w:ascii="Times New Roman" w:hAnsi="Times New Roman"/>
          <w:sz w:val="28"/>
          <w:szCs w:val="28"/>
        </w:rPr>
        <w:t xml:space="preserve"> виконання</w:t>
      </w:r>
      <w:r>
        <w:rPr>
          <w:rFonts w:ascii="Times New Roman" w:hAnsi="Times New Roman"/>
          <w:sz w:val="28"/>
          <w:szCs w:val="28"/>
        </w:rPr>
        <w:t xml:space="preserve"> Державною службою якості освіти України </w:t>
      </w:r>
      <w:r>
        <w:rPr>
          <w:rFonts w:ascii="Times New Roman" w:hAnsi="Times New Roman"/>
          <w:sz w:val="28"/>
          <w:szCs w:val="28"/>
        </w:rPr>
        <w:br/>
        <w:t xml:space="preserve">(далі – </w:t>
      </w:r>
      <w:r w:rsidRPr="0057491D">
        <w:rPr>
          <w:rFonts w:ascii="Times New Roman" w:hAnsi="Times New Roman"/>
          <w:sz w:val="28"/>
          <w:szCs w:val="28"/>
        </w:rPr>
        <w:t>Служб</w:t>
      </w:r>
      <w:r>
        <w:rPr>
          <w:rFonts w:ascii="Times New Roman" w:hAnsi="Times New Roman"/>
          <w:sz w:val="28"/>
          <w:szCs w:val="28"/>
        </w:rPr>
        <w:t>а)</w:t>
      </w:r>
      <w:r w:rsidRPr="0057491D">
        <w:rPr>
          <w:rFonts w:ascii="Times New Roman" w:hAnsi="Times New Roman"/>
          <w:sz w:val="28"/>
          <w:szCs w:val="28"/>
        </w:rPr>
        <w:t xml:space="preserve"> та/або її територіальними органами</w:t>
      </w:r>
      <w:r>
        <w:rPr>
          <w:rFonts w:ascii="Times New Roman" w:hAnsi="Times New Roman"/>
          <w:sz w:val="28"/>
          <w:szCs w:val="28"/>
        </w:rPr>
        <w:t xml:space="preserve"> </w:t>
      </w:r>
      <w:r w:rsidRPr="0057491D">
        <w:rPr>
          <w:rFonts w:ascii="Times New Roman" w:hAnsi="Times New Roman"/>
          <w:sz w:val="28"/>
          <w:szCs w:val="28"/>
        </w:rPr>
        <w:t>та/або</w:t>
      </w:r>
      <w:r>
        <w:rPr>
          <w:rFonts w:ascii="Times New Roman" w:hAnsi="Times New Roman"/>
          <w:sz w:val="28"/>
          <w:szCs w:val="28"/>
        </w:rPr>
        <w:t xml:space="preserve"> </w:t>
      </w:r>
      <w:r w:rsidRPr="009D3BCF">
        <w:rPr>
          <w:rFonts w:ascii="Times New Roman" w:hAnsi="Times New Roman"/>
          <w:sz w:val="28"/>
          <w:szCs w:val="28"/>
        </w:rPr>
        <w:t xml:space="preserve">підприємствами, установами </w:t>
      </w:r>
      <w:r>
        <w:rPr>
          <w:rFonts w:ascii="Times New Roman" w:hAnsi="Times New Roman"/>
          <w:sz w:val="28"/>
          <w:szCs w:val="28"/>
        </w:rPr>
        <w:t>чи</w:t>
      </w:r>
      <w:r w:rsidRPr="009D3BCF">
        <w:rPr>
          <w:rFonts w:ascii="Times New Roman" w:hAnsi="Times New Roman"/>
          <w:sz w:val="28"/>
          <w:szCs w:val="28"/>
        </w:rPr>
        <w:t xml:space="preserve"> організаціями, що належать до сфери її управління</w:t>
      </w:r>
      <w:r>
        <w:rPr>
          <w:rFonts w:ascii="Times New Roman" w:hAnsi="Times New Roman"/>
          <w:sz w:val="28"/>
          <w:szCs w:val="28"/>
        </w:rPr>
        <w:t xml:space="preserve"> </w:t>
      </w:r>
      <w:r w:rsidRPr="0057491D">
        <w:rPr>
          <w:rFonts w:ascii="Times New Roman" w:hAnsi="Times New Roman"/>
          <w:sz w:val="28"/>
          <w:szCs w:val="28"/>
        </w:rPr>
        <w:t>владних повноважень</w:t>
      </w:r>
      <w:r>
        <w:rPr>
          <w:rFonts w:ascii="Times New Roman" w:hAnsi="Times New Roman"/>
          <w:sz w:val="28"/>
          <w:szCs w:val="28"/>
        </w:rPr>
        <w:t>,</w:t>
      </w:r>
      <w:r w:rsidRPr="0057491D">
        <w:rPr>
          <w:rFonts w:ascii="Times New Roman" w:hAnsi="Times New Roman"/>
          <w:sz w:val="28"/>
          <w:szCs w:val="28"/>
        </w:rPr>
        <w:t xml:space="preserve"> </w:t>
      </w:r>
      <w:r>
        <w:rPr>
          <w:rFonts w:ascii="Times New Roman" w:hAnsi="Times New Roman"/>
          <w:sz w:val="28"/>
          <w:szCs w:val="28"/>
        </w:rPr>
        <w:t xml:space="preserve">у тому числі </w:t>
      </w:r>
      <w:r w:rsidRPr="0057491D">
        <w:rPr>
          <w:rFonts w:ascii="Times New Roman" w:hAnsi="Times New Roman"/>
          <w:sz w:val="28"/>
          <w:szCs w:val="28"/>
        </w:rPr>
        <w:t>пов’язаних із зовнішнім оцінюванням і самооцінюванням освітніх та управлінських процесів</w:t>
      </w:r>
      <w:r>
        <w:rPr>
          <w:rFonts w:ascii="Times New Roman" w:hAnsi="Times New Roman"/>
          <w:sz w:val="28"/>
          <w:szCs w:val="28"/>
        </w:rPr>
        <w:t xml:space="preserve"> </w:t>
      </w:r>
      <w:r w:rsidRPr="00C65D0F">
        <w:rPr>
          <w:rFonts w:ascii="Times New Roman" w:hAnsi="Times New Roman"/>
          <w:sz w:val="28"/>
          <w:szCs w:val="28"/>
        </w:rPr>
        <w:t>у закладах освіти</w:t>
      </w:r>
      <w:r>
        <w:rPr>
          <w:rFonts w:ascii="Times New Roman" w:hAnsi="Times New Roman"/>
          <w:sz w:val="28"/>
          <w:szCs w:val="28"/>
        </w:rPr>
        <w:t xml:space="preserve">, </w:t>
      </w:r>
      <w:r w:rsidRPr="00C65D0F">
        <w:rPr>
          <w:rFonts w:ascii="Times New Roman" w:hAnsi="Times New Roman"/>
          <w:sz w:val="28"/>
          <w:szCs w:val="28"/>
        </w:rPr>
        <w:t xml:space="preserve">функціонуванням </w:t>
      </w:r>
      <w:r>
        <w:rPr>
          <w:rFonts w:ascii="Times New Roman" w:hAnsi="Times New Roman"/>
          <w:sz w:val="28"/>
          <w:szCs w:val="28"/>
        </w:rPr>
        <w:t xml:space="preserve">їх </w:t>
      </w:r>
      <w:r w:rsidRPr="00C65D0F">
        <w:rPr>
          <w:rFonts w:ascii="Times New Roman" w:hAnsi="Times New Roman"/>
          <w:sz w:val="28"/>
          <w:szCs w:val="28"/>
        </w:rPr>
        <w:t>внутрішньої системи забезпечення якості освіти</w:t>
      </w:r>
      <w:r w:rsidRPr="00C767E6">
        <w:rPr>
          <w:rStyle w:val="rvts23"/>
          <w:rFonts w:ascii="Times New Roman" w:hAnsi="Times New Roman"/>
          <w:bCs/>
          <w:sz w:val="28"/>
          <w:szCs w:val="28"/>
        </w:rPr>
        <w:t>, в межах реалізації Меморандуму про порозуміння з Чеським</w:t>
      </w:r>
      <w:r>
        <w:rPr>
          <w:rStyle w:val="rvts23"/>
          <w:rFonts w:ascii="Times New Roman" w:hAnsi="Times New Roman"/>
          <w:bCs/>
          <w:sz w:val="28"/>
          <w:szCs w:val="28"/>
        </w:rPr>
        <w:t xml:space="preserve"> </w:t>
      </w:r>
      <w:r w:rsidRPr="00C767E6">
        <w:rPr>
          <w:rStyle w:val="rvts23"/>
          <w:rFonts w:ascii="Times New Roman" w:hAnsi="Times New Roman"/>
          <w:bCs/>
          <w:sz w:val="28"/>
          <w:szCs w:val="28"/>
        </w:rPr>
        <w:t>агентством розвитку щодо впровадження проекту «Забезпечення інформаційної системи для Державної служби якості освіти», створено</w:t>
      </w:r>
      <w:r>
        <w:rPr>
          <w:rStyle w:val="rvts23"/>
          <w:rFonts w:ascii="Times New Roman" w:hAnsi="Times New Roman"/>
          <w:bCs/>
          <w:sz w:val="28"/>
          <w:szCs w:val="28"/>
        </w:rPr>
        <w:t xml:space="preserve"> </w:t>
      </w:r>
      <w:r w:rsidRPr="00C767E6">
        <w:rPr>
          <w:rStyle w:val="rvts23"/>
          <w:rFonts w:ascii="Times New Roman" w:hAnsi="Times New Roman"/>
          <w:bCs/>
          <w:sz w:val="28"/>
          <w:szCs w:val="28"/>
        </w:rPr>
        <w:t xml:space="preserve">інформаційно-аналітичну систему зовнішнього оцінювання і самооцінювання освітніх та управлінських процесів у закладах освіти «EvaluEd» </w:t>
      </w:r>
      <w:r w:rsidRPr="00C767E6">
        <w:rPr>
          <w:rFonts w:ascii="Times New Roman" w:hAnsi="Times New Roman"/>
          <w:sz w:val="28"/>
          <w:szCs w:val="28"/>
        </w:rPr>
        <w:t>(далі – ІАС EvaluEd)</w:t>
      </w:r>
      <w:r w:rsidRPr="00C767E6">
        <w:rPr>
          <w:rStyle w:val="rvts23"/>
          <w:rFonts w:ascii="Times New Roman" w:hAnsi="Times New Roman"/>
          <w:bCs/>
          <w:sz w:val="28"/>
          <w:szCs w:val="28"/>
        </w:rPr>
        <w:t>.</w:t>
      </w:r>
      <w:r>
        <w:rPr>
          <w:rStyle w:val="rvts23"/>
          <w:rFonts w:ascii="Times New Roman" w:hAnsi="Times New Roman"/>
          <w:bCs/>
          <w:sz w:val="28"/>
          <w:szCs w:val="28"/>
        </w:rPr>
        <w:t xml:space="preserve"> </w:t>
      </w:r>
      <w:r w:rsidR="00B33A8C" w:rsidRPr="00377A1F">
        <w:rPr>
          <w:rStyle w:val="rvts23"/>
          <w:rFonts w:ascii="Times New Roman" w:hAnsi="Times New Roman"/>
          <w:bCs/>
          <w:sz w:val="28"/>
          <w:szCs w:val="28"/>
        </w:rPr>
        <w:t>Наразі відповідна інформаційно-аналітична система розміщена на тестовому ап</w:t>
      </w:r>
      <w:r w:rsidR="00B33A8C">
        <w:rPr>
          <w:rStyle w:val="rvts23"/>
          <w:rFonts w:ascii="Times New Roman" w:hAnsi="Times New Roman"/>
          <w:bCs/>
          <w:sz w:val="28"/>
          <w:szCs w:val="28"/>
        </w:rPr>
        <w:t xml:space="preserve">аратному забезпеченні </w:t>
      </w:r>
      <w:r w:rsidR="00B33A8C" w:rsidRPr="00377A1F">
        <w:rPr>
          <w:rStyle w:val="rvts23"/>
          <w:rFonts w:ascii="Times New Roman" w:hAnsi="Times New Roman"/>
          <w:bCs/>
          <w:sz w:val="28"/>
          <w:szCs w:val="28"/>
        </w:rPr>
        <w:t>Служби</w:t>
      </w:r>
      <w:r w:rsidR="00B33A8C">
        <w:rPr>
          <w:rStyle w:val="rvts23"/>
          <w:rFonts w:ascii="Times New Roman" w:hAnsi="Times New Roman"/>
          <w:bCs/>
          <w:sz w:val="28"/>
          <w:szCs w:val="28"/>
        </w:rPr>
        <w:t xml:space="preserve"> та </w:t>
      </w:r>
      <w:r w:rsidR="00B33A8C" w:rsidRPr="00377A1F">
        <w:rPr>
          <w:rFonts w:ascii="Times New Roman" w:hAnsi="Times New Roman"/>
          <w:sz w:val="28"/>
          <w:szCs w:val="28"/>
        </w:rPr>
        <w:t xml:space="preserve">готова до проведення попередніх випробувань на існуючому обладнанні. </w:t>
      </w:r>
      <w:r w:rsidR="00B33A8C" w:rsidRPr="00377A1F">
        <w:rPr>
          <w:rStyle w:val="rvts23"/>
          <w:rFonts w:ascii="Times New Roman" w:hAnsi="Times New Roman"/>
          <w:bCs/>
          <w:sz w:val="28"/>
          <w:szCs w:val="28"/>
        </w:rPr>
        <w:t xml:space="preserve">Щодо неї здійснюються організаційно-технічні заходи з підготовки до проведення зовнішнього оцінювання і самооцінювання освітніх та управлінських процесів у закладах освіти. </w:t>
      </w:r>
    </w:p>
    <w:p w14:paraId="3626D579" w14:textId="77777777" w:rsidR="00E646B2" w:rsidRDefault="00C767E6" w:rsidP="006A4931">
      <w:pPr>
        <w:autoSpaceDE w:val="0"/>
        <w:autoSpaceDN w:val="0"/>
        <w:adjustRightInd w:val="0"/>
        <w:spacing w:after="0" w:line="240" w:lineRule="auto"/>
        <w:ind w:firstLine="567"/>
        <w:jc w:val="both"/>
        <w:rPr>
          <w:rStyle w:val="rvts23"/>
          <w:rFonts w:ascii="Times New Roman" w:hAnsi="Times New Roman"/>
          <w:bCs/>
          <w:sz w:val="28"/>
          <w:szCs w:val="28"/>
        </w:rPr>
      </w:pPr>
      <w:r w:rsidRPr="00BD1E34">
        <w:rPr>
          <w:rStyle w:val="rvts23"/>
          <w:rFonts w:ascii="Times New Roman" w:hAnsi="Times New Roman"/>
          <w:bCs/>
          <w:sz w:val="28"/>
          <w:szCs w:val="28"/>
        </w:rPr>
        <w:t>Таким чином</w:t>
      </w:r>
      <w:r w:rsidR="007E2037" w:rsidRPr="00BD1E34">
        <w:rPr>
          <w:rStyle w:val="rvts23"/>
          <w:rFonts w:ascii="Times New Roman" w:hAnsi="Times New Roman"/>
          <w:bCs/>
          <w:sz w:val="28"/>
          <w:szCs w:val="28"/>
        </w:rPr>
        <w:t>,</w:t>
      </w:r>
      <w:r w:rsidRPr="00BD1E34">
        <w:rPr>
          <w:rStyle w:val="rvts23"/>
          <w:rFonts w:ascii="Times New Roman" w:hAnsi="Times New Roman"/>
          <w:bCs/>
          <w:sz w:val="28"/>
          <w:szCs w:val="28"/>
        </w:rPr>
        <w:t xml:space="preserve"> </w:t>
      </w:r>
      <w:r w:rsidR="00E646B2" w:rsidRPr="0040211F">
        <w:rPr>
          <w:rStyle w:val="rvts23"/>
          <w:rFonts w:ascii="Times New Roman" w:hAnsi="Times New Roman"/>
          <w:bCs/>
          <w:sz w:val="28"/>
          <w:szCs w:val="28"/>
        </w:rPr>
        <w:t>Служб</w:t>
      </w:r>
      <w:r w:rsidR="00E646B2">
        <w:rPr>
          <w:rStyle w:val="rvts23"/>
          <w:rFonts w:ascii="Times New Roman" w:hAnsi="Times New Roman"/>
          <w:bCs/>
          <w:sz w:val="28"/>
          <w:szCs w:val="28"/>
        </w:rPr>
        <w:t xml:space="preserve">ою </w:t>
      </w:r>
      <w:r w:rsidR="00B01B8E">
        <w:rPr>
          <w:rStyle w:val="rvts23"/>
          <w:rFonts w:ascii="Times New Roman" w:hAnsi="Times New Roman"/>
          <w:bCs/>
          <w:sz w:val="28"/>
          <w:szCs w:val="28"/>
        </w:rPr>
        <w:t>частково</w:t>
      </w:r>
      <w:r w:rsidR="00E646B2">
        <w:rPr>
          <w:rStyle w:val="rvts23"/>
          <w:rFonts w:ascii="Times New Roman" w:hAnsi="Times New Roman"/>
          <w:bCs/>
          <w:sz w:val="28"/>
          <w:szCs w:val="28"/>
        </w:rPr>
        <w:t xml:space="preserve"> виконан</w:t>
      </w:r>
      <w:r w:rsidR="00B01B8E">
        <w:rPr>
          <w:rStyle w:val="rvts23"/>
          <w:rFonts w:ascii="Times New Roman" w:hAnsi="Times New Roman"/>
          <w:bCs/>
          <w:sz w:val="28"/>
          <w:szCs w:val="28"/>
        </w:rPr>
        <w:t>о</w:t>
      </w:r>
      <w:r w:rsidR="00E646B2">
        <w:rPr>
          <w:rStyle w:val="rvts23"/>
          <w:rFonts w:ascii="Times New Roman" w:hAnsi="Times New Roman"/>
          <w:bCs/>
          <w:sz w:val="28"/>
          <w:szCs w:val="28"/>
        </w:rPr>
        <w:t xml:space="preserve"> </w:t>
      </w:r>
      <w:r w:rsidR="00E646B2" w:rsidRPr="00C767E6">
        <w:rPr>
          <w:rFonts w:ascii="Times New Roman" w:hAnsi="Times New Roman"/>
          <w:sz w:val="28"/>
          <w:szCs w:val="28"/>
          <w:lang w:eastAsia="uk-UA"/>
        </w:rPr>
        <w:t>завдання</w:t>
      </w:r>
      <w:r w:rsidR="00E646B2" w:rsidRPr="00C767E6">
        <w:rPr>
          <w:rFonts w:ascii="Times New Roman" w:hAnsi="Times New Roman"/>
          <w:sz w:val="28"/>
          <w:szCs w:val="28"/>
        </w:rPr>
        <w:t xml:space="preserve"> </w:t>
      </w:r>
      <w:r w:rsidR="00E646B2" w:rsidRPr="00C767E6">
        <w:rPr>
          <w:rStyle w:val="rvts23"/>
          <w:rFonts w:ascii="Times New Roman" w:hAnsi="Times New Roman"/>
          <w:bCs/>
          <w:sz w:val="28"/>
          <w:szCs w:val="28"/>
        </w:rPr>
        <w:t>Національної програми інформатизації на 2022-2024 роки</w:t>
      </w:r>
      <w:r w:rsidR="00E646B2">
        <w:rPr>
          <w:rStyle w:val="rvts23"/>
          <w:rFonts w:ascii="Times New Roman" w:hAnsi="Times New Roman"/>
          <w:bCs/>
          <w:sz w:val="28"/>
          <w:szCs w:val="28"/>
        </w:rPr>
        <w:t xml:space="preserve"> щодо створення </w:t>
      </w:r>
      <w:r w:rsidR="00E646B2" w:rsidRPr="00C767E6">
        <w:rPr>
          <w:rFonts w:ascii="Times New Roman" w:hAnsi="Times New Roman"/>
          <w:sz w:val="28"/>
          <w:szCs w:val="28"/>
        </w:rPr>
        <w:t>ІАС EvaluEd</w:t>
      </w:r>
      <w:r w:rsidR="00E646B2">
        <w:rPr>
          <w:rFonts w:ascii="Times New Roman" w:hAnsi="Times New Roman"/>
          <w:sz w:val="28"/>
          <w:szCs w:val="28"/>
        </w:rPr>
        <w:t xml:space="preserve">. </w:t>
      </w:r>
      <w:r w:rsidR="00E646B2">
        <w:rPr>
          <w:rStyle w:val="rvts23"/>
          <w:rFonts w:ascii="Times New Roman" w:hAnsi="Times New Roman"/>
          <w:bCs/>
          <w:sz w:val="28"/>
          <w:szCs w:val="28"/>
        </w:rPr>
        <w:t>З метою подальшого виконання завдання такої програми в частині р</w:t>
      </w:r>
      <w:r w:rsidR="00E646B2" w:rsidRPr="00C767E6">
        <w:rPr>
          <w:rStyle w:val="rvts23"/>
          <w:rFonts w:ascii="Times New Roman" w:hAnsi="Times New Roman"/>
          <w:bCs/>
          <w:sz w:val="28"/>
          <w:szCs w:val="28"/>
        </w:rPr>
        <w:t xml:space="preserve">озвитку та </w:t>
      </w:r>
      <w:r w:rsidR="00E646B2" w:rsidRPr="00C767E6">
        <w:rPr>
          <w:rStyle w:val="rvts23"/>
          <w:rFonts w:ascii="Times New Roman" w:hAnsi="Times New Roman"/>
          <w:bCs/>
          <w:sz w:val="28"/>
          <w:szCs w:val="28"/>
        </w:rPr>
        <w:lastRenderedPageBreak/>
        <w:t xml:space="preserve">забезпечення функціонування </w:t>
      </w:r>
      <w:r w:rsidR="00E646B2">
        <w:rPr>
          <w:rStyle w:val="rvts23"/>
          <w:rFonts w:ascii="Times New Roman" w:hAnsi="Times New Roman"/>
          <w:bCs/>
          <w:sz w:val="28"/>
          <w:szCs w:val="28"/>
        </w:rPr>
        <w:t xml:space="preserve">цієї </w:t>
      </w:r>
      <w:r w:rsidR="007E2037" w:rsidRPr="00C767E6">
        <w:rPr>
          <w:rStyle w:val="rvts23"/>
          <w:rFonts w:ascii="Times New Roman" w:hAnsi="Times New Roman"/>
          <w:bCs/>
          <w:sz w:val="28"/>
          <w:szCs w:val="28"/>
        </w:rPr>
        <w:t>інформаційно-аналітичн</w:t>
      </w:r>
      <w:r w:rsidR="007E2037">
        <w:rPr>
          <w:rStyle w:val="rvts23"/>
          <w:rFonts w:ascii="Times New Roman" w:hAnsi="Times New Roman"/>
          <w:bCs/>
          <w:sz w:val="28"/>
          <w:szCs w:val="28"/>
        </w:rPr>
        <w:t>ої</w:t>
      </w:r>
      <w:r w:rsidR="007E2037" w:rsidRPr="00C767E6">
        <w:rPr>
          <w:rStyle w:val="rvts23"/>
          <w:rFonts w:ascii="Times New Roman" w:hAnsi="Times New Roman"/>
          <w:bCs/>
          <w:sz w:val="28"/>
          <w:szCs w:val="28"/>
        </w:rPr>
        <w:t xml:space="preserve"> </w:t>
      </w:r>
      <w:r w:rsidR="00E646B2" w:rsidRPr="00C767E6">
        <w:rPr>
          <w:rStyle w:val="rvts23"/>
          <w:rFonts w:ascii="Times New Roman" w:hAnsi="Times New Roman"/>
          <w:bCs/>
          <w:sz w:val="28"/>
          <w:szCs w:val="28"/>
        </w:rPr>
        <w:t>системи</w:t>
      </w:r>
      <w:r w:rsidR="00E646B2">
        <w:rPr>
          <w:rStyle w:val="rvts23"/>
          <w:rFonts w:ascii="Times New Roman" w:hAnsi="Times New Roman"/>
          <w:bCs/>
          <w:sz w:val="28"/>
          <w:szCs w:val="28"/>
        </w:rPr>
        <w:t xml:space="preserve"> існує необхідність в </w:t>
      </w:r>
      <w:r w:rsidR="007E2037">
        <w:rPr>
          <w:rStyle w:val="rvts23"/>
          <w:rFonts w:ascii="Times New Roman" w:hAnsi="Times New Roman"/>
          <w:bCs/>
          <w:sz w:val="28"/>
          <w:szCs w:val="28"/>
        </w:rPr>
        <w:t>прийнятті Кабінетом Міністрів України постанови, якою мають бути затверджені:</w:t>
      </w:r>
    </w:p>
    <w:p w14:paraId="0AD84AE4" w14:textId="77777777" w:rsidR="007E2037" w:rsidRPr="003E0D7B" w:rsidRDefault="007E2037" w:rsidP="006A4931">
      <w:pPr>
        <w:shd w:val="clear" w:color="auto" w:fill="FFFFFF"/>
        <w:spacing w:after="0" w:line="240" w:lineRule="auto"/>
        <w:ind w:firstLine="567"/>
        <w:jc w:val="both"/>
        <w:rPr>
          <w:rFonts w:ascii="Times New Roman" w:hAnsi="Times New Roman"/>
          <w:bCs/>
          <w:sz w:val="28"/>
          <w:szCs w:val="28"/>
          <w:lang w:eastAsia="uk-UA"/>
        </w:rPr>
      </w:pPr>
      <w:r w:rsidRPr="002E7E77">
        <w:rPr>
          <w:rFonts w:ascii="Times New Roman" w:hAnsi="Times New Roman"/>
          <w:bCs/>
          <w:sz w:val="28"/>
          <w:szCs w:val="28"/>
          <w:lang w:eastAsia="uk-UA"/>
        </w:rPr>
        <w:t>Положення про інформаційно-аналітичну систему зовнішнього оцінювання</w:t>
      </w:r>
      <w:r w:rsidRPr="003E0D7B">
        <w:rPr>
          <w:rFonts w:ascii="Times New Roman" w:hAnsi="Times New Roman"/>
          <w:bCs/>
          <w:sz w:val="28"/>
          <w:szCs w:val="28"/>
          <w:lang w:eastAsia="uk-UA"/>
        </w:rPr>
        <w:t xml:space="preserve"> і самооцінювання освітніх та управлінських процесів у закладах освіти «EvaluEd»;</w:t>
      </w:r>
      <w:r>
        <w:rPr>
          <w:rFonts w:ascii="Times New Roman" w:hAnsi="Times New Roman"/>
          <w:bCs/>
          <w:sz w:val="28"/>
          <w:szCs w:val="28"/>
          <w:lang w:eastAsia="uk-UA"/>
        </w:rPr>
        <w:t xml:space="preserve"> </w:t>
      </w:r>
    </w:p>
    <w:p w14:paraId="26BDCEB1" w14:textId="5DC1113F" w:rsidR="007E2037" w:rsidRPr="00681FCC" w:rsidRDefault="007E2037" w:rsidP="006A4931">
      <w:pPr>
        <w:autoSpaceDE w:val="0"/>
        <w:autoSpaceDN w:val="0"/>
        <w:adjustRightInd w:val="0"/>
        <w:spacing w:after="0" w:line="240" w:lineRule="auto"/>
        <w:ind w:firstLine="567"/>
        <w:jc w:val="both"/>
        <w:rPr>
          <w:rStyle w:val="rvts23"/>
          <w:rFonts w:ascii="Times New Roman" w:hAnsi="Times New Roman"/>
          <w:bCs/>
          <w:sz w:val="28"/>
          <w:szCs w:val="28"/>
        </w:rPr>
      </w:pPr>
      <w:r w:rsidRPr="00681FCC">
        <w:rPr>
          <w:rFonts w:ascii="Times New Roman" w:hAnsi="Times New Roman"/>
          <w:bCs/>
          <w:sz w:val="28"/>
          <w:szCs w:val="28"/>
          <w:lang w:eastAsia="uk-UA"/>
        </w:rPr>
        <w:t>Порядок реалізації експериментального про</w:t>
      </w:r>
      <w:r w:rsidR="002B6735">
        <w:rPr>
          <w:rFonts w:ascii="Times New Roman" w:hAnsi="Times New Roman"/>
          <w:bCs/>
          <w:sz w:val="28"/>
          <w:szCs w:val="28"/>
          <w:lang w:eastAsia="uk-UA"/>
        </w:rPr>
        <w:t>е</w:t>
      </w:r>
      <w:r w:rsidRPr="00681FCC">
        <w:rPr>
          <w:rFonts w:ascii="Times New Roman" w:hAnsi="Times New Roman"/>
          <w:bCs/>
          <w:sz w:val="28"/>
          <w:szCs w:val="28"/>
          <w:lang w:eastAsia="uk-UA"/>
        </w:rPr>
        <w:t>кту з впровадження інформаційно-аналітичної системи зовнішнього оцінювання і самооцінювання освітніх та управлінських процесів у закладах освіти «EvaluEd».</w:t>
      </w:r>
    </w:p>
    <w:p w14:paraId="5AAF292D" w14:textId="1B549336" w:rsidR="00C767E6" w:rsidRPr="00C767E6" w:rsidRDefault="00B01B8E" w:rsidP="006A4931">
      <w:pPr>
        <w:autoSpaceDE w:val="0"/>
        <w:autoSpaceDN w:val="0"/>
        <w:adjustRightInd w:val="0"/>
        <w:spacing w:line="240" w:lineRule="auto"/>
        <w:ind w:firstLine="567"/>
        <w:jc w:val="both"/>
        <w:rPr>
          <w:rFonts w:ascii="Times New Roman" w:hAnsi="Times New Roman"/>
          <w:sz w:val="28"/>
          <w:szCs w:val="28"/>
        </w:rPr>
      </w:pPr>
      <w:r>
        <w:rPr>
          <w:rFonts w:ascii="Times New Roman" w:eastAsia="Times New Roman" w:hAnsi="Times New Roman"/>
          <w:sz w:val="28"/>
          <w:szCs w:val="28"/>
          <w:lang w:eastAsia="uk-UA"/>
        </w:rPr>
        <w:t>П</w:t>
      </w:r>
      <w:r w:rsidR="00C767E6" w:rsidRPr="007E2037">
        <w:rPr>
          <w:rFonts w:ascii="Times New Roman" w:eastAsia="Times New Roman" w:hAnsi="Times New Roman"/>
          <w:sz w:val="28"/>
          <w:szCs w:val="28"/>
          <w:lang w:eastAsia="uk-UA"/>
        </w:rPr>
        <w:t xml:space="preserve">рийняття </w:t>
      </w:r>
      <w:r w:rsidR="007E2037" w:rsidRPr="007E2037">
        <w:rPr>
          <w:rFonts w:ascii="Times New Roman" w:eastAsia="Times New Roman" w:hAnsi="Times New Roman"/>
          <w:sz w:val="28"/>
          <w:szCs w:val="28"/>
          <w:lang w:eastAsia="uk-UA"/>
        </w:rPr>
        <w:t>проекту акта</w:t>
      </w:r>
      <w:r w:rsidR="007E2037">
        <w:rPr>
          <w:rFonts w:ascii="Times New Roman" w:eastAsia="Times New Roman" w:hAnsi="Times New Roman"/>
          <w:sz w:val="28"/>
          <w:szCs w:val="28"/>
          <w:lang w:eastAsia="uk-UA"/>
        </w:rPr>
        <w:t xml:space="preserve"> </w:t>
      </w:r>
      <w:r w:rsidR="00C767E6" w:rsidRPr="007E2037">
        <w:rPr>
          <w:rFonts w:ascii="Times New Roman" w:eastAsia="Times New Roman" w:hAnsi="Times New Roman"/>
          <w:sz w:val="28"/>
          <w:szCs w:val="28"/>
          <w:lang w:eastAsia="uk-UA"/>
        </w:rPr>
        <w:t>дозволить розпочати процес</w:t>
      </w:r>
      <w:r w:rsidR="00C767E6" w:rsidRPr="007E2037">
        <w:rPr>
          <w:rFonts w:ascii="Times New Roman" w:hAnsi="Times New Roman"/>
          <w:sz w:val="28"/>
          <w:szCs w:val="28"/>
        </w:rPr>
        <w:t xml:space="preserve"> </w:t>
      </w:r>
      <w:r w:rsidR="00C767E6" w:rsidRPr="00C767E6">
        <w:rPr>
          <w:rFonts w:ascii="Times New Roman" w:hAnsi="Times New Roman"/>
          <w:sz w:val="28"/>
          <w:szCs w:val="28"/>
        </w:rPr>
        <w:t xml:space="preserve">впровадження </w:t>
      </w:r>
      <w:r w:rsidR="007E2037" w:rsidRPr="00C767E6">
        <w:rPr>
          <w:rFonts w:ascii="Times New Roman" w:hAnsi="Times New Roman"/>
          <w:sz w:val="28"/>
          <w:szCs w:val="28"/>
        </w:rPr>
        <w:t>ІАС EvaluEd</w:t>
      </w:r>
      <w:r w:rsidR="00C767E6" w:rsidRPr="00C767E6">
        <w:rPr>
          <w:rFonts w:ascii="Times New Roman" w:hAnsi="Times New Roman"/>
          <w:sz w:val="28"/>
          <w:szCs w:val="28"/>
        </w:rPr>
        <w:t>, стане передумовою створення нових можливостей для закладів освіти в частині покращення і спрощення процесів самооцінюванн</w:t>
      </w:r>
      <w:r w:rsidR="00681FCC">
        <w:rPr>
          <w:rFonts w:ascii="Times New Roman" w:hAnsi="Times New Roman"/>
          <w:sz w:val="28"/>
          <w:szCs w:val="28"/>
        </w:rPr>
        <w:t>я власної освітньої діяльності т</w:t>
      </w:r>
      <w:r w:rsidR="00C767E6" w:rsidRPr="00C767E6">
        <w:rPr>
          <w:rFonts w:ascii="Times New Roman" w:hAnsi="Times New Roman"/>
          <w:sz w:val="28"/>
          <w:szCs w:val="28"/>
        </w:rPr>
        <w:t xml:space="preserve">а </w:t>
      </w:r>
      <w:r w:rsidR="007E2037">
        <w:rPr>
          <w:rFonts w:ascii="Times New Roman" w:hAnsi="Times New Roman"/>
          <w:sz w:val="28"/>
          <w:szCs w:val="28"/>
        </w:rPr>
        <w:t xml:space="preserve">стане передумовою для </w:t>
      </w:r>
      <w:r w:rsidR="006E3F9E" w:rsidRPr="008F52AD">
        <w:rPr>
          <w:rFonts w:ascii="Times New Roman" w:hAnsi="Times New Roman"/>
          <w:sz w:val="28"/>
          <w:szCs w:val="28"/>
        </w:rPr>
        <w:t xml:space="preserve">цифрової трансформації </w:t>
      </w:r>
      <w:r w:rsidR="00C767E6" w:rsidRPr="00C767E6">
        <w:rPr>
          <w:rFonts w:ascii="Times New Roman" w:hAnsi="Times New Roman"/>
          <w:sz w:val="28"/>
          <w:szCs w:val="28"/>
        </w:rPr>
        <w:t>процедур, пов’язаних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w:t>
      </w:r>
    </w:p>
    <w:p w14:paraId="0CCB8B20" w14:textId="77777777" w:rsidR="009D71E6" w:rsidRPr="006B5F68" w:rsidRDefault="009D71E6" w:rsidP="009D71E6">
      <w:pPr>
        <w:spacing w:after="0" w:line="240" w:lineRule="auto"/>
        <w:ind w:firstLine="709"/>
        <w:rPr>
          <w:rFonts w:ascii="Times New Roman" w:hAnsi="Times New Roman"/>
          <w:sz w:val="28"/>
          <w:szCs w:val="28"/>
        </w:rPr>
      </w:pPr>
      <w:r w:rsidRPr="006B5F68">
        <w:rPr>
          <w:rFonts w:ascii="Times New Roman" w:hAnsi="Times New Roman"/>
          <w:sz w:val="28"/>
          <w:szCs w:val="28"/>
        </w:rPr>
        <w:t>Основні групи (підгрупи), на які проблема справляє вплив: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77"/>
        <w:gridCol w:w="2819"/>
        <w:gridCol w:w="2432"/>
      </w:tblGrid>
      <w:tr w:rsidR="009D71E6" w:rsidRPr="006B5F68" w14:paraId="00B32D65" w14:textId="77777777" w:rsidTr="009B7C03">
        <w:tc>
          <w:tcPr>
            <w:tcW w:w="2273" w:type="pct"/>
            <w:hideMark/>
          </w:tcPr>
          <w:p w14:paraId="77A5140D" w14:textId="77777777" w:rsidR="009D71E6" w:rsidRPr="006B5F68" w:rsidRDefault="009D71E6" w:rsidP="009B7C03">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Групи (підгрупи)</w:t>
            </w:r>
          </w:p>
        </w:tc>
        <w:tc>
          <w:tcPr>
            <w:tcW w:w="1464" w:type="pct"/>
            <w:hideMark/>
          </w:tcPr>
          <w:p w14:paraId="12FF373A" w14:textId="77777777" w:rsidR="009D71E6" w:rsidRPr="006B5F68" w:rsidRDefault="009D71E6" w:rsidP="009B7C03">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Так</w:t>
            </w:r>
          </w:p>
        </w:tc>
        <w:tc>
          <w:tcPr>
            <w:tcW w:w="1263" w:type="pct"/>
            <w:hideMark/>
          </w:tcPr>
          <w:p w14:paraId="63F67353" w14:textId="77777777" w:rsidR="009D71E6" w:rsidRPr="006B5F68" w:rsidRDefault="009D71E6" w:rsidP="009B7C03">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Ні</w:t>
            </w:r>
          </w:p>
        </w:tc>
      </w:tr>
      <w:tr w:rsidR="009D71E6" w:rsidRPr="006B5F68" w14:paraId="7EF4E512" w14:textId="77777777" w:rsidTr="009B7C03">
        <w:tc>
          <w:tcPr>
            <w:tcW w:w="2273" w:type="pct"/>
            <w:hideMark/>
          </w:tcPr>
          <w:p w14:paraId="74E120EE" w14:textId="77777777" w:rsidR="009D71E6" w:rsidRPr="00717D19" w:rsidRDefault="009D71E6" w:rsidP="009B7C03">
            <w:pPr>
              <w:spacing w:after="0" w:line="240" w:lineRule="auto"/>
              <w:jc w:val="center"/>
              <w:rPr>
                <w:rFonts w:ascii="Times New Roman" w:eastAsia="Times New Roman" w:hAnsi="Times New Roman"/>
                <w:sz w:val="28"/>
                <w:szCs w:val="28"/>
                <w:lang w:eastAsia="uk-UA"/>
              </w:rPr>
            </w:pPr>
            <w:r w:rsidRPr="00717D19">
              <w:rPr>
                <w:rFonts w:ascii="Times New Roman" w:eastAsia="Times New Roman" w:hAnsi="Times New Roman"/>
                <w:sz w:val="28"/>
                <w:szCs w:val="28"/>
                <w:lang w:eastAsia="uk-UA"/>
              </w:rPr>
              <w:t>Громадяни</w:t>
            </w:r>
          </w:p>
        </w:tc>
        <w:tc>
          <w:tcPr>
            <w:tcW w:w="1464" w:type="pct"/>
            <w:hideMark/>
          </w:tcPr>
          <w:p w14:paraId="7BB92EDD" w14:textId="77777777" w:rsidR="009D71E6" w:rsidRPr="00717D19" w:rsidRDefault="009D71E6" w:rsidP="009B7C03">
            <w:pPr>
              <w:spacing w:after="0" w:line="240" w:lineRule="auto"/>
              <w:jc w:val="center"/>
              <w:rPr>
                <w:rFonts w:ascii="Times New Roman" w:eastAsia="Times New Roman" w:hAnsi="Times New Roman"/>
                <w:sz w:val="28"/>
                <w:szCs w:val="28"/>
                <w:lang w:eastAsia="uk-UA"/>
              </w:rPr>
            </w:pPr>
            <w:r w:rsidRPr="00717D19">
              <w:rPr>
                <w:rFonts w:ascii="Times New Roman" w:eastAsia="Times New Roman" w:hAnsi="Times New Roman"/>
                <w:sz w:val="28"/>
                <w:szCs w:val="28"/>
                <w:lang w:eastAsia="uk-UA"/>
              </w:rPr>
              <w:t>+</w:t>
            </w:r>
          </w:p>
        </w:tc>
        <w:tc>
          <w:tcPr>
            <w:tcW w:w="1263" w:type="pct"/>
            <w:hideMark/>
          </w:tcPr>
          <w:p w14:paraId="0A47C8F4" w14:textId="77777777" w:rsidR="009D71E6" w:rsidRPr="006B5F68" w:rsidRDefault="009D71E6" w:rsidP="009B7C03">
            <w:pPr>
              <w:pStyle w:val="a3"/>
              <w:spacing w:after="0" w:line="240" w:lineRule="auto"/>
              <w:ind w:left="0"/>
              <w:jc w:val="center"/>
              <w:rPr>
                <w:rFonts w:ascii="Times New Roman" w:eastAsia="Times New Roman" w:hAnsi="Times New Roman"/>
                <w:sz w:val="28"/>
                <w:szCs w:val="28"/>
                <w:lang w:eastAsia="uk-UA"/>
              </w:rPr>
            </w:pPr>
            <w:r w:rsidRPr="00717D19">
              <w:rPr>
                <w:rFonts w:ascii="Times New Roman" w:eastAsia="Times New Roman" w:hAnsi="Times New Roman"/>
                <w:sz w:val="28"/>
                <w:szCs w:val="28"/>
                <w:lang w:eastAsia="uk-UA"/>
              </w:rPr>
              <w:t>–</w:t>
            </w:r>
          </w:p>
        </w:tc>
      </w:tr>
      <w:tr w:rsidR="009D71E6" w:rsidRPr="006B5F68" w14:paraId="44FA1081" w14:textId="77777777" w:rsidTr="009B7C03">
        <w:tc>
          <w:tcPr>
            <w:tcW w:w="2273" w:type="pct"/>
            <w:hideMark/>
          </w:tcPr>
          <w:p w14:paraId="1404D8BB" w14:textId="77777777" w:rsidR="009D71E6" w:rsidRPr="006B5F68" w:rsidRDefault="009D71E6" w:rsidP="009B7C03">
            <w:pPr>
              <w:spacing w:after="0" w:line="240" w:lineRule="auto"/>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Держава</w:t>
            </w:r>
          </w:p>
        </w:tc>
        <w:tc>
          <w:tcPr>
            <w:tcW w:w="1464" w:type="pct"/>
            <w:hideMark/>
          </w:tcPr>
          <w:p w14:paraId="18FB34B5" w14:textId="77777777" w:rsidR="009D71E6" w:rsidRPr="006B5F68" w:rsidRDefault="009D71E6" w:rsidP="009B7C03">
            <w:pPr>
              <w:pStyle w:val="a3"/>
              <w:spacing w:after="0" w:line="240" w:lineRule="auto"/>
              <w:ind w:left="0"/>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w:t>
            </w:r>
          </w:p>
        </w:tc>
        <w:tc>
          <w:tcPr>
            <w:tcW w:w="1263" w:type="pct"/>
            <w:hideMark/>
          </w:tcPr>
          <w:p w14:paraId="7821D51F" w14:textId="77777777" w:rsidR="009D71E6" w:rsidRPr="006B5F68" w:rsidRDefault="009D71E6" w:rsidP="009B7C03">
            <w:pPr>
              <w:spacing w:after="0" w:line="240" w:lineRule="auto"/>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w:t>
            </w:r>
          </w:p>
        </w:tc>
      </w:tr>
      <w:tr w:rsidR="009D71E6" w:rsidRPr="006B5F68" w14:paraId="36EA8293" w14:textId="77777777" w:rsidTr="009B7C03">
        <w:tc>
          <w:tcPr>
            <w:tcW w:w="2273" w:type="pct"/>
            <w:hideMark/>
          </w:tcPr>
          <w:p w14:paraId="485803A6" w14:textId="77777777" w:rsidR="009D71E6" w:rsidRPr="006B5F68" w:rsidRDefault="009D71E6" w:rsidP="009B7C03">
            <w:pPr>
              <w:spacing w:after="0" w:line="240" w:lineRule="auto"/>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Суб’єкти господарювання</w:t>
            </w:r>
          </w:p>
        </w:tc>
        <w:tc>
          <w:tcPr>
            <w:tcW w:w="1464" w:type="pct"/>
            <w:hideMark/>
          </w:tcPr>
          <w:p w14:paraId="7390C886" w14:textId="77777777" w:rsidR="009D71E6" w:rsidRPr="006B5F68" w:rsidRDefault="009D71E6" w:rsidP="009B7C03">
            <w:pPr>
              <w:pStyle w:val="a3"/>
              <w:spacing w:after="0" w:line="240" w:lineRule="auto"/>
              <w:ind w:left="0"/>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w:t>
            </w:r>
          </w:p>
        </w:tc>
        <w:tc>
          <w:tcPr>
            <w:tcW w:w="1263" w:type="pct"/>
            <w:hideMark/>
          </w:tcPr>
          <w:p w14:paraId="1469B8FD" w14:textId="77777777" w:rsidR="009D71E6" w:rsidRPr="006B5F68" w:rsidRDefault="009D71E6" w:rsidP="009B7C03">
            <w:pPr>
              <w:spacing w:after="0" w:line="240" w:lineRule="auto"/>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w:t>
            </w:r>
          </w:p>
        </w:tc>
      </w:tr>
      <w:tr w:rsidR="009D71E6" w:rsidRPr="006B5F68" w14:paraId="7F6D0A76" w14:textId="77777777" w:rsidTr="009B7C03">
        <w:tc>
          <w:tcPr>
            <w:tcW w:w="2273" w:type="pct"/>
            <w:hideMark/>
          </w:tcPr>
          <w:p w14:paraId="5DA011E0" w14:textId="77777777" w:rsidR="009D71E6" w:rsidRPr="006B5F68" w:rsidRDefault="00B21A6C" w:rsidP="009D001B">
            <w:pPr>
              <w:spacing w:after="0" w:line="240" w:lineRule="auto"/>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у </w:t>
            </w:r>
            <w:r w:rsidR="009D71E6" w:rsidRPr="006B5F68">
              <w:rPr>
                <w:rFonts w:ascii="Times New Roman" w:eastAsia="Times New Roman" w:hAnsi="Times New Roman"/>
                <w:sz w:val="28"/>
                <w:szCs w:val="28"/>
                <w:lang w:eastAsia="uk-UA"/>
              </w:rPr>
              <w:t>т</w:t>
            </w:r>
            <w:r w:rsidRPr="006B5F68">
              <w:rPr>
                <w:rFonts w:ascii="Times New Roman" w:eastAsia="Times New Roman" w:hAnsi="Times New Roman"/>
                <w:sz w:val="28"/>
                <w:szCs w:val="28"/>
                <w:lang w:eastAsia="uk-UA"/>
              </w:rPr>
              <w:t>. </w:t>
            </w:r>
            <w:r w:rsidR="009D71E6" w:rsidRPr="006B5F68">
              <w:rPr>
                <w:rFonts w:ascii="Times New Roman" w:eastAsia="Times New Roman" w:hAnsi="Times New Roman"/>
                <w:sz w:val="28"/>
                <w:szCs w:val="28"/>
                <w:lang w:eastAsia="uk-UA"/>
              </w:rPr>
              <w:t>ч</w:t>
            </w:r>
            <w:r w:rsidRPr="006B5F68">
              <w:rPr>
                <w:rFonts w:ascii="Times New Roman" w:eastAsia="Times New Roman" w:hAnsi="Times New Roman"/>
                <w:sz w:val="28"/>
                <w:szCs w:val="28"/>
                <w:lang w:eastAsia="uk-UA"/>
              </w:rPr>
              <w:t>.</w:t>
            </w:r>
            <w:r w:rsidR="009D71E6" w:rsidRPr="006B5F68">
              <w:rPr>
                <w:rFonts w:ascii="Times New Roman" w:eastAsia="Times New Roman" w:hAnsi="Times New Roman"/>
                <w:sz w:val="28"/>
                <w:szCs w:val="28"/>
                <w:lang w:eastAsia="uk-UA"/>
              </w:rPr>
              <w:t xml:space="preserve"> суб’єкти малого підприємництва</w:t>
            </w:r>
          </w:p>
        </w:tc>
        <w:tc>
          <w:tcPr>
            <w:tcW w:w="1464" w:type="pct"/>
            <w:hideMark/>
          </w:tcPr>
          <w:p w14:paraId="60DA9B5C" w14:textId="77777777" w:rsidR="009D71E6" w:rsidRPr="006B5F68" w:rsidRDefault="009D71E6" w:rsidP="009B7C03">
            <w:pPr>
              <w:pStyle w:val="a3"/>
              <w:spacing w:after="0" w:line="240" w:lineRule="auto"/>
              <w:ind w:left="0"/>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w:t>
            </w:r>
          </w:p>
        </w:tc>
        <w:tc>
          <w:tcPr>
            <w:tcW w:w="1263" w:type="pct"/>
            <w:hideMark/>
          </w:tcPr>
          <w:p w14:paraId="3D870239" w14:textId="77777777" w:rsidR="009D71E6" w:rsidRPr="006B5F68" w:rsidRDefault="009D71E6" w:rsidP="009B7C03">
            <w:pPr>
              <w:spacing w:after="0" w:line="240" w:lineRule="auto"/>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w:t>
            </w:r>
          </w:p>
        </w:tc>
      </w:tr>
    </w:tbl>
    <w:p w14:paraId="15375532" w14:textId="281C167B" w:rsidR="009D0585" w:rsidRPr="006B5F68" w:rsidRDefault="009D0585" w:rsidP="009D0585">
      <w:pPr>
        <w:spacing w:after="0" w:line="240" w:lineRule="auto"/>
        <w:ind w:firstLine="689"/>
        <w:jc w:val="both"/>
        <w:rPr>
          <w:rFonts w:ascii="Times New Roman" w:hAnsi="Times New Roman"/>
          <w:color w:val="0D0D0D" w:themeColor="text1" w:themeTint="F2"/>
          <w:sz w:val="28"/>
          <w:szCs w:val="28"/>
        </w:rPr>
      </w:pPr>
    </w:p>
    <w:p w14:paraId="06CC0A40" w14:textId="77777777" w:rsidR="009D0585" w:rsidRPr="006B5F68" w:rsidRDefault="009D0585" w:rsidP="006A4931">
      <w:pPr>
        <w:shd w:val="clear" w:color="auto" w:fill="FFFFFF"/>
        <w:spacing w:after="0" w:line="240" w:lineRule="auto"/>
        <w:ind w:firstLine="567"/>
        <w:jc w:val="both"/>
        <w:rPr>
          <w:rFonts w:ascii="Times New Roman" w:hAnsi="Times New Roman"/>
          <w:sz w:val="28"/>
          <w:szCs w:val="28"/>
        </w:rPr>
      </w:pPr>
      <w:r w:rsidRPr="006B5F68">
        <w:rPr>
          <w:rFonts w:ascii="Times New Roman" w:hAnsi="Times New Roman"/>
          <w:sz w:val="28"/>
          <w:szCs w:val="28"/>
        </w:rPr>
        <w:t xml:space="preserve">Врегулювання зазначених проблемних питань не може бути здійснено за допомогою: </w:t>
      </w:r>
    </w:p>
    <w:p w14:paraId="5CB1FDBC" w14:textId="77777777" w:rsidR="009D0585" w:rsidRPr="006B5F68" w:rsidRDefault="009D0585" w:rsidP="006A4931">
      <w:pPr>
        <w:shd w:val="clear" w:color="auto" w:fill="FFFFFF"/>
        <w:spacing w:after="0" w:line="240" w:lineRule="auto"/>
        <w:ind w:firstLine="567"/>
        <w:jc w:val="both"/>
        <w:rPr>
          <w:rFonts w:ascii="Times New Roman" w:hAnsi="Times New Roman"/>
          <w:sz w:val="28"/>
          <w:szCs w:val="28"/>
        </w:rPr>
      </w:pPr>
      <w:r w:rsidRPr="006B5F68">
        <w:rPr>
          <w:rFonts w:ascii="Times New Roman" w:hAnsi="Times New Roman"/>
          <w:sz w:val="28"/>
          <w:szCs w:val="28"/>
        </w:rPr>
        <w:t>ринкових механізмів, оскільки такі питання регулюються виключно нормативно-правовими актами;</w:t>
      </w:r>
    </w:p>
    <w:p w14:paraId="335FEFE3" w14:textId="77777777" w:rsidR="00B01B8E" w:rsidRDefault="009D0585" w:rsidP="006A4931">
      <w:pPr>
        <w:shd w:val="clear" w:color="auto" w:fill="FFFFFF"/>
        <w:spacing w:after="0" w:line="240" w:lineRule="auto"/>
        <w:ind w:firstLine="567"/>
        <w:jc w:val="both"/>
        <w:rPr>
          <w:rFonts w:ascii="Times New Roman" w:hAnsi="Times New Roman"/>
          <w:sz w:val="28"/>
          <w:szCs w:val="28"/>
        </w:rPr>
      </w:pPr>
      <w:r w:rsidRPr="006B5F68">
        <w:rPr>
          <w:rFonts w:ascii="Times New Roman" w:hAnsi="Times New Roman"/>
          <w:sz w:val="28"/>
          <w:szCs w:val="28"/>
        </w:rPr>
        <w:t>діючих регуляторних актів, оскільки чинним законодавством порушені питання не вирішені</w:t>
      </w:r>
      <w:r w:rsidR="00B01B8E">
        <w:rPr>
          <w:rFonts w:ascii="Times New Roman" w:hAnsi="Times New Roman"/>
          <w:sz w:val="28"/>
          <w:szCs w:val="28"/>
        </w:rPr>
        <w:t>.</w:t>
      </w:r>
    </w:p>
    <w:p w14:paraId="0282A219" w14:textId="77777777" w:rsidR="009D0585" w:rsidRPr="006B5F68" w:rsidRDefault="009D0585" w:rsidP="009D0585">
      <w:pPr>
        <w:shd w:val="clear" w:color="auto" w:fill="FFFFFF"/>
        <w:spacing w:after="0" w:line="240" w:lineRule="auto"/>
        <w:ind w:firstLine="689"/>
        <w:jc w:val="both"/>
        <w:rPr>
          <w:rFonts w:ascii="Times New Roman" w:hAnsi="Times New Roman"/>
          <w:sz w:val="28"/>
          <w:szCs w:val="28"/>
        </w:rPr>
      </w:pPr>
    </w:p>
    <w:p w14:paraId="68914942" w14:textId="77777777" w:rsidR="009D0585" w:rsidRPr="006B5F68" w:rsidRDefault="009D0585" w:rsidP="009D0585">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II. Цілі державного регулювання</w:t>
      </w:r>
      <w:bookmarkStart w:id="0" w:name="n100"/>
      <w:bookmarkEnd w:id="0"/>
    </w:p>
    <w:p w14:paraId="28B46151" w14:textId="77777777" w:rsidR="009D0585" w:rsidRPr="006B5F68" w:rsidRDefault="009D0585" w:rsidP="009D0585">
      <w:pPr>
        <w:spacing w:after="0" w:line="240" w:lineRule="auto"/>
        <w:jc w:val="center"/>
        <w:rPr>
          <w:rFonts w:ascii="Times New Roman" w:eastAsia="Times New Roman" w:hAnsi="Times New Roman"/>
          <w:b/>
          <w:sz w:val="28"/>
          <w:szCs w:val="28"/>
          <w:lang w:eastAsia="uk-UA"/>
        </w:rPr>
      </w:pPr>
    </w:p>
    <w:p w14:paraId="2B061FF7" w14:textId="77777777" w:rsidR="009D0585" w:rsidRPr="006B5F68" w:rsidRDefault="009D0585" w:rsidP="009D0585">
      <w:pPr>
        <w:spacing w:after="0" w:line="240" w:lineRule="auto"/>
        <w:ind w:firstLine="708"/>
        <w:jc w:val="both"/>
        <w:rPr>
          <w:rFonts w:ascii="Times New Roman" w:hAnsi="Times New Roman"/>
          <w:sz w:val="28"/>
          <w:szCs w:val="28"/>
          <w:u w:val="single"/>
        </w:rPr>
      </w:pPr>
      <w:r w:rsidRPr="006B5F68">
        <w:rPr>
          <w:rFonts w:ascii="Times New Roman" w:hAnsi="Times New Roman"/>
          <w:sz w:val="28"/>
          <w:szCs w:val="28"/>
          <w:u w:val="single"/>
        </w:rPr>
        <w:t xml:space="preserve">Основними цілями державного регулювання є: </w:t>
      </w:r>
    </w:p>
    <w:p w14:paraId="250521C5" w14:textId="77777777" w:rsidR="00776391" w:rsidRPr="00776391" w:rsidRDefault="00776391" w:rsidP="006A4931">
      <w:pPr>
        <w:pStyle w:val="a3"/>
        <w:numPr>
          <w:ilvl w:val="0"/>
          <w:numId w:val="2"/>
        </w:numPr>
        <w:tabs>
          <w:tab w:val="left" w:pos="142"/>
        </w:tabs>
        <w:spacing w:after="0" w:line="240" w:lineRule="auto"/>
        <w:ind w:left="0" w:firstLine="567"/>
        <w:jc w:val="both"/>
        <w:rPr>
          <w:rStyle w:val="rvts23"/>
          <w:rFonts w:ascii="Times New Roman" w:hAnsi="Times New Roman"/>
          <w:sz w:val="28"/>
          <w:szCs w:val="28"/>
        </w:rPr>
      </w:pPr>
      <w:r>
        <w:rPr>
          <w:rFonts w:ascii="Times New Roman" w:hAnsi="Times New Roman"/>
          <w:sz w:val="28"/>
          <w:szCs w:val="28"/>
          <w:lang w:eastAsia="uk-UA"/>
        </w:rPr>
        <w:t xml:space="preserve">виконання </w:t>
      </w:r>
      <w:r w:rsidRPr="00C767E6">
        <w:rPr>
          <w:rFonts w:ascii="Times New Roman" w:hAnsi="Times New Roman"/>
          <w:sz w:val="28"/>
          <w:szCs w:val="28"/>
          <w:lang w:eastAsia="uk-UA"/>
        </w:rPr>
        <w:t>завдання</w:t>
      </w:r>
      <w:r w:rsidRPr="00C767E6">
        <w:rPr>
          <w:rFonts w:ascii="Times New Roman" w:hAnsi="Times New Roman"/>
          <w:sz w:val="28"/>
          <w:szCs w:val="28"/>
        </w:rPr>
        <w:t xml:space="preserve"> </w:t>
      </w:r>
      <w:r w:rsidRPr="00C767E6">
        <w:rPr>
          <w:rStyle w:val="rvts23"/>
          <w:rFonts w:ascii="Times New Roman" w:hAnsi="Times New Roman"/>
          <w:bCs/>
          <w:sz w:val="28"/>
          <w:szCs w:val="28"/>
        </w:rPr>
        <w:t>Національної програми інформатизації на 2022-2024 роки</w:t>
      </w:r>
      <w:r>
        <w:rPr>
          <w:rStyle w:val="rvts23"/>
          <w:rFonts w:ascii="Times New Roman" w:hAnsi="Times New Roman"/>
          <w:bCs/>
          <w:sz w:val="28"/>
          <w:szCs w:val="28"/>
        </w:rPr>
        <w:t>;</w:t>
      </w:r>
    </w:p>
    <w:p w14:paraId="50ED50A4" w14:textId="1E380BA8" w:rsidR="00776391" w:rsidRDefault="001436BB" w:rsidP="006A4931">
      <w:pPr>
        <w:pStyle w:val="a3"/>
        <w:numPr>
          <w:ilvl w:val="0"/>
          <w:numId w:val="2"/>
        </w:numPr>
        <w:tabs>
          <w:tab w:val="left" w:pos="142"/>
        </w:tabs>
        <w:spacing w:after="0" w:line="240" w:lineRule="auto"/>
        <w:ind w:left="0" w:firstLine="567"/>
        <w:jc w:val="both"/>
        <w:rPr>
          <w:rFonts w:ascii="Times New Roman" w:hAnsi="Times New Roman"/>
          <w:sz w:val="28"/>
          <w:szCs w:val="28"/>
        </w:rPr>
      </w:pPr>
      <w:r w:rsidRPr="00681FCC">
        <w:rPr>
          <w:rFonts w:ascii="Times New Roman" w:hAnsi="Times New Roman"/>
          <w:bCs/>
          <w:sz w:val="28"/>
          <w:szCs w:val="28"/>
          <w:lang w:eastAsia="uk-UA"/>
        </w:rPr>
        <w:t>реалізаці</w:t>
      </w:r>
      <w:r w:rsidR="006B6518">
        <w:rPr>
          <w:rFonts w:ascii="Times New Roman" w:hAnsi="Times New Roman"/>
          <w:bCs/>
          <w:sz w:val="28"/>
          <w:szCs w:val="28"/>
          <w:lang w:eastAsia="uk-UA"/>
        </w:rPr>
        <w:t>я</w:t>
      </w:r>
      <w:r w:rsidRPr="00681FCC">
        <w:rPr>
          <w:rFonts w:ascii="Times New Roman" w:hAnsi="Times New Roman"/>
          <w:bCs/>
          <w:sz w:val="28"/>
          <w:szCs w:val="28"/>
          <w:lang w:eastAsia="uk-UA"/>
        </w:rPr>
        <w:t xml:space="preserve"> експериментального про</w:t>
      </w:r>
      <w:r w:rsidR="002B6735">
        <w:rPr>
          <w:rFonts w:ascii="Times New Roman" w:hAnsi="Times New Roman"/>
          <w:bCs/>
          <w:sz w:val="28"/>
          <w:szCs w:val="28"/>
          <w:lang w:eastAsia="uk-UA"/>
        </w:rPr>
        <w:t>е</w:t>
      </w:r>
      <w:r w:rsidRPr="00681FCC">
        <w:rPr>
          <w:rFonts w:ascii="Times New Roman" w:hAnsi="Times New Roman"/>
          <w:bCs/>
          <w:sz w:val="28"/>
          <w:szCs w:val="28"/>
          <w:lang w:eastAsia="uk-UA"/>
        </w:rPr>
        <w:t xml:space="preserve">кту з </w:t>
      </w:r>
      <w:r w:rsidR="00776391">
        <w:rPr>
          <w:rFonts w:ascii="Times New Roman" w:hAnsi="Times New Roman"/>
          <w:sz w:val="28"/>
          <w:szCs w:val="28"/>
        </w:rPr>
        <w:t xml:space="preserve">впровадження </w:t>
      </w:r>
      <w:r w:rsidR="00776391" w:rsidRPr="00C767E6">
        <w:rPr>
          <w:rFonts w:ascii="Times New Roman" w:hAnsi="Times New Roman"/>
          <w:sz w:val="28"/>
          <w:szCs w:val="28"/>
        </w:rPr>
        <w:t>ІАС EvaluEd</w:t>
      </w:r>
      <w:r w:rsidR="00776391">
        <w:rPr>
          <w:rFonts w:ascii="Times New Roman" w:hAnsi="Times New Roman"/>
          <w:sz w:val="28"/>
          <w:szCs w:val="28"/>
        </w:rPr>
        <w:t>;</w:t>
      </w:r>
    </w:p>
    <w:p w14:paraId="3B3B87C2" w14:textId="77777777" w:rsidR="00B01B8E" w:rsidRDefault="00B01B8E" w:rsidP="006A4931">
      <w:pPr>
        <w:pStyle w:val="a3"/>
        <w:numPr>
          <w:ilvl w:val="0"/>
          <w:numId w:val="2"/>
        </w:numPr>
        <w:tabs>
          <w:tab w:val="left" w:pos="142"/>
        </w:tabs>
        <w:spacing w:after="0" w:line="240" w:lineRule="auto"/>
        <w:ind w:left="0" w:firstLine="567"/>
        <w:jc w:val="both"/>
        <w:rPr>
          <w:rFonts w:ascii="Times New Roman" w:hAnsi="Times New Roman"/>
          <w:sz w:val="28"/>
          <w:szCs w:val="28"/>
        </w:rPr>
      </w:pPr>
      <w:r w:rsidRPr="00C767E6">
        <w:rPr>
          <w:rFonts w:ascii="Times New Roman" w:hAnsi="Times New Roman"/>
          <w:sz w:val="28"/>
          <w:szCs w:val="28"/>
        </w:rPr>
        <w:t>покращення і спрощення процесів самооцінюванн</w:t>
      </w:r>
      <w:r>
        <w:rPr>
          <w:rFonts w:ascii="Times New Roman" w:hAnsi="Times New Roman"/>
          <w:sz w:val="28"/>
          <w:szCs w:val="28"/>
        </w:rPr>
        <w:t>я закладами освіти власної освітньої діяльності</w:t>
      </w:r>
      <w:r w:rsidR="00776391">
        <w:rPr>
          <w:rFonts w:ascii="Times New Roman" w:hAnsi="Times New Roman"/>
          <w:sz w:val="28"/>
          <w:szCs w:val="28"/>
        </w:rPr>
        <w:t xml:space="preserve"> у зв’язку з використанням функціональних можливостей </w:t>
      </w:r>
      <w:r w:rsidR="00776391" w:rsidRPr="00C767E6">
        <w:rPr>
          <w:rFonts w:ascii="Times New Roman" w:hAnsi="Times New Roman"/>
          <w:sz w:val="28"/>
          <w:szCs w:val="28"/>
        </w:rPr>
        <w:t>ІАС EvaluEd</w:t>
      </w:r>
      <w:r>
        <w:rPr>
          <w:rFonts w:ascii="Times New Roman" w:hAnsi="Times New Roman"/>
          <w:sz w:val="28"/>
          <w:szCs w:val="28"/>
        </w:rPr>
        <w:t>;</w:t>
      </w:r>
    </w:p>
    <w:p w14:paraId="75D3F1B1" w14:textId="24FF91A6" w:rsidR="009D0585" w:rsidRPr="006B6518" w:rsidRDefault="006E3F9E" w:rsidP="006A4931">
      <w:pPr>
        <w:pStyle w:val="a3"/>
        <w:numPr>
          <w:ilvl w:val="0"/>
          <w:numId w:val="2"/>
        </w:numPr>
        <w:tabs>
          <w:tab w:val="left" w:pos="142"/>
        </w:tabs>
        <w:spacing w:after="0" w:line="240" w:lineRule="auto"/>
        <w:ind w:left="0" w:firstLine="567"/>
        <w:jc w:val="both"/>
        <w:rPr>
          <w:rFonts w:ascii="Times New Roman" w:hAnsi="Times New Roman"/>
          <w:sz w:val="28"/>
          <w:szCs w:val="28"/>
        </w:rPr>
      </w:pPr>
      <w:r w:rsidRPr="008F52AD">
        <w:rPr>
          <w:rFonts w:ascii="Times New Roman" w:hAnsi="Times New Roman"/>
          <w:sz w:val="28"/>
          <w:szCs w:val="28"/>
        </w:rPr>
        <w:t>цифров</w:t>
      </w:r>
      <w:r>
        <w:rPr>
          <w:rFonts w:ascii="Times New Roman" w:hAnsi="Times New Roman"/>
          <w:sz w:val="28"/>
          <w:szCs w:val="28"/>
        </w:rPr>
        <w:t>а</w:t>
      </w:r>
      <w:r w:rsidRPr="008F52AD">
        <w:rPr>
          <w:rFonts w:ascii="Times New Roman" w:hAnsi="Times New Roman"/>
          <w:sz w:val="28"/>
          <w:szCs w:val="28"/>
        </w:rPr>
        <w:t xml:space="preserve"> трансформаці</w:t>
      </w:r>
      <w:r>
        <w:rPr>
          <w:rFonts w:ascii="Times New Roman" w:hAnsi="Times New Roman"/>
          <w:sz w:val="28"/>
          <w:szCs w:val="28"/>
        </w:rPr>
        <w:t>я</w:t>
      </w:r>
      <w:r w:rsidRPr="008F52AD">
        <w:rPr>
          <w:rFonts w:ascii="Times New Roman" w:hAnsi="Times New Roman"/>
          <w:sz w:val="28"/>
          <w:szCs w:val="28"/>
        </w:rPr>
        <w:t xml:space="preserve"> </w:t>
      </w:r>
      <w:r w:rsidR="00B01B8E" w:rsidRPr="00C767E6">
        <w:rPr>
          <w:rFonts w:ascii="Times New Roman" w:hAnsi="Times New Roman"/>
          <w:sz w:val="28"/>
          <w:szCs w:val="28"/>
        </w:rPr>
        <w:t>процедур, пов’язаних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w:t>
      </w:r>
      <w:r w:rsidR="009D0585" w:rsidRPr="006B6518">
        <w:rPr>
          <w:rFonts w:ascii="Times New Roman" w:hAnsi="Times New Roman"/>
          <w:sz w:val="28"/>
          <w:szCs w:val="28"/>
        </w:rPr>
        <w:t>.</w:t>
      </w:r>
    </w:p>
    <w:p w14:paraId="5EEC19CC" w14:textId="77777777" w:rsidR="009D0585" w:rsidRPr="006B5F68" w:rsidRDefault="009D0585" w:rsidP="009D0585">
      <w:pPr>
        <w:spacing w:after="0" w:line="240" w:lineRule="auto"/>
        <w:rPr>
          <w:rFonts w:ascii="Times New Roman" w:eastAsia="Times New Roman" w:hAnsi="Times New Roman"/>
          <w:b/>
          <w:sz w:val="28"/>
          <w:szCs w:val="28"/>
          <w:lang w:eastAsia="uk-UA"/>
        </w:rPr>
      </w:pPr>
    </w:p>
    <w:p w14:paraId="22A682C0" w14:textId="77777777" w:rsidR="009D0585" w:rsidRPr="006B5F68" w:rsidRDefault="009D0585" w:rsidP="009D0585">
      <w:pPr>
        <w:spacing w:after="0" w:line="240" w:lineRule="auto"/>
        <w:ind w:firstLine="709"/>
        <w:jc w:val="both"/>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III. Визначення та оцінка альтернативних способів досягнення цілей</w:t>
      </w:r>
    </w:p>
    <w:p w14:paraId="68F2B8D8" w14:textId="77777777" w:rsidR="009D0585" w:rsidRPr="006B5F68" w:rsidRDefault="009D0585" w:rsidP="009D0585">
      <w:pPr>
        <w:spacing w:after="0" w:line="240" w:lineRule="auto"/>
        <w:ind w:firstLine="709"/>
        <w:jc w:val="both"/>
        <w:rPr>
          <w:rFonts w:ascii="Times New Roman" w:eastAsia="Times New Roman" w:hAnsi="Times New Roman"/>
          <w:b/>
          <w:sz w:val="28"/>
          <w:szCs w:val="28"/>
          <w:lang w:eastAsia="uk-UA"/>
        </w:rPr>
      </w:pPr>
    </w:p>
    <w:p w14:paraId="42AA200B" w14:textId="77777777" w:rsidR="009D0585" w:rsidRPr="006B5F68" w:rsidRDefault="009D0585" w:rsidP="009D0585">
      <w:pPr>
        <w:spacing w:after="0" w:line="240" w:lineRule="auto"/>
        <w:jc w:val="center"/>
        <w:rPr>
          <w:rFonts w:ascii="Times New Roman" w:eastAsia="Times New Roman" w:hAnsi="Times New Roman"/>
          <w:sz w:val="28"/>
          <w:szCs w:val="28"/>
          <w:lang w:eastAsia="uk-UA"/>
        </w:rPr>
      </w:pPr>
      <w:bookmarkStart w:id="1" w:name="n102"/>
      <w:bookmarkEnd w:id="1"/>
      <w:r w:rsidRPr="006B5F68">
        <w:rPr>
          <w:rFonts w:ascii="Times New Roman" w:eastAsia="Times New Roman" w:hAnsi="Times New Roman"/>
          <w:sz w:val="28"/>
          <w:szCs w:val="28"/>
          <w:lang w:eastAsia="uk-UA"/>
        </w:rPr>
        <w:t>1. Визначення альтернативних способів</w:t>
      </w:r>
      <w:bookmarkStart w:id="2" w:name="n103"/>
      <w:bookmarkEnd w:id="2"/>
    </w:p>
    <w:tbl>
      <w:tblPr>
        <w:tblW w:w="5016" w:type="pct"/>
        <w:tblInd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486"/>
        <w:gridCol w:w="7173"/>
      </w:tblGrid>
      <w:tr w:rsidR="009D0585" w:rsidRPr="006B5F68" w14:paraId="59F40FB9" w14:textId="77777777" w:rsidTr="009B7C03">
        <w:trPr>
          <w:trHeight w:val="458"/>
        </w:trPr>
        <w:tc>
          <w:tcPr>
            <w:tcW w:w="1287" w:type="pct"/>
            <w:tcBorders>
              <w:top w:val="single" w:sz="4" w:space="0" w:color="auto"/>
              <w:left w:val="single" w:sz="4" w:space="0" w:color="auto"/>
              <w:bottom w:val="single" w:sz="4" w:space="0" w:color="auto"/>
              <w:right w:val="single" w:sz="4" w:space="0" w:color="auto"/>
            </w:tcBorders>
            <w:hideMark/>
          </w:tcPr>
          <w:p w14:paraId="139C1D37" w14:textId="77777777" w:rsidR="009D0585" w:rsidRPr="006B5F68" w:rsidRDefault="009D0585" w:rsidP="009B7C03">
            <w:pPr>
              <w:spacing w:after="0" w:line="240" w:lineRule="auto"/>
              <w:jc w:val="center"/>
              <w:rPr>
                <w:rFonts w:ascii="Times New Roman" w:eastAsia="Times New Roman" w:hAnsi="Times New Roman"/>
                <w:b/>
                <w:sz w:val="28"/>
                <w:szCs w:val="28"/>
                <w:lang w:eastAsia="uk-UA"/>
              </w:rPr>
            </w:pPr>
            <w:bookmarkStart w:id="3" w:name="n104"/>
            <w:bookmarkEnd w:id="3"/>
            <w:r w:rsidRPr="006B5F68">
              <w:rPr>
                <w:rFonts w:ascii="Times New Roman" w:eastAsia="Times New Roman" w:hAnsi="Times New Roman"/>
                <w:b/>
                <w:sz w:val="28"/>
                <w:szCs w:val="28"/>
                <w:lang w:eastAsia="uk-UA"/>
              </w:rPr>
              <w:t>Вид альтернативи</w:t>
            </w:r>
          </w:p>
        </w:tc>
        <w:tc>
          <w:tcPr>
            <w:tcW w:w="3713" w:type="pct"/>
            <w:tcBorders>
              <w:top w:val="single" w:sz="4" w:space="0" w:color="auto"/>
              <w:left w:val="single" w:sz="4" w:space="0" w:color="auto"/>
              <w:bottom w:val="single" w:sz="4" w:space="0" w:color="auto"/>
              <w:right w:val="single" w:sz="4" w:space="0" w:color="auto"/>
            </w:tcBorders>
            <w:hideMark/>
          </w:tcPr>
          <w:p w14:paraId="67198AF0" w14:textId="77777777" w:rsidR="009D0585" w:rsidRPr="006B5F68" w:rsidRDefault="009D0585" w:rsidP="00DE3A45">
            <w:pPr>
              <w:spacing w:after="0" w:line="240" w:lineRule="auto"/>
              <w:ind w:left="200" w:firstLine="141"/>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Опис альтернативи</w:t>
            </w:r>
          </w:p>
        </w:tc>
      </w:tr>
      <w:tr w:rsidR="009D0585" w:rsidRPr="006B5F68" w14:paraId="302D4B28" w14:textId="77777777" w:rsidTr="009B7C03">
        <w:trPr>
          <w:trHeight w:val="458"/>
        </w:trPr>
        <w:tc>
          <w:tcPr>
            <w:tcW w:w="1287" w:type="pct"/>
            <w:tcBorders>
              <w:top w:val="single" w:sz="4" w:space="0" w:color="auto"/>
              <w:left w:val="single" w:sz="4" w:space="0" w:color="auto"/>
              <w:bottom w:val="single" w:sz="4" w:space="0" w:color="auto"/>
              <w:right w:val="single" w:sz="4" w:space="0" w:color="auto"/>
            </w:tcBorders>
          </w:tcPr>
          <w:p w14:paraId="030C13B0" w14:textId="77777777" w:rsidR="009D0585" w:rsidRDefault="009D0585" w:rsidP="00BD2EE6">
            <w:pPr>
              <w:spacing w:after="0" w:line="240" w:lineRule="auto"/>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Альтернатива 1</w:t>
            </w:r>
          </w:p>
          <w:p w14:paraId="015BF480" w14:textId="77777777" w:rsidR="00676079" w:rsidRDefault="00676079" w:rsidP="00676079">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(збереження чинного регулювання)</w:t>
            </w:r>
          </w:p>
          <w:p w14:paraId="3FBF7066" w14:textId="77777777" w:rsidR="00676079" w:rsidRPr="006B5F68" w:rsidRDefault="00676079" w:rsidP="00BD2EE6">
            <w:pPr>
              <w:spacing w:after="0" w:line="240" w:lineRule="auto"/>
              <w:jc w:val="both"/>
              <w:rPr>
                <w:rFonts w:ascii="Times New Roman" w:eastAsia="Times New Roman" w:hAnsi="Times New Roman"/>
                <w:sz w:val="28"/>
                <w:szCs w:val="28"/>
                <w:lang w:eastAsia="uk-UA"/>
              </w:rPr>
            </w:pPr>
          </w:p>
        </w:tc>
        <w:tc>
          <w:tcPr>
            <w:tcW w:w="3713" w:type="pct"/>
            <w:tcBorders>
              <w:top w:val="single" w:sz="4" w:space="0" w:color="auto"/>
              <w:left w:val="single" w:sz="4" w:space="0" w:color="auto"/>
              <w:bottom w:val="single" w:sz="4" w:space="0" w:color="auto"/>
              <w:right w:val="single" w:sz="4" w:space="0" w:color="auto"/>
            </w:tcBorders>
          </w:tcPr>
          <w:p w14:paraId="2E47D5BD" w14:textId="77777777" w:rsidR="007F45B6" w:rsidRDefault="009D0585" w:rsidP="00DE3A45">
            <w:pPr>
              <w:spacing w:after="0" w:line="240" w:lineRule="auto"/>
              <w:ind w:left="200" w:firstLine="141"/>
              <w:jc w:val="both"/>
              <w:rPr>
                <w:rFonts w:ascii="Times New Roman" w:hAnsi="Times New Roman"/>
                <w:sz w:val="28"/>
                <w:szCs w:val="28"/>
              </w:rPr>
            </w:pPr>
            <w:r w:rsidRPr="006B5F68">
              <w:rPr>
                <w:rFonts w:ascii="Times New Roman" w:hAnsi="Times New Roman"/>
                <w:sz w:val="28"/>
                <w:szCs w:val="28"/>
              </w:rPr>
              <w:t>Відсутність такого регулювання</w:t>
            </w:r>
            <w:r w:rsidR="007F45B6">
              <w:rPr>
                <w:rFonts w:ascii="Times New Roman" w:hAnsi="Times New Roman"/>
                <w:sz w:val="28"/>
                <w:szCs w:val="28"/>
              </w:rPr>
              <w:t>:</w:t>
            </w:r>
            <w:r w:rsidR="00676079">
              <w:rPr>
                <w:rFonts w:ascii="Times New Roman" w:hAnsi="Times New Roman"/>
                <w:sz w:val="28"/>
                <w:szCs w:val="28"/>
              </w:rPr>
              <w:t xml:space="preserve"> </w:t>
            </w:r>
          </w:p>
          <w:p w14:paraId="14DF6E7B" w14:textId="77777777" w:rsidR="0018165D" w:rsidRDefault="007F45B6" w:rsidP="00DE3A45">
            <w:pPr>
              <w:spacing w:after="0" w:line="240" w:lineRule="auto"/>
              <w:ind w:left="200" w:firstLine="141"/>
              <w:jc w:val="both"/>
              <w:rPr>
                <w:rFonts w:ascii="Times New Roman" w:hAnsi="Times New Roman"/>
                <w:sz w:val="28"/>
                <w:szCs w:val="28"/>
              </w:rPr>
            </w:pPr>
            <w:r>
              <w:rPr>
                <w:rFonts w:ascii="Times New Roman" w:hAnsi="Times New Roman"/>
                <w:sz w:val="28"/>
                <w:szCs w:val="28"/>
              </w:rPr>
              <w:t>- </w:t>
            </w:r>
            <w:r w:rsidR="009D001B" w:rsidRPr="006B5F68">
              <w:rPr>
                <w:rFonts w:ascii="Times New Roman" w:hAnsi="Times New Roman"/>
                <w:sz w:val="28"/>
                <w:szCs w:val="28"/>
              </w:rPr>
              <w:t>у</w:t>
            </w:r>
            <w:r w:rsidR="009D0585" w:rsidRPr="006B5F68">
              <w:rPr>
                <w:rFonts w:ascii="Times New Roman" w:hAnsi="Times New Roman"/>
                <w:sz w:val="28"/>
                <w:szCs w:val="28"/>
              </w:rPr>
              <w:t>неможлив</w:t>
            </w:r>
            <w:r w:rsidR="009D001B" w:rsidRPr="006B5F68">
              <w:rPr>
                <w:rFonts w:ascii="Times New Roman" w:hAnsi="Times New Roman"/>
                <w:sz w:val="28"/>
                <w:szCs w:val="28"/>
              </w:rPr>
              <w:t>ить</w:t>
            </w:r>
            <w:r w:rsidR="0018165D">
              <w:rPr>
                <w:rFonts w:ascii="Times New Roman" w:hAnsi="Times New Roman"/>
                <w:sz w:val="28"/>
                <w:szCs w:val="28"/>
              </w:rPr>
              <w:t xml:space="preserve"> </w:t>
            </w:r>
            <w:r w:rsidR="0018165D">
              <w:rPr>
                <w:rFonts w:ascii="Times New Roman" w:hAnsi="Times New Roman"/>
                <w:sz w:val="28"/>
                <w:szCs w:val="28"/>
                <w:lang w:eastAsia="uk-UA"/>
              </w:rPr>
              <w:t xml:space="preserve">виконання </w:t>
            </w:r>
            <w:r w:rsidR="0018165D" w:rsidRPr="00C767E6">
              <w:rPr>
                <w:rFonts w:ascii="Times New Roman" w:hAnsi="Times New Roman"/>
                <w:sz w:val="28"/>
                <w:szCs w:val="28"/>
                <w:lang w:eastAsia="uk-UA"/>
              </w:rPr>
              <w:t>завдання</w:t>
            </w:r>
            <w:r w:rsidR="0018165D" w:rsidRPr="00C767E6">
              <w:rPr>
                <w:rFonts w:ascii="Times New Roman" w:hAnsi="Times New Roman"/>
                <w:sz w:val="28"/>
                <w:szCs w:val="28"/>
              </w:rPr>
              <w:t xml:space="preserve"> </w:t>
            </w:r>
            <w:r w:rsidR="0018165D" w:rsidRPr="00C767E6">
              <w:rPr>
                <w:rStyle w:val="rvts23"/>
                <w:rFonts w:ascii="Times New Roman" w:hAnsi="Times New Roman"/>
                <w:bCs/>
                <w:sz w:val="28"/>
                <w:szCs w:val="28"/>
              </w:rPr>
              <w:t>Національної програми інформатизації на</w:t>
            </w:r>
            <w:r>
              <w:rPr>
                <w:rStyle w:val="rvts23"/>
                <w:rFonts w:ascii="Times New Roman" w:hAnsi="Times New Roman"/>
                <w:bCs/>
                <w:sz w:val="28"/>
                <w:szCs w:val="28"/>
              </w:rPr>
              <w:t xml:space="preserve"> 2022-2024 </w:t>
            </w:r>
            <w:r w:rsidR="0018165D" w:rsidRPr="00C767E6">
              <w:rPr>
                <w:rStyle w:val="rvts23"/>
                <w:rFonts w:ascii="Times New Roman" w:hAnsi="Times New Roman"/>
                <w:bCs/>
                <w:sz w:val="28"/>
                <w:szCs w:val="28"/>
              </w:rPr>
              <w:t>роки</w:t>
            </w:r>
            <w:r w:rsidR="0018165D">
              <w:rPr>
                <w:rStyle w:val="rvts23"/>
                <w:rFonts w:ascii="Times New Roman" w:hAnsi="Times New Roman"/>
                <w:bCs/>
                <w:sz w:val="28"/>
                <w:szCs w:val="28"/>
              </w:rPr>
              <w:t xml:space="preserve"> в частині р</w:t>
            </w:r>
            <w:r w:rsidR="0018165D" w:rsidRPr="00C767E6">
              <w:rPr>
                <w:rStyle w:val="rvts23"/>
                <w:rFonts w:ascii="Times New Roman" w:hAnsi="Times New Roman"/>
                <w:bCs/>
                <w:sz w:val="28"/>
                <w:szCs w:val="28"/>
              </w:rPr>
              <w:t>озвитку та забезпечення функціонування</w:t>
            </w:r>
            <w:r w:rsidR="00245FB2">
              <w:rPr>
                <w:rStyle w:val="rvts23"/>
                <w:rFonts w:ascii="Times New Roman" w:hAnsi="Times New Roman"/>
                <w:bCs/>
                <w:sz w:val="28"/>
                <w:szCs w:val="28"/>
              </w:rPr>
              <w:t xml:space="preserve"> </w:t>
            </w:r>
            <w:r w:rsidR="0018165D" w:rsidRPr="00C767E6">
              <w:rPr>
                <w:rFonts w:ascii="Times New Roman" w:hAnsi="Times New Roman"/>
                <w:sz w:val="28"/>
                <w:szCs w:val="28"/>
              </w:rPr>
              <w:t>ІАС EvaluEd</w:t>
            </w:r>
            <w:r>
              <w:rPr>
                <w:rFonts w:ascii="Times New Roman" w:hAnsi="Times New Roman"/>
                <w:sz w:val="28"/>
                <w:szCs w:val="28"/>
              </w:rPr>
              <w:t>;</w:t>
            </w:r>
          </w:p>
          <w:p w14:paraId="5A9E2EB6" w14:textId="6F0C97EE" w:rsidR="007F45B6" w:rsidRDefault="007F45B6" w:rsidP="00DE3A45">
            <w:pPr>
              <w:spacing w:after="0" w:line="240" w:lineRule="auto"/>
              <w:ind w:left="200" w:firstLine="141"/>
              <w:jc w:val="both"/>
              <w:rPr>
                <w:rFonts w:ascii="Times New Roman" w:hAnsi="Times New Roman"/>
                <w:sz w:val="28"/>
                <w:szCs w:val="28"/>
              </w:rPr>
            </w:pPr>
            <w:r>
              <w:rPr>
                <w:rFonts w:ascii="Times New Roman" w:hAnsi="Times New Roman"/>
                <w:sz w:val="28"/>
                <w:szCs w:val="28"/>
              </w:rPr>
              <w:t>- </w:t>
            </w:r>
            <w:r w:rsidR="00676079">
              <w:rPr>
                <w:rFonts w:ascii="Times New Roman" w:hAnsi="Times New Roman"/>
                <w:sz w:val="28"/>
                <w:szCs w:val="28"/>
              </w:rPr>
              <w:t xml:space="preserve">заморозить </w:t>
            </w:r>
            <w:r>
              <w:rPr>
                <w:rFonts w:ascii="Times New Roman" w:hAnsi="Times New Roman"/>
                <w:sz w:val="28"/>
                <w:szCs w:val="28"/>
              </w:rPr>
              <w:t xml:space="preserve">процес </w:t>
            </w:r>
            <w:r w:rsidR="006E3F9E" w:rsidRPr="008F52AD">
              <w:rPr>
                <w:rFonts w:ascii="Times New Roman" w:hAnsi="Times New Roman"/>
                <w:sz w:val="28"/>
                <w:szCs w:val="28"/>
              </w:rPr>
              <w:t xml:space="preserve">цифрової трансформації </w:t>
            </w:r>
            <w:r w:rsidRPr="00C767E6">
              <w:rPr>
                <w:rFonts w:ascii="Times New Roman" w:hAnsi="Times New Roman"/>
                <w:sz w:val="28"/>
                <w:szCs w:val="28"/>
              </w:rPr>
              <w:t>процедур, пов’язаних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w:t>
            </w:r>
            <w:r>
              <w:rPr>
                <w:rFonts w:ascii="Times New Roman" w:hAnsi="Times New Roman"/>
                <w:sz w:val="28"/>
                <w:szCs w:val="28"/>
              </w:rPr>
              <w:t>;</w:t>
            </w:r>
          </w:p>
          <w:p w14:paraId="0172E7A5" w14:textId="77777777" w:rsidR="009D0585" w:rsidRPr="00BD2EE6" w:rsidRDefault="00676079" w:rsidP="00DE3A45">
            <w:pPr>
              <w:spacing w:after="0" w:line="240" w:lineRule="auto"/>
              <w:ind w:left="200" w:firstLine="141"/>
              <w:jc w:val="both"/>
              <w:rPr>
                <w:rFonts w:ascii="Times New Roman" w:hAnsi="Times New Roman"/>
                <w:sz w:val="28"/>
                <w:szCs w:val="28"/>
              </w:rPr>
            </w:pPr>
            <w:r>
              <w:rPr>
                <w:rFonts w:ascii="Times New Roman" w:hAnsi="Times New Roman"/>
                <w:sz w:val="28"/>
                <w:szCs w:val="28"/>
              </w:rPr>
              <w:t>- </w:t>
            </w:r>
            <w:r w:rsidRPr="006B5F68">
              <w:rPr>
                <w:rFonts w:ascii="Times New Roman" w:hAnsi="Times New Roman"/>
                <w:sz w:val="28"/>
                <w:szCs w:val="28"/>
              </w:rPr>
              <w:t>унеможливить</w:t>
            </w:r>
            <w:r>
              <w:rPr>
                <w:rFonts w:ascii="Times New Roman" w:hAnsi="Times New Roman"/>
                <w:sz w:val="28"/>
                <w:szCs w:val="28"/>
              </w:rPr>
              <w:t xml:space="preserve"> використання закладами освіти функціональних можливостей </w:t>
            </w:r>
            <w:r w:rsidRPr="00C767E6">
              <w:rPr>
                <w:rFonts w:ascii="Times New Roman" w:hAnsi="Times New Roman"/>
                <w:sz w:val="28"/>
                <w:szCs w:val="28"/>
              </w:rPr>
              <w:t>ІАС EvaluEd</w:t>
            </w:r>
            <w:r w:rsidR="00BD2EE6">
              <w:rPr>
                <w:rFonts w:ascii="Times New Roman" w:hAnsi="Times New Roman"/>
                <w:sz w:val="28"/>
                <w:szCs w:val="28"/>
              </w:rPr>
              <w:t xml:space="preserve"> щодо </w:t>
            </w:r>
            <w:r w:rsidRPr="00C767E6">
              <w:rPr>
                <w:rFonts w:ascii="Times New Roman" w:hAnsi="Times New Roman"/>
                <w:sz w:val="28"/>
                <w:szCs w:val="28"/>
              </w:rPr>
              <w:t>покращення і спрощення процесів самооцінюванн</w:t>
            </w:r>
            <w:r>
              <w:rPr>
                <w:rFonts w:ascii="Times New Roman" w:hAnsi="Times New Roman"/>
                <w:sz w:val="28"/>
                <w:szCs w:val="28"/>
              </w:rPr>
              <w:t>я власної освітньої діяльності</w:t>
            </w:r>
            <w:r w:rsidR="00BD2EE6">
              <w:rPr>
                <w:rFonts w:ascii="Times New Roman" w:hAnsi="Times New Roman"/>
                <w:sz w:val="28"/>
                <w:szCs w:val="28"/>
              </w:rPr>
              <w:t>.</w:t>
            </w:r>
          </w:p>
        </w:tc>
      </w:tr>
      <w:tr w:rsidR="009D0585" w:rsidRPr="006B5F68" w14:paraId="0D246A5F" w14:textId="77777777" w:rsidTr="009B7C03">
        <w:trPr>
          <w:trHeight w:val="458"/>
        </w:trPr>
        <w:tc>
          <w:tcPr>
            <w:tcW w:w="1287" w:type="pct"/>
            <w:tcBorders>
              <w:top w:val="single" w:sz="4" w:space="0" w:color="auto"/>
              <w:left w:val="single" w:sz="4" w:space="0" w:color="auto"/>
              <w:bottom w:val="single" w:sz="4" w:space="0" w:color="auto"/>
              <w:right w:val="single" w:sz="4" w:space="0" w:color="auto"/>
            </w:tcBorders>
          </w:tcPr>
          <w:p w14:paraId="54A9096F" w14:textId="77777777" w:rsidR="009D0585" w:rsidRDefault="009D0585" w:rsidP="009B7C03">
            <w:pPr>
              <w:spacing w:after="0" w:line="240" w:lineRule="auto"/>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Альтернатива 2</w:t>
            </w:r>
          </w:p>
          <w:p w14:paraId="73DBCCBD" w14:textId="77777777" w:rsidR="00BD2EE6" w:rsidRPr="006B5F68" w:rsidRDefault="00BD2EE6" w:rsidP="0019676B">
            <w:pPr>
              <w:spacing w:after="0" w:line="240" w:lineRule="auto"/>
              <w:jc w:val="both"/>
              <w:rPr>
                <w:rFonts w:ascii="Times New Roman" w:eastAsia="Times New Roman" w:hAnsi="Times New Roman"/>
                <w:sz w:val="28"/>
                <w:szCs w:val="28"/>
                <w:lang w:eastAsia="uk-UA"/>
              </w:rPr>
            </w:pPr>
            <w:r>
              <w:rPr>
                <w:rStyle w:val="rvts23"/>
                <w:rFonts w:ascii="Times New Roman" w:hAnsi="Times New Roman"/>
                <w:bCs/>
                <w:sz w:val="28"/>
                <w:szCs w:val="28"/>
              </w:rPr>
              <w:t>(</w:t>
            </w:r>
            <w:r w:rsidRPr="00BD2EE6">
              <w:rPr>
                <w:rStyle w:val="rvts23"/>
                <w:rFonts w:ascii="Times New Roman" w:hAnsi="Times New Roman"/>
                <w:bCs/>
                <w:sz w:val="28"/>
                <w:szCs w:val="28"/>
              </w:rPr>
              <w:t>Кабінетом Міністрів України прийнято постанову</w:t>
            </w:r>
            <w:r w:rsidRPr="00BD2EE6">
              <w:rPr>
                <w:rFonts w:ascii="Times New Roman" w:hAnsi="Times New Roman"/>
                <w:sz w:val="28"/>
                <w:szCs w:val="28"/>
              </w:rPr>
              <w:t>)</w:t>
            </w:r>
            <w:r>
              <w:rPr>
                <w:rStyle w:val="rvts23"/>
                <w:rFonts w:ascii="Times New Roman" w:hAnsi="Times New Roman"/>
                <w:bCs/>
                <w:sz w:val="28"/>
                <w:szCs w:val="28"/>
              </w:rPr>
              <w:t xml:space="preserve"> </w:t>
            </w:r>
          </w:p>
        </w:tc>
        <w:tc>
          <w:tcPr>
            <w:tcW w:w="3713" w:type="pct"/>
            <w:tcBorders>
              <w:top w:val="single" w:sz="4" w:space="0" w:color="auto"/>
              <w:left w:val="single" w:sz="4" w:space="0" w:color="auto"/>
              <w:bottom w:val="single" w:sz="4" w:space="0" w:color="auto"/>
              <w:right w:val="single" w:sz="4" w:space="0" w:color="auto"/>
            </w:tcBorders>
          </w:tcPr>
          <w:p w14:paraId="524A55E9" w14:textId="671FA5F0" w:rsidR="009D0585" w:rsidRDefault="0019676B" w:rsidP="00DE3A45">
            <w:pPr>
              <w:spacing w:after="0" w:line="240" w:lineRule="auto"/>
              <w:ind w:left="200" w:firstLine="141"/>
              <w:jc w:val="both"/>
              <w:rPr>
                <w:rFonts w:ascii="Times New Roman" w:hAnsi="Times New Roman"/>
                <w:sz w:val="28"/>
                <w:szCs w:val="28"/>
              </w:rPr>
            </w:pPr>
            <w:r>
              <w:rPr>
                <w:rFonts w:ascii="Times New Roman" w:hAnsi="Times New Roman"/>
                <w:sz w:val="28"/>
                <w:szCs w:val="28"/>
              </w:rPr>
              <w:t xml:space="preserve">Прийняття </w:t>
            </w:r>
            <w:r w:rsidRPr="00BD2EE6">
              <w:rPr>
                <w:rStyle w:val="rvts23"/>
                <w:rFonts w:ascii="Times New Roman" w:hAnsi="Times New Roman"/>
                <w:bCs/>
                <w:sz w:val="28"/>
                <w:szCs w:val="28"/>
              </w:rPr>
              <w:t>Кабінетом Міністрів України постанов</w:t>
            </w:r>
            <w:r>
              <w:rPr>
                <w:rStyle w:val="rvts23"/>
                <w:rFonts w:ascii="Times New Roman" w:hAnsi="Times New Roman"/>
                <w:bCs/>
                <w:sz w:val="28"/>
                <w:szCs w:val="28"/>
              </w:rPr>
              <w:t>и</w:t>
            </w:r>
            <w:r w:rsidR="007265F9">
              <w:rPr>
                <w:rStyle w:val="rvts23"/>
                <w:rFonts w:ascii="Times New Roman" w:hAnsi="Times New Roman"/>
                <w:bCs/>
                <w:sz w:val="28"/>
                <w:szCs w:val="28"/>
              </w:rPr>
              <w:t xml:space="preserve"> </w:t>
            </w:r>
            <w:r w:rsidR="007265F9" w:rsidRPr="00BD2EE6">
              <w:rPr>
                <w:rFonts w:ascii="Times New Roman" w:hAnsi="Times New Roman"/>
                <w:sz w:val="28"/>
                <w:szCs w:val="28"/>
              </w:rPr>
              <w:t>«</w:t>
            </w:r>
            <w:r w:rsidR="007265F9" w:rsidRPr="00BD2EE6">
              <w:rPr>
                <w:rFonts w:ascii="Times New Roman" w:eastAsia="Times New Roman" w:hAnsi="Times New Roman"/>
                <w:bCs/>
                <w:sz w:val="28"/>
                <w:szCs w:val="28"/>
                <w:lang w:eastAsia="uk-UA"/>
              </w:rPr>
              <w:t>Про реалізацію експериментального про</w:t>
            </w:r>
            <w:r w:rsidR="002B6735">
              <w:rPr>
                <w:rFonts w:ascii="Times New Roman" w:eastAsia="Times New Roman" w:hAnsi="Times New Roman"/>
                <w:bCs/>
                <w:sz w:val="28"/>
                <w:szCs w:val="28"/>
                <w:lang w:eastAsia="uk-UA"/>
              </w:rPr>
              <w:t>е</w:t>
            </w:r>
            <w:r w:rsidR="007265F9" w:rsidRPr="00BD2EE6">
              <w:rPr>
                <w:rFonts w:ascii="Times New Roman" w:eastAsia="Times New Roman" w:hAnsi="Times New Roman"/>
                <w:bCs/>
                <w:sz w:val="28"/>
                <w:szCs w:val="28"/>
                <w:lang w:eastAsia="uk-UA"/>
              </w:rPr>
              <w:t>кту з впровадження інформаційно-аналітичної системи зовнішнього оцінювання і самооцінювання освітніх та управлінських процесів</w:t>
            </w:r>
            <w:r w:rsidR="007265F9">
              <w:rPr>
                <w:rFonts w:ascii="Times New Roman" w:eastAsia="Times New Roman" w:hAnsi="Times New Roman"/>
                <w:bCs/>
                <w:sz w:val="28"/>
                <w:szCs w:val="28"/>
                <w:lang w:eastAsia="uk-UA"/>
              </w:rPr>
              <w:t xml:space="preserve"> </w:t>
            </w:r>
            <w:r w:rsidR="007265F9" w:rsidRPr="00BD2EE6">
              <w:rPr>
                <w:rFonts w:ascii="Times New Roman" w:eastAsia="Times New Roman" w:hAnsi="Times New Roman"/>
                <w:bCs/>
                <w:sz w:val="28"/>
                <w:szCs w:val="28"/>
                <w:lang w:eastAsia="uk-UA"/>
              </w:rPr>
              <w:t xml:space="preserve">у закладах освіти </w:t>
            </w:r>
            <w:r w:rsidR="007265F9" w:rsidRPr="00BD2EE6">
              <w:rPr>
                <w:rFonts w:ascii="Times New Roman" w:hAnsi="Times New Roman"/>
                <w:sz w:val="28"/>
                <w:szCs w:val="28"/>
              </w:rPr>
              <w:t>«EvaluEd»</w:t>
            </w:r>
            <w:r w:rsidR="007265F9">
              <w:rPr>
                <w:rFonts w:ascii="Times New Roman" w:hAnsi="Times New Roman"/>
                <w:sz w:val="28"/>
                <w:szCs w:val="28"/>
              </w:rPr>
              <w:t xml:space="preserve"> дозволить забезпечити: </w:t>
            </w:r>
          </w:p>
          <w:p w14:paraId="08CEB12D" w14:textId="77777777" w:rsidR="0019676B" w:rsidRPr="007265F9" w:rsidRDefault="007265F9" w:rsidP="00DE3A45">
            <w:pPr>
              <w:spacing w:after="0" w:line="240" w:lineRule="auto"/>
              <w:ind w:left="200" w:firstLine="141"/>
              <w:jc w:val="both"/>
              <w:rPr>
                <w:rStyle w:val="rvts23"/>
                <w:rFonts w:ascii="Times New Roman" w:hAnsi="Times New Roman"/>
                <w:sz w:val="28"/>
                <w:szCs w:val="28"/>
              </w:rPr>
            </w:pPr>
            <w:r>
              <w:rPr>
                <w:rFonts w:ascii="Times New Roman" w:hAnsi="Times New Roman"/>
                <w:sz w:val="28"/>
                <w:szCs w:val="28"/>
                <w:lang w:eastAsia="uk-UA"/>
              </w:rPr>
              <w:t>- </w:t>
            </w:r>
            <w:r w:rsidR="0019676B" w:rsidRPr="007265F9">
              <w:rPr>
                <w:rFonts w:ascii="Times New Roman" w:hAnsi="Times New Roman"/>
                <w:sz w:val="28"/>
                <w:szCs w:val="28"/>
                <w:lang w:eastAsia="uk-UA"/>
              </w:rPr>
              <w:t>виконання завдання</w:t>
            </w:r>
            <w:r w:rsidR="0019676B" w:rsidRPr="007265F9">
              <w:rPr>
                <w:rFonts w:ascii="Times New Roman" w:hAnsi="Times New Roman"/>
                <w:sz w:val="28"/>
                <w:szCs w:val="28"/>
              </w:rPr>
              <w:t xml:space="preserve"> </w:t>
            </w:r>
            <w:r w:rsidR="0019676B" w:rsidRPr="007265F9">
              <w:rPr>
                <w:rStyle w:val="rvts23"/>
                <w:rFonts w:ascii="Times New Roman" w:hAnsi="Times New Roman"/>
                <w:bCs/>
                <w:sz w:val="28"/>
                <w:szCs w:val="28"/>
              </w:rPr>
              <w:t>Національної програми інформатизації на 2022-2024 роки;</w:t>
            </w:r>
          </w:p>
          <w:p w14:paraId="7C6FC38A" w14:textId="2E9848C1" w:rsidR="0019676B" w:rsidRPr="00B37275" w:rsidRDefault="00B37275" w:rsidP="00DE3A45">
            <w:pPr>
              <w:spacing w:after="0" w:line="240" w:lineRule="auto"/>
              <w:ind w:left="200" w:firstLine="141"/>
              <w:jc w:val="both"/>
              <w:rPr>
                <w:rFonts w:ascii="Times New Roman" w:hAnsi="Times New Roman"/>
                <w:sz w:val="28"/>
                <w:szCs w:val="28"/>
              </w:rPr>
            </w:pPr>
            <w:r>
              <w:rPr>
                <w:rFonts w:ascii="Times New Roman" w:hAnsi="Times New Roman"/>
                <w:bCs/>
                <w:sz w:val="28"/>
                <w:szCs w:val="28"/>
                <w:lang w:eastAsia="uk-UA"/>
              </w:rPr>
              <w:t>- </w:t>
            </w:r>
            <w:r w:rsidR="0019676B" w:rsidRPr="00B37275">
              <w:rPr>
                <w:rFonts w:ascii="Times New Roman" w:hAnsi="Times New Roman"/>
                <w:bCs/>
                <w:sz w:val="28"/>
                <w:szCs w:val="28"/>
                <w:lang w:eastAsia="uk-UA"/>
              </w:rPr>
              <w:t>реалізаці</w:t>
            </w:r>
            <w:r>
              <w:rPr>
                <w:rFonts w:ascii="Times New Roman" w:hAnsi="Times New Roman"/>
                <w:bCs/>
                <w:sz w:val="28"/>
                <w:szCs w:val="28"/>
                <w:lang w:eastAsia="uk-UA"/>
              </w:rPr>
              <w:t>ю</w:t>
            </w:r>
            <w:r w:rsidR="0019676B" w:rsidRPr="00B37275">
              <w:rPr>
                <w:rFonts w:ascii="Times New Roman" w:hAnsi="Times New Roman"/>
                <w:bCs/>
                <w:sz w:val="28"/>
                <w:szCs w:val="28"/>
                <w:lang w:eastAsia="uk-UA"/>
              </w:rPr>
              <w:t xml:space="preserve"> експериментального про</w:t>
            </w:r>
            <w:r w:rsidR="002B6735">
              <w:rPr>
                <w:rFonts w:ascii="Times New Roman" w:hAnsi="Times New Roman"/>
                <w:bCs/>
                <w:sz w:val="28"/>
                <w:szCs w:val="28"/>
                <w:lang w:eastAsia="uk-UA"/>
              </w:rPr>
              <w:t>е</w:t>
            </w:r>
            <w:r w:rsidR="0019676B" w:rsidRPr="00B37275">
              <w:rPr>
                <w:rFonts w:ascii="Times New Roman" w:hAnsi="Times New Roman"/>
                <w:bCs/>
                <w:sz w:val="28"/>
                <w:szCs w:val="28"/>
                <w:lang w:eastAsia="uk-UA"/>
              </w:rPr>
              <w:t xml:space="preserve">кту з </w:t>
            </w:r>
            <w:r w:rsidR="0019676B" w:rsidRPr="00B37275">
              <w:rPr>
                <w:rFonts w:ascii="Times New Roman" w:hAnsi="Times New Roman"/>
                <w:sz w:val="28"/>
                <w:szCs w:val="28"/>
              </w:rPr>
              <w:t>впровадження ІАС EvaluEd;</w:t>
            </w:r>
          </w:p>
          <w:p w14:paraId="66AD8E2D" w14:textId="77777777" w:rsidR="0019676B" w:rsidRPr="00B37275" w:rsidRDefault="00B37275" w:rsidP="00DE3A45">
            <w:pPr>
              <w:spacing w:after="0" w:line="240" w:lineRule="auto"/>
              <w:ind w:left="200" w:firstLine="141"/>
              <w:jc w:val="both"/>
              <w:rPr>
                <w:rFonts w:ascii="Times New Roman" w:hAnsi="Times New Roman"/>
                <w:sz w:val="28"/>
                <w:szCs w:val="28"/>
              </w:rPr>
            </w:pPr>
            <w:r>
              <w:rPr>
                <w:rFonts w:ascii="Times New Roman" w:hAnsi="Times New Roman"/>
                <w:sz w:val="28"/>
                <w:szCs w:val="28"/>
              </w:rPr>
              <w:t>- </w:t>
            </w:r>
            <w:r w:rsidR="0019676B" w:rsidRPr="00B37275">
              <w:rPr>
                <w:rFonts w:ascii="Times New Roman" w:hAnsi="Times New Roman"/>
                <w:sz w:val="28"/>
                <w:szCs w:val="28"/>
              </w:rPr>
              <w:t>покращення і спрощення процесів самооцінювання закладами освіти власної освітньої діяльності у зв’язку з використанням функціональних можливостей ІАС EvaluEd;</w:t>
            </w:r>
          </w:p>
          <w:p w14:paraId="2B3436BB" w14:textId="1D009B80" w:rsidR="0019676B" w:rsidRPr="006B5F68" w:rsidRDefault="00B37275" w:rsidP="006E3F9E">
            <w:pPr>
              <w:spacing w:after="0" w:line="240" w:lineRule="auto"/>
              <w:ind w:left="200" w:firstLine="141"/>
              <w:jc w:val="both"/>
              <w:rPr>
                <w:rFonts w:ascii="Times New Roman" w:eastAsia="Times New Roman" w:hAnsi="Times New Roman"/>
                <w:sz w:val="28"/>
                <w:szCs w:val="28"/>
                <w:lang w:eastAsia="uk-UA"/>
              </w:rPr>
            </w:pPr>
            <w:r>
              <w:rPr>
                <w:rFonts w:ascii="Times New Roman" w:hAnsi="Times New Roman"/>
                <w:sz w:val="28"/>
                <w:szCs w:val="28"/>
              </w:rPr>
              <w:t>- </w:t>
            </w:r>
            <w:r w:rsidR="006E3F9E" w:rsidRPr="008F52AD">
              <w:rPr>
                <w:rFonts w:ascii="Times New Roman" w:hAnsi="Times New Roman"/>
                <w:sz w:val="28"/>
                <w:szCs w:val="28"/>
              </w:rPr>
              <w:t>цифров</w:t>
            </w:r>
            <w:r w:rsidR="006E3F9E">
              <w:rPr>
                <w:rFonts w:ascii="Times New Roman" w:hAnsi="Times New Roman"/>
                <w:sz w:val="28"/>
                <w:szCs w:val="28"/>
              </w:rPr>
              <w:t>у</w:t>
            </w:r>
            <w:r w:rsidR="006E3F9E" w:rsidRPr="008F52AD">
              <w:rPr>
                <w:rFonts w:ascii="Times New Roman" w:hAnsi="Times New Roman"/>
                <w:sz w:val="28"/>
                <w:szCs w:val="28"/>
              </w:rPr>
              <w:t xml:space="preserve"> трансформаці</w:t>
            </w:r>
            <w:r w:rsidR="006E3F9E">
              <w:rPr>
                <w:rFonts w:ascii="Times New Roman" w:hAnsi="Times New Roman"/>
                <w:sz w:val="28"/>
                <w:szCs w:val="28"/>
              </w:rPr>
              <w:t>ю</w:t>
            </w:r>
            <w:r w:rsidR="006E3F9E" w:rsidRPr="008F52AD">
              <w:rPr>
                <w:rFonts w:ascii="Times New Roman" w:hAnsi="Times New Roman"/>
                <w:sz w:val="28"/>
                <w:szCs w:val="28"/>
              </w:rPr>
              <w:t xml:space="preserve"> </w:t>
            </w:r>
            <w:r w:rsidR="0019676B" w:rsidRPr="00C767E6">
              <w:rPr>
                <w:rFonts w:ascii="Times New Roman" w:hAnsi="Times New Roman"/>
                <w:sz w:val="28"/>
                <w:szCs w:val="28"/>
              </w:rPr>
              <w:t>процедур, пов’язаних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w:t>
            </w:r>
            <w:r w:rsidR="0019676B" w:rsidRPr="006B6518">
              <w:rPr>
                <w:rFonts w:ascii="Times New Roman" w:hAnsi="Times New Roman"/>
                <w:sz w:val="28"/>
                <w:szCs w:val="28"/>
              </w:rPr>
              <w:t>.</w:t>
            </w:r>
          </w:p>
        </w:tc>
      </w:tr>
    </w:tbl>
    <w:p w14:paraId="49116819" w14:textId="77777777" w:rsidR="009D0585" w:rsidRPr="006B5F68" w:rsidRDefault="009D0585" w:rsidP="009D0585">
      <w:pPr>
        <w:spacing w:after="0" w:line="240" w:lineRule="auto"/>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2. Оцінка обраних альтернативних способів досягнення цілей</w:t>
      </w:r>
      <w:bookmarkStart w:id="4" w:name="n117"/>
      <w:bookmarkStart w:id="5" w:name="n118"/>
      <w:bookmarkEnd w:id="4"/>
      <w:bookmarkEnd w:id="5"/>
    </w:p>
    <w:p w14:paraId="3BD359A7" w14:textId="77777777" w:rsidR="009D0585" w:rsidRPr="006B5F68" w:rsidRDefault="009D0585" w:rsidP="009D0585">
      <w:pPr>
        <w:spacing w:after="0" w:line="240" w:lineRule="auto"/>
        <w:jc w:val="center"/>
        <w:rPr>
          <w:rFonts w:ascii="Times New Roman" w:eastAsia="Times New Roman" w:hAnsi="Times New Roman"/>
          <w:i/>
          <w:sz w:val="28"/>
          <w:szCs w:val="28"/>
          <w:lang w:eastAsia="uk-UA"/>
        </w:rPr>
      </w:pPr>
      <w:r w:rsidRPr="006B5F68">
        <w:rPr>
          <w:rFonts w:ascii="Times New Roman" w:eastAsia="Times New Roman" w:hAnsi="Times New Roman"/>
          <w:i/>
          <w:sz w:val="28"/>
          <w:szCs w:val="28"/>
          <w:lang w:eastAsia="uk-UA"/>
        </w:rPr>
        <w:t>Оцінка впливу на сферу інтересів держави</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3260"/>
        <w:gridCol w:w="4296"/>
      </w:tblGrid>
      <w:tr w:rsidR="00E941A2" w:rsidRPr="006B5F68" w14:paraId="3473C894" w14:textId="77777777" w:rsidTr="008E1A29">
        <w:tc>
          <w:tcPr>
            <w:tcW w:w="2122" w:type="dxa"/>
            <w:hideMark/>
          </w:tcPr>
          <w:p w14:paraId="36233BF4" w14:textId="77777777" w:rsidR="009D0585" w:rsidRPr="006B5F68" w:rsidRDefault="009D0585" w:rsidP="009B7C03">
            <w:pPr>
              <w:spacing w:after="0" w:line="240" w:lineRule="auto"/>
              <w:jc w:val="center"/>
              <w:rPr>
                <w:rFonts w:ascii="Times New Roman" w:eastAsia="Times New Roman" w:hAnsi="Times New Roman"/>
                <w:b/>
                <w:sz w:val="28"/>
                <w:szCs w:val="28"/>
                <w:lang w:eastAsia="uk-UA"/>
              </w:rPr>
            </w:pPr>
            <w:bookmarkStart w:id="6" w:name="n119"/>
            <w:bookmarkEnd w:id="6"/>
            <w:r w:rsidRPr="006B5F68">
              <w:rPr>
                <w:rFonts w:ascii="Times New Roman" w:eastAsia="Times New Roman" w:hAnsi="Times New Roman"/>
                <w:b/>
                <w:sz w:val="28"/>
                <w:szCs w:val="28"/>
                <w:lang w:eastAsia="uk-UA"/>
              </w:rPr>
              <w:t>Вид альтернативи</w:t>
            </w:r>
          </w:p>
        </w:tc>
        <w:tc>
          <w:tcPr>
            <w:tcW w:w="3260" w:type="dxa"/>
            <w:hideMark/>
          </w:tcPr>
          <w:p w14:paraId="00BFC2C8" w14:textId="77777777" w:rsidR="009D0585" w:rsidRPr="006B5F68" w:rsidRDefault="009D0585" w:rsidP="009B7C03">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Вигоди</w:t>
            </w:r>
          </w:p>
        </w:tc>
        <w:tc>
          <w:tcPr>
            <w:tcW w:w="4296" w:type="dxa"/>
            <w:hideMark/>
          </w:tcPr>
          <w:p w14:paraId="57A01C8A" w14:textId="77777777" w:rsidR="009D0585" w:rsidRPr="006B5F68" w:rsidRDefault="009D0585" w:rsidP="009B7C03">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Витрати</w:t>
            </w:r>
          </w:p>
        </w:tc>
      </w:tr>
      <w:tr w:rsidR="00E941A2" w:rsidRPr="006B5F68" w14:paraId="6B36B57A" w14:textId="77777777" w:rsidTr="008E1A29">
        <w:tc>
          <w:tcPr>
            <w:tcW w:w="2122" w:type="dxa"/>
            <w:hideMark/>
          </w:tcPr>
          <w:p w14:paraId="58E2B107" w14:textId="77777777" w:rsidR="009D0585" w:rsidRPr="006B5F68" w:rsidRDefault="009D0585" w:rsidP="009B7C03">
            <w:pPr>
              <w:spacing w:after="0" w:line="240" w:lineRule="auto"/>
              <w:ind w:left="142"/>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Альтернатива 1</w:t>
            </w:r>
          </w:p>
        </w:tc>
        <w:tc>
          <w:tcPr>
            <w:tcW w:w="3260" w:type="dxa"/>
            <w:hideMark/>
          </w:tcPr>
          <w:p w14:paraId="0BAE3C87" w14:textId="77777777" w:rsidR="009D0585" w:rsidRPr="006B5F68" w:rsidRDefault="009D0585" w:rsidP="009B7C03">
            <w:pPr>
              <w:shd w:val="clear" w:color="auto" w:fill="FFFFFF"/>
              <w:tabs>
                <w:tab w:val="left" w:pos="916"/>
                <w:tab w:val="left" w:pos="1832"/>
                <w:tab w:val="left" w:pos="2748"/>
                <w:tab w:val="left" w:pos="36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Відсутні</w:t>
            </w:r>
          </w:p>
        </w:tc>
        <w:tc>
          <w:tcPr>
            <w:tcW w:w="4296" w:type="dxa"/>
            <w:hideMark/>
          </w:tcPr>
          <w:p w14:paraId="3654B87F" w14:textId="77777777" w:rsidR="009D0585" w:rsidRPr="006B5F68" w:rsidRDefault="009D0585" w:rsidP="009B7C03">
            <w:pPr>
              <w:spacing w:after="0" w:line="240" w:lineRule="auto"/>
              <w:jc w:val="both"/>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 xml:space="preserve">Відсутні </w:t>
            </w:r>
          </w:p>
        </w:tc>
      </w:tr>
      <w:tr w:rsidR="0095356D" w:rsidRPr="006B5F68" w14:paraId="581D0111" w14:textId="77777777" w:rsidTr="008E1A29">
        <w:trPr>
          <w:trHeight w:val="543"/>
        </w:trPr>
        <w:tc>
          <w:tcPr>
            <w:tcW w:w="2122" w:type="dxa"/>
            <w:hideMark/>
          </w:tcPr>
          <w:p w14:paraId="2CDD0541" w14:textId="77777777" w:rsidR="0095356D" w:rsidRPr="006B5F68" w:rsidRDefault="0095356D" w:rsidP="0095356D">
            <w:pPr>
              <w:spacing w:after="0" w:line="240" w:lineRule="auto"/>
              <w:ind w:left="142"/>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Альтернатива 2</w:t>
            </w:r>
          </w:p>
        </w:tc>
        <w:tc>
          <w:tcPr>
            <w:tcW w:w="3260" w:type="dxa"/>
            <w:hideMark/>
          </w:tcPr>
          <w:p w14:paraId="361F52E0" w14:textId="77777777" w:rsidR="0095356D" w:rsidRDefault="0095356D" w:rsidP="0095356D">
            <w:pPr>
              <w:spacing w:after="0" w:line="240" w:lineRule="auto"/>
              <w:ind w:firstLine="303"/>
              <w:jc w:val="both"/>
              <w:rPr>
                <w:rStyle w:val="rvts23"/>
                <w:rFonts w:ascii="Times New Roman" w:hAnsi="Times New Roman"/>
                <w:bCs/>
                <w:sz w:val="28"/>
                <w:szCs w:val="28"/>
              </w:rPr>
            </w:pPr>
            <w:r>
              <w:rPr>
                <w:rStyle w:val="rvts23"/>
                <w:rFonts w:ascii="Times New Roman" w:hAnsi="Times New Roman"/>
                <w:bCs/>
                <w:sz w:val="28"/>
                <w:szCs w:val="28"/>
              </w:rPr>
              <w:t>- в</w:t>
            </w:r>
            <w:r w:rsidRPr="009F713C">
              <w:rPr>
                <w:rStyle w:val="rvts23"/>
                <w:rFonts w:ascii="Times New Roman" w:hAnsi="Times New Roman"/>
                <w:bCs/>
                <w:sz w:val="28"/>
                <w:szCs w:val="28"/>
              </w:rPr>
              <w:t xml:space="preserve">иконання завдання </w:t>
            </w:r>
            <w:r w:rsidRPr="007265F9">
              <w:rPr>
                <w:rStyle w:val="rvts23"/>
                <w:rFonts w:ascii="Times New Roman" w:hAnsi="Times New Roman"/>
                <w:bCs/>
                <w:sz w:val="28"/>
                <w:szCs w:val="28"/>
              </w:rPr>
              <w:t>Національної прогр</w:t>
            </w:r>
            <w:r>
              <w:rPr>
                <w:rStyle w:val="rvts23"/>
                <w:rFonts w:ascii="Times New Roman" w:hAnsi="Times New Roman"/>
                <w:bCs/>
                <w:sz w:val="28"/>
                <w:szCs w:val="28"/>
              </w:rPr>
              <w:t xml:space="preserve">ами </w:t>
            </w:r>
            <w:r>
              <w:rPr>
                <w:rStyle w:val="rvts23"/>
                <w:rFonts w:ascii="Times New Roman" w:hAnsi="Times New Roman"/>
                <w:bCs/>
                <w:sz w:val="28"/>
                <w:szCs w:val="28"/>
              </w:rPr>
              <w:lastRenderedPageBreak/>
              <w:t xml:space="preserve">інформатизації на 2022-2024 </w:t>
            </w:r>
            <w:r w:rsidRPr="007265F9">
              <w:rPr>
                <w:rStyle w:val="rvts23"/>
                <w:rFonts w:ascii="Times New Roman" w:hAnsi="Times New Roman"/>
                <w:bCs/>
                <w:sz w:val="28"/>
                <w:szCs w:val="28"/>
              </w:rPr>
              <w:t>роки</w:t>
            </w:r>
            <w:r>
              <w:rPr>
                <w:rStyle w:val="rvts23"/>
                <w:rFonts w:ascii="Times New Roman" w:hAnsi="Times New Roman"/>
                <w:bCs/>
                <w:sz w:val="28"/>
                <w:szCs w:val="28"/>
              </w:rPr>
              <w:t>;</w:t>
            </w:r>
          </w:p>
          <w:p w14:paraId="6ABB210E" w14:textId="33A8FE17" w:rsidR="0095356D" w:rsidRPr="009F713C" w:rsidRDefault="0095356D" w:rsidP="0095356D">
            <w:pPr>
              <w:spacing w:after="0" w:line="240" w:lineRule="auto"/>
              <w:ind w:firstLine="303"/>
              <w:jc w:val="both"/>
              <w:rPr>
                <w:rStyle w:val="rvts23"/>
                <w:rFonts w:ascii="Times New Roman" w:hAnsi="Times New Roman"/>
                <w:bCs/>
                <w:sz w:val="28"/>
                <w:szCs w:val="28"/>
              </w:rPr>
            </w:pPr>
            <w:r>
              <w:rPr>
                <w:rStyle w:val="rvts23"/>
                <w:rFonts w:ascii="Times New Roman" w:hAnsi="Times New Roman"/>
                <w:bCs/>
                <w:sz w:val="28"/>
                <w:szCs w:val="28"/>
              </w:rPr>
              <w:t>- </w:t>
            </w:r>
            <w:r w:rsidRPr="008F52AD">
              <w:rPr>
                <w:rFonts w:ascii="Times New Roman" w:hAnsi="Times New Roman"/>
                <w:sz w:val="28"/>
                <w:szCs w:val="28"/>
              </w:rPr>
              <w:t>цифров</w:t>
            </w:r>
            <w:r>
              <w:rPr>
                <w:rFonts w:ascii="Times New Roman" w:hAnsi="Times New Roman"/>
                <w:sz w:val="28"/>
                <w:szCs w:val="28"/>
              </w:rPr>
              <w:t>а</w:t>
            </w:r>
            <w:r w:rsidRPr="008F52AD">
              <w:rPr>
                <w:rFonts w:ascii="Times New Roman" w:hAnsi="Times New Roman"/>
                <w:sz w:val="28"/>
                <w:szCs w:val="28"/>
              </w:rPr>
              <w:t xml:space="preserve"> трансформаці</w:t>
            </w:r>
            <w:r>
              <w:rPr>
                <w:rFonts w:ascii="Times New Roman" w:hAnsi="Times New Roman"/>
                <w:sz w:val="28"/>
                <w:szCs w:val="28"/>
              </w:rPr>
              <w:t>я</w:t>
            </w:r>
            <w:r w:rsidRPr="008F52AD">
              <w:rPr>
                <w:rFonts w:ascii="Times New Roman" w:hAnsi="Times New Roman"/>
                <w:sz w:val="28"/>
                <w:szCs w:val="28"/>
              </w:rPr>
              <w:t xml:space="preserve"> </w:t>
            </w:r>
            <w:r w:rsidRPr="009F713C">
              <w:rPr>
                <w:rStyle w:val="rvts23"/>
                <w:rFonts w:ascii="Times New Roman" w:hAnsi="Times New Roman"/>
                <w:bCs/>
                <w:sz w:val="28"/>
                <w:szCs w:val="28"/>
              </w:rPr>
              <w:t>процедур, пов’язаних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w:t>
            </w:r>
            <w:r>
              <w:rPr>
                <w:rStyle w:val="rvts23"/>
                <w:rFonts w:ascii="Times New Roman" w:hAnsi="Times New Roman"/>
                <w:bCs/>
                <w:sz w:val="28"/>
                <w:szCs w:val="28"/>
              </w:rPr>
              <w:t>;</w:t>
            </w:r>
          </w:p>
          <w:p w14:paraId="27F01371" w14:textId="77777777" w:rsidR="0095356D" w:rsidRPr="009F713C" w:rsidRDefault="0095356D" w:rsidP="0095356D">
            <w:pPr>
              <w:spacing w:after="0" w:line="240" w:lineRule="auto"/>
              <w:ind w:firstLine="303"/>
              <w:jc w:val="both"/>
              <w:rPr>
                <w:rStyle w:val="rvts23"/>
                <w:rFonts w:ascii="Times New Roman" w:hAnsi="Times New Roman"/>
                <w:bCs/>
                <w:sz w:val="28"/>
                <w:szCs w:val="28"/>
              </w:rPr>
            </w:pPr>
            <w:r>
              <w:rPr>
                <w:rStyle w:val="rvts23"/>
                <w:rFonts w:ascii="Times New Roman" w:hAnsi="Times New Roman"/>
                <w:bCs/>
                <w:sz w:val="28"/>
                <w:szCs w:val="28"/>
              </w:rPr>
              <w:t>- </w:t>
            </w:r>
            <w:r w:rsidRPr="009F713C">
              <w:rPr>
                <w:rStyle w:val="rvts23"/>
                <w:rFonts w:ascii="Times New Roman" w:hAnsi="Times New Roman"/>
                <w:bCs/>
                <w:sz w:val="28"/>
                <w:szCs w:val="28"/>
              </w:rPr>
              <w:t xml:space="preserve">створення умов для інтеграції </w:t>
            </w:r>
            <w:r>
              <w:rPr>
                <w:rStyle w:val="rvts23"/>
                <w:rFonts w:ascii="Times New Roman" w:hAnsi="Times New Roman"/>
                <w:bCs/>
                <w:sz w:val="28"/>
                <w:szCs w:val="28"/>
              </w:rPr>
              <w:t>у</w:t>
            </w:r>
            <w:r w:rsidRPr="009F713C">
              <w:rPr>
                <w:rStyle w:val="rvts23"/>
                <w:rFonts w:ascii="Times New Roman" w:hAnsi="Times New Roman"/>
                <w:bCs/>
                <w:sz w:val="28"/>
                <w:szCs w:val="28"/>
              </w:rPr>
              <w:t xml:space="preserve"> світовий інформаційний простір відповідно до сучасних тенденцій інформаційної геополітики</w:t>
            </w:r>
            <w:r>
              <w:rPr>
                <w:rStyle w:val="rvts23"/>
                <w:rFonts w:ascii="Times New Roman" w:hAnsi="Times New Roman"/>
                <w:bCs/>
                <w:sz w:val="28"/>
                <w:szCs w:val="28"/>
              </w:rPr>
              <w:t>.</w:t>
            </w:r>
            <w:r w:rsidRPr="009F713C">
              <w:rPr>
                <w:rStyle w:val="rvts23"/>
                <w:rFonts w:ascii="Times New Roman" w:hAnsi="Times New Roman"/>
                <w:bCs/>
                <w:sz w:val="28"/>
                <w:szCs w:val="28"/>
              </w:rPr>
              <w:t xml:space="preserve"> </w:t>
            </w:r>
          </w:p>
        </w:tc>
        <w:tc>
          <w:tcPr>
            <w:tcW w:w="4296" w:type="dxa"/>
            <w:hideMark/>
          </w:tcPr>
          <w:p w14:paraId="36AE4F17" w14:textId="38F9FDBB" w:rsidR="0095356D" w:rsidRPr="008E1A29" w:rsidRDefault="0095356D" w:rsidP="00111142">
            <w:pPr>
              <w:pStyle w:val="ac"/>
              <w:spacing w:after="0" w:line="240" w:lineRule="auto"/>
              <w:ind w:left="-15" w:firstLine="15"/>
              <w:rPr>
                <w:rFonts w:ascii="Times New Roman" w:eastAsia="Times New Roman" w:hAnsi="Times New Roman" w:cs="Times New Roman"/>
                <w:kern w:val="0"/>
                <w:sz w:val="28"/>
                <w:szCs w:val="28"/>
                <w:highlight w:val="yellow"/>
                <w:lang w:eastAsia="uk-UA" w:bidi="ar-SA"/>
              </w:rPr>
            </w:pPr>
            <w:r w:rsidRPr="006B5F68">
              <w:rPr>
                <w:rFonts w:ascii="Times New Roman" w:eastAsia="Times New Roman" w:hAnsi="Times New Roman"/>
                <w:sz w:val="28"/>
                <w:szCs w:val="28"/>
                <w:lang w:eastAsia="uk-UA"/>
              </w:rPr>
              <w:lastRenderedPageBreak/>
              <w:t xml:space="preserve">Відсутні </w:t>
            </w:r>
          </w:p>
        </w:tc>
      </w:tr>
    </w:tbl>
    <w:p w14:paraId="6BBECF9A" w14:textId="77777777" w:rsidR="009D0585" w:rsidRPr="006B5F68" w:rsidRDefault="009D0585" w:rsidP="009D0585">
      <w:pPr>
        <w:spacing w:after="0" w:line="240" w:lineRule="auto"/>
        <w:rPr>
          <w:rFonts w:ascii="Times New Roman" w:eastAsia="Times New Roman" w:hAnsi="Times New Roman"/>
          <w:b/>
          <w:sz w:val="28"/>
          <w:szCs w:val="28"/>
          <w:lang w:eastAsia="uk-UA"/>
        </w:rPr>
      </w:pPr>
    </w:p>
    <w:p w14:paraId="122F2C67" w14:textId="77777777" w:rsidR="00E941A2" w:rsidRPr="006B5F68" w:rsidRDefault="00E941A2" w:rsidP="00E941A2">
      <w:pPr>
        <w:spacing w:after="0" w:line="240" w:lineRule="auto"/>
        <w:ind w:firstLine="709"/>
        <w:jc w:val="center"/>
        <w:rPr>
          <w:rFonts w:ascii="Times New Roman" w:eastAsia="Times New Roman" w:hAnsi="Times New Roman"/>
          <w:i/>
          <w:sz w:val="28"/>
          <w:szCs w:val="28"/>
          <w:lang w:eastAsia="uk-UA"/>
        </w:rPr>
      </w:pPr>
      <w:r w:rsidRPr="006B5F68">
        <w:rPr>
          <w:rFonts w:ascii="Times New Roman" w:eastAsia="Times New Roman" w:hAnsi="Times New Roman"/>
          <w:i/>
          <w:sz w:val="28"/>
          <w:szCs w:val="28"/>
          <w:lang w:eastAsia="uk-UA"/>
        </w:rPr>
        <w:t>Оцінка впливу на сферу інтересів громадян</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84"/>
        <w:gridCol w:w="3884"/>
        <w:gridCol w:w="3247"/>
      </w:tblGrid>
      <w:tr w:rsidR="00E941A2" w:rsidRPr="006B5F68" w14:paraId="4E99F865" w14:textId="77777777" w:rsidTr="009B7C03">
        <w:tc>
          <w:tcPr>
            <w:tcW w:w="2493" w:type="dxa"/>
            <w:hideMark/>
          </w:tcPr>
          <w:p w14:paraId="36C71CCC" w14:textId="77777777" w:rsidR="00E941A2" w:rsidRPr="006B5F68" w:rsidRDefault="00E941A2" w:rsidP="009B7C03">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Вид альтернативи</w:t>
            </w:r>
          </w:p>
        </w:tc>
        <w:tc>
          <w:tcPr>
            <w:tcW w:w="3902" w:type="dxa"/>
            <w:hideMark/>
          </w:tcPr>
          <w:p w14:paraId="0FA88C7D" w14:textId="77777777" w:rsidR="00E941A2" w:rsidRPr="006B5F68" w:rsidRDefault="00E941A2" w:rsidP="009B7C03">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Вигоди</w:t>
            </w:r>
          </w:p>
        </w:tc>
        <w:tc>
          <w:tcPr>
            <w:tcW w:w="3259" w:type="dxa"/>
            <w:hideMark/>
          </w:tcPr>
          <w:p w14:paraId="50224ABC" w14:textId="77777777" w:rsidR="00E941A2" w:rsidRPr="006B5F68" w:rsidRDefault="00E941A2" w:rsidP="009B7C03">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Витрати</w:t>
            </w:r>
          </w:p>
        </w:tc>
      </w:tr>
      <w:tr w:rsidR="00E941A2" w:rsidRPr="006B5F68" w14:paraId="31CA481B" w14:textId="77777777" w:rsidTr="009B7C03">
        <w:tc>
          <w:tcPr>
            <w:tcW w:w="2493" w:type="dxa"/>
            <w:hideMark/>
          </w:tcPr>
          <w:p w14:paraId="03DB1C54" w14:textId="77777777" w:rsidR="00E941A2" w:rsidRPr="0095356D" w:rsidRDefault="00E941A2" w:rsidP="009B7C03">
            <w:pPr>
              <w:spacing w:after="0" w:line="240" w:lineRule="auto"/>
              <w:jc w:val="center"/>
              <w:rPr>
                <w:rFonts w:ascii="Times New Roman" w:eastAsia="Times New Roman" w:hAnsi="Times New Roman"/>
                <w:sz w:val="28"/>
                <w:szCs w:val="28"/>
                <w:lang w:eastAsia="uk-UA"/>
              </w:rPr>
            </w:pPr>
            <w:r w:rsidRPr="0095356D">
              <w:rPr>
                <w:rFonts w:ascii="Times New Roman" w:eastAsia="Times New Roman" w:hAnsi="Times New Roman"/>
                <w:sz w:val="28"/>
                <w:szCs w:val="28"/>
                <w:lang w:eastAsia="uk-UA"/>
              </w:rPr>
              <w:t>Альтернатива 1</w:t>
            </w:r>
          </w:p>
          <w:p w14:paraId="07DA69A2" w14:textId="77777777" w:rsidR="00E941A2" w:rsidRPr="0095356D" w:rsidRDefault="00E941A2" w:rsidP="009B7C03">
            <w:pPr>
              <w:spacing w:after="0" w:line="240" w:lineRule="auto"/>
              <w:ind w:firstLine="709"/>
              <w:jc w:val="center"/>
              <w:rPr>
                <w:rFonts w:ascii="Times New Roman" w:eastAsia="Times New Roman" w:hAnsi="Times New Roman"/>
                <w:sz w:val="28"/>
                <w:szCs w:val="28"/>
                <w:lang w:eastAsia="uk-UA"/>
              </w:rPr>
            </w:pPr>
          </w:p>
        </w:tc>
        <w:tc>
          <w:tcPr>
            <w:tcW w:w="3902" w:type="dxa"/>
            <w:hideMark/>
          </w:tcPr>
          <w:p w14:paraId="61131848" w14:textId="77777777" w:rsidR="00E941A2" w:rsidRPr="00111142" w:rsidRDefault="00E941A2" w:rsidP="009B7C03">
            <w:pPr>
              <w:spacing w:after="0" w:line="240" w:lineRule="auto"/>
              <w:jc w:val="both"/>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Відсутні</w:t>
            </w:r>
          </w:p>
        </w:tc>
        <w:tc>
          <w:tcPr>
            <w:tcW w:w="3259" w:type="dxa"/>
            <w:hideMark/>
          </w:tcPr>
          <w:p w14:paraId="0632B2D8" w14:textId="6DEAE5C0" w:rsidR="004D55B3" w:rsidRPr="00111142" w:rsidRDefault="004D55B3" w:rsidP="00111142">
            <w:pPr>
              <w:pStyle w:val="a3"/>
              <w:numPr>
                <w:ilvl w:val="0"/>
                <w:numId w:val="2"/>
              </w:numPr>
              <w:spacing w:after="0" w:line="240" w:lineRule="auto"/>
              <w:ind w:left="128" w:hanging="128"/>
              <w:jc w:val="both"/>
              <w:rPr>
                <w:rFonts w:ascii="Times New Roman" w:hAnsi="Times New Roman"/>
                <w:sz w:val="28"/>
                <w:szCs w:val="28"/>
              </w:rPr>
            </w:pPr>
            <w:r w:rsidRPr="00111142">
              <w:rPr>
                <w:rFonts w:ascii="Times New Roman" w:hAnsi="Times New Roman"/>
                <w:sz w:val="28"/>
                <w:szCs w:val="28"/>
              </w:rPr>
              <w:t>розроблення анкетних формулярів для здійснення самооцінювання</w:t>
            </w:r>
            <w:r w:rsidR="000E0955" w:rsidRPr="00111142">
              <w:rPr>
                <w:rFonts w:ascii="Times New Roman" w:hAnsi="Times New Roman"/>
                <w:sz w:val="28"/>
                <w:szCs w:val="28"/>
              </w:rPr>
              <w:t xml:space="preserve"> у закладі ос</w:t>
            </w:r>
            <w:r w:rsidRPr="00111142">
              <w:rPr>
                <w:rFonts w:ascii="Times New Roman" w:hAnsi="Times New Roman"/>
                <w:sz w:val="28"/>
                <w:szCs w:val="28"/>
              </w:rPr>
              <w:t>віти;</w:t>
            </w:r>
          </w:p>
          <w:p w14:paraId="2510BA22" w14:textId="3B7D5577" w:rsidR="00E941A2" w:rsidRPr="00111142" w:rsidRDefault="0081037B" w:rsidP="00111142">
            <w:pPr>
              <w:pStyle w:val="a3"/>
              <w:numPr>
                <w:ilvl w:val="0"/>
                <w:numId w:val="2"/>
              </w:numPr>
              <w:spacing w:after="0" w:line="240" w:lineRule="auto"/>
              <w:ind w:left="128" w:hanging="128"/>
              <w:jc w:val="both"/>
              <w:rPr>
                <w:rFonts w:ascii="Times New Roman" w:hAnsi="Times New Roman"/>
                <w:sz w:val="28"/>
                <w:szCs w:val="28"/>
              </w:rPr>
            </w:pPr>
            <w:r w:rsidRPr="00111142">
              <w:rPr>
                <w:rFonts w:ascii="Times New Roman" w:hAnsi="Times New Roman"/>
                <w:sz w:val="28"/>
                <w:szCs w:val="28"/>
              </w:rPr>
              <w:t xml:space="preserve">заповнення паперових </w:t>
            </w:r>
            <w:r w:rsidR="000E0955" w:rsidRPr="00111142">
              <w:rPr>
                <w:rFonts w:ascii="Times New Roman" w:hAnsi="Times New Roman"/>
                <w:sz w:val="28"/>
                <w:szCs w:val="28"/>
              </w:rPr>
              <w:t>анкетних ф</w:t>
            </w:r>
            <w:r w:rsidR="0077043E" w:rsidRPr="00111142">
              <w:rPr>
                <w:rFonts w:ascii="Times New Roman" w:hAnsi="Times New Roman"/>
                <w:sz w:val="28"/>
                <w:szCs w:val="28"/>
              </w:rPr>
              <w:t>рмулярів</w:t>
            </w:r>
            <w:r w:rsidRPr="00111142">
              <w:rPr>
                <w:rFonts w:ascii="Times New Roman" w:hAnsi="Times New Roman"/>
                <w:sz w:val="28"/>
                <w:szCs w:val="28"/>
              </w:rPr>
              <w:t xml:space="preserve"> </w:t>
            </w:r>
            <w:r w:rsidR="0077043E" w:rsidRPr="00111142">
              <w:rPr>
                <w:rFonts w:ascii="Times New Roman" w:hAnsi="Times New Roman"/>
                <w:sz w:val="28"/>
                <w:szCs w:val="28"/>
              </w:rPr>
              <w:t xml:space="preserve">з питань </w:t>
            </w:r>
            <w:r w:rsidRPr="00111142">
              <w:rPr>
                <w:rFonts w:ascii="Times New Roman" w:hAnsi="Times New Roman"/>
                <w:sz w:val="28"/>
                <w:szCs w:val="28"/>
              </w:rPr>
              <w:t>самооцінювання;</w:t>
            </w:r>
          </w:p>
          <w:p w14:paraId="1FF84BDF" w14:textId="77777777" w:rsidR="0077043E" w:rsidRPr="00111142" w:rsidRDefault="0077043E" w:rsidP="00111142">
            <w:pPr>
              <w:pStyle w:val="a3"/>
              <w:numPr>
                <w:ilvl w:val="0"/>
                <w:numId w:val="2"/>
              </w:numPr>
              <w:spacing w:after="0" w:line="240" w:lineRule="auto"/>
              <w:ind w:left="128" w:hanging="128"/>
              <w:jc w:val="both"/>
              <w:rPr>
                <w:rFonts w:ascii="Times New Roman" w:hAnsi="Times New Roman"/>
                <w:sz w:val="28"/>
                <w:szCs w:val="28"/>
              </w:rPr>
            </w:pPr>
            <w:r w:rsidRPr="00111142">
              <w:rPr>
                <w:rFonts w:ascii="Times New Roman" w:hAnsi="Times New Roman"/>
                <w:sz w:val="28"/>
                <w:szCs w:val="28"/>
              </w:rPr>
              <w:t>обробка отриманих даних після заповнення анкетних форм;</w:t>
            </w:r>
          </w:p>
          <w:p w14:paraId="347D955D" w14:textId="6987AFE5" w:rsidR="0077043E" w:rsidRPr="00111142" w:rsidRDefault="0077043E" w:rsidP="00111142">
            <w:pPr>
              <w:pStyle w:val="a3"/>
              <w:numPr>
                <w:ilvl w:val="0"/>
                <w:numId w:val="2"/>
              </w:numPr>
              <w:spacing w:after="0" w:line="240" w:lineRule="auto"/>
              <w:ind w:left="128" w:hanging="128"/>
              <w:jc w:val="both"/>
              <w:rPr>
                <w:rFonts w:ascii="Times New Roman" w:hAnsi="Times New Roman"/>
                <w:sz w:val="28"/>
                <w:szCs w:val="28"/>
              </w:rPr>
            </w:pPr>
            <w:r w:rsidRPr="00111142">
              <w:rPr>
                <w:rFonts w:ascii="Times New Roman" w:hAnsi="Times New Roman"/>
                <w:sz w:val="28"/>
                <w:szCs w:val="28"/>
              </w:rPr>
              <w:t xml:space="preserve"> </w:t>
            </w:r>
            <w:r w:rsidR="0081037B" w:rsidRPr="00111142">
              <w:rPr>
                <w:rFonts w:ascii="Times New Roman" w:hAnsi="Times New Roman"/>
                <w:sz w:val="28"/>
                <w:szCs w:val="28"/>
              </w:rPr>
              <w:t xml:space="preserve">аналіз </w:t>
            </w:r>
            <w:r w:rsidR="004D55B3" w:rsidRPr="00111142">
              <w:rPr>
                <w:rFonts w:ascii="Times New Roman" w:hAnsi="Times New Roman"/>
                <w:sz w:val="28"/>
                <w:szCs w:val="28"/>
              </w:rPr>
              <w:t xml:space="preserve">отриманих </w:t>
            </w:r>
            <w:r w:rsidR="0081037B" w:rsidRPr="00111142">
              <w:rPr>
                <w:rFonts w:ascii="Times New Roman" w:hAnsi="Times New Roman"/>
                <w:sz w:val="28"/>
                <w:szCs w:val="28"/>
              </w:rPr>
              <w:t>результатів</w:t>
            </w:r>
            <w:r w:rsidR="00396459" w:rsidRPr="00111142">
              <w:rPr>
                <w:rFonts w:ascii="Times New Roman" w:hAnsi="Times New Roman"/>
                <w:sz w:val="28"/>
                <w:szCs w:val="28"/>
                <w:lang w:val="en-US"/>
              </w:rPr>
              <w:t xml:space="preserve"> </w:t>
            </w:r>
            <w:r w:rsidR="0081037B" w:rsidRPr="00111142">
              <w:rPr>
                <w:rFonts w:ascii="Times New Roman" w:hAnsi="Times New Roman"/>
                <w:sz w:val="28"/>
                <w:szCs w:val="28"/>
              </w:rPr>
              <w:t>самооцінювання;</w:t>
            </w:r>
          </w:p>
          <w:p w14:paraId="2C66C981" w14:textId="7FA0E514" w:rsidR="00A41C69" w:rsidRPr="00111142" w:rsidRDefault="00A41C69" w:rsidP="00111142">
            <w:pPr>
              <w:pStyle w:val="a3"/>
              <w:numPr>
                <w:ilvl w:val="0"/>
                <w:numId w:val="2"/>
              </w:numPr>
              <w:spacing w:after="0" w:line="240" w:lineRule="auto"/>
              <w:ind w:left="128" w:hanging="128"/>
              <w:jc w:val="both"/>
              <w:rPr>
                <w:rFonts w:ascii="Times New Roman" w:hAnsi="Times New Roman"/>
                <w:sz w:val="28"/>
                <w:szCs w:val="28"/>
              </w:rPr>
            </w:pPr>
            <w:r w:rsidRPr="00111142">
              <w:rPr>
                <w:rFonts w:ascii="Times New Roman" w:hAnsi="Times New Roman"/>
                <w:sz w:val="28"/>
                <w:szCs w:val="28"/>
              </w:rPr>
              <w:t>обговорення результатів самооцінювання;</w:t>
            </w:r>
          </w:p>
          <w:p w14:paraId="34977758" w14:textId="1573D08A" w:rsidR="0081037B" w:rsidRPr="00111142" w:rsidRDefault="0081037B" w:rsidP="00111142">
            <w:pPr>
              <w:pStyle w:val="a3"/>
              <w:numPr>
                <w:ilvl w:val="0"/>
                <w:numId w:val="2"/>
              </w:numPr>
              <w:spacing w:after="0" w:line="240" w:lineRule="auto"/>
              <w:ind w:left="128" w:hanging="128"/>
              <w:jc w:val="both"/>
              <w:rPr>
                <w:rFonts w:ascii="Times New Roman" w:hAnsi="Times New Roman"/>
                <w:sz w:val="28"/>
                <w:szCs w:val="28"/>
              </w:rPr>
            </w:pPr>
            <w:r w:rsidRPr="00111142">
              <w:rPr>
                <w:rFonts w:ascii="Times New Roman" w:hAnsi="Times New Roman"/>
                <w:sz w:val="28"/>
                <w:szCs w:val="28"/>
              </w:rPr>
              <w:t>реалізація заходів щодо покращення</w:t>
            </w:r>
            <w:r w:rsidR="0077043E" w:rsidRPr="00111142">
              <w:rPr>
                <w:rFonts w:ascii="Times New Roman" w:hAnsi="Times New Roman"/>
                <w:sz w:val="28"/>
                <w:szCs w:val="28"/>
              </w:rPr>
              <w:t xml:space="preserve"> освітніх та управлінських </w:t>
            </w:r>
            <w:r w:rsidR="004D55B3" w:rsidRPr="00111142">
              <w:rPr>
                <w:rFonts w:ascii="Times New Roman" w:hAnsi="Times New Roman"/>
                <w:sz w:val="28"/>
                <w:szCs w:val="28"/>
              </w:rPr>
              <w:t>проце</w:t>
            </w:r>
            <w:r w:rsidR="0077043E" w:rsidRPr="00111142">
              <w:rPr>
                <w:rFonts w:ascii="Times New Roman" w:hAnsi="Times New Roman"/>
                <w:sz w:val="28"/>
                <w:szCs w:val="28"/>
              </w:rPr>
              <w:t>сів.</w:t>
            </w:r>
          </w:p>
        </w:tc>
      </w:tr>
      <w:tr w:rsidR="00E941A2" w:rsidRPr="006B5F68" w14:paraId="352AC8EE" w14:textId="77777777" w:rsidTr="009B7C03">
        <w:tc>
          <w:tcPr>
            <w:tcW w:w="2493" w:type="dxa"/>
          </w:tcPr>
          <w:p w14:paraId="383D052E" w14:textId="77777777" w:rsidR="00E941A2" w:rsidRPr="00E809B7" w:rsidRDefault="00E941A2" w:rsidP="009B7C03">
            <w:pPr>
              <w:spacing w:after="0" w:line="240" w:lineRule="auto"/>
              <w:jc w:val="center"/>
              <w:rPr>
                <w:rFonts w:ascii="Times New Roman" w:eastAsia="Times New Roman" w:hAnsi="Times New Roman"/>
                <w:sz w:val="28"/>
                <w:szCs w:val="28"/>
                <w:lang w:eastAsia="uk-UA"/>
              </w:rPr>
            </w:pPr>
            <w:r w:rsidRPr="00E809B7">
              <w:rPr>
                <w:rFonts w:ascii="Times New Roman" w:eastAsia="Times New Roman" w:hAnsi="Times New Roman"/>
                <w:sz w:val="28"/>
                <w:szCs w:val="28"/>
                <w:lang w:eastAsia="uk-UA"/>
              </w:rPr>
              <w:t>Альтернатива 2</w:t>
            </w:r>
          </w:p>
        </w:tc>
        <w:tc>
          <w:tcPr>
            <w:tcW w:w="3902" w:type="dxa"/>
          </w:tcPr>
          <w:p w14:paraId="6DDB51EB" w14:textId="17140AA3" w:rsidR="00717D19" w:rsidRPr="00111142" w:rsidRDefault="00703E35" w:rsidP="00111142">
            <w:pPr>
              <w:pStyle w:val="a3"/>
              <w:numPr>
                <w:ilvl w:val="0"/>
                <w:numId w:val="2"/>
              </w:numPr>
              <w:spacing w:after="0" w:line="240" w:lineRule="auto"/>
              <w:ind w:left="47" w:right="126" w:firstLine="0"/>
              <w:jc w:val="both"/>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заповнення анкетних форм, що містяться в</w:t>
            </w:r>
            <w:r w:rsidR="00717D19" w:rsidRPr="00111142">
              <w:rPr>
                <w:rFonts w:ascii="Times New Roman" w:eastAsia="Times New Roman" w:hAnsi="Times New Roman"/>
                <w:sz w:val="28"/>
                <w:szCs w:val="28"/>
                <w:lang w:eastAsia="uk-UA"/>
              </w:rPr>
              <w:t xml:space="preserve"> </w:t>
            </w:r>
            <w:r w:rsidR="001C3C4F" w:rsidRPr="00111142">
              <w:rPr>
                <w:rFonts w:ascii="Times New Roman" w:hAnsi="Times New Roman"/>
                <w:sz w:val="28"/>
                <w:szCs w:val="28"/>
              </w:rPr>
              <w:t>ІАС EvaluEd</w:t>
            </w:r>
            <w:r w:rsidRPr="00111142">
              <w:rPr>
                <w:rFonts w:ascii="Times New Roman" w:hAnsi="Times New Roman"/>
                <w:sz w:val="28"/>
                <w:szCs w:val="28"/>
              </w:rPr>
              <w:t>;</w:t>
            </w:r>
          </w:p>
          <w:p w14:paraId="1485661D" w14:textId="77777777" w:rsidR="00703E35" w:rsidRPr="00111142" w:rsidRDefault="00703E35" w:rsidP="00111142">
            <w:pPr>
              <w:pStyle w:val="a3"/>
              <w:numPr>
                <w:ilvl w:val="0"/>
                <w:numId w:val="2"/>
              </w:numPr>
              <w:spacing w:after="0" w:line="240" w:lineRule="auto"/>
              <w:ind w:left="47" w:right="126" w:firstLine="0"/>
              <w:jc w:val="both"/>
              <w:rPr>
                <w:rFonts w:ascii="Times New Roman" w:eastAsia="Times New Roman" w:hAnsi="Times New Roman"/>
                <w:sz w:val="28"/>
                <w:szCs w:val="28"/>
                <w:lang w:eastAsia="uk-UA"/>
              </w:rPr>
            </w:pPr>
            <w:r w:rsidRPr="00111142">
              <w:rPr>
                <w:rFonts w:ascii="Times New Roman" w:hAnsi="Times New Roman"/>
                <w:sz w:val="28"/>
                <w:szCs w:val="28"/>
              </w:rPr>
              <w:lastRenderedPageBreak/>
              <w:t>аналіз оброблених релізів за результатами самооцінювання;</w:t>
            </w:r>
          </w:p>
          <w:p w14:paraId="725CA61C" w14:textId="5D1F93D7" w:rsidR="00396459" w:rsidRPr="00111142" w:rsidRDefault="00047E87" w:rsidP="00111142">
            <w:pPr>
              <w:pStyle w:val="a3"/>
              <w:numPr>
                <w:ilvl w:val="0"/>
                <w:numId w:val="2"/>
              </w:numPr>
              <w:spacing w:after="0" w:line="240" w:lineRule="auto"/>
              <w:ind w:left="47" w:right="126" w:firstLine="0"/>
              <w:jc w:val="both"/>
              <w:rPr>
                <w:rFonts w:ascii="Times New Roman" w:eastAsia="Times New Roman" w:hAnsi="Times New Roman"/>
                <w:sz w:val="28"/>
                <w:szCs w:val="28"/>
                <w:lang w:eastAsia="uk-UA"/>
              </w:rPr>
            </w:pPr>
            <w:r w:rsidRPr="00111142">
              <w:rPr>
                <w:rFonts w:ascii="Times New Roman" w:hAnsi="Times New Roman"/>
                <w:sz w:val="28"/>
                <w:szCs w:val="28"/>
              </w:rPr>
              <w:t>обговорення результатів самооцінювання</w:t>
            </w:r>
            <w:r w:rsidR="00396459" w:rsidRPr="00111142">
              <w:rPr>
                <w:rFonts w:ascii="Times New Roman" w:hAnsi="Times New Roman"/>
                <w:sz w:val="28"/>
                <w:szCs w:val="28"/>
              </w:rPr>
              <w:t>;</w:t>
            </w:r>
          </w:p>
          <w:p w14:paraId="17FC9998" w14:textId="1F777773" w:rsidR="00703E35" w:rsidRPr="00111142" w:rsidRDefault="00047E87" w:rsidP="00111142">
            <w:pPr>
              <w:pStyle w:val="a3"/>
              <w:numPr>
                <w:ilvl w:val="0"/>
                <w:numId w:val="2"/>
              </w:numPr>
              <w:spacing w:after="0" w:line="240" w:lineRule="auto"/>
              <w:ind w:left="47" w:right="126" w:firstLine="0"/>
              <w:jc w:val="both"/>
              <w:rPr>
                <w:rFonts w:ascii="Times New Roman" w:eastAsia="Times New Roman" w:hAnsi="Times New Roman"/>
                <w:sz w:val="28"/>
                <w:szCs w:val="28"/>
                <w:lang w:eastAsia="uk-UA"/>
              </w:rPr>
            </w:pPr>
            <w:r w:rsidRPr="00111142">
              <w:rPr>
                <w:rFonts w:ascii="Times New Roman" w:hAnsi="Times New Roman"/>
                <w:sz w:val="28"/>
                <w:szCs w:val="28"/>
              </w:rPr>
              <w:t>реалізація заходів щодо покращення освітніх та управлінських процесів.</w:t>
            </w:r>
          </w:p>
        </w:tc>
        <w:tc>
          <w:tcPr>
            <w:tcW w:w="3259" w:type="dxa"/>
          </w:tcPr>
          <w:p w14:paraId="509D1490" w14:textId="77777777" w:rsidR="00E941A2" w:rsidRPr="00111142" w:rsidRDefault="001C3C4F" w:rsidP="009D001B">
            <w:pPr>
              <w:spacing w:after="0" w:line="240" w:lineRule="auto"/>
              <w:ind w:left="66"/>
              <w:jc w:val="both"/>
              <w:rPr>
                <w:rFonts w:ascii="Times New Roman" w:hAnsi="Times New Roman"/>
                <w:sz w:val="28"/>
                <w:szCs w:val="28"/>
              </w:rPr>
            </w:pPr>
            <w:r w:rsidRPr="00111142">
              <w:rPr>
                <w:rFonts w:ascii="Times New Roman" w:eastAsia="Times New Roman" w:hAnsi="Times New Roman"/>
                <w:sz w:val="28"/>
                <w:szCs w:val="28"/>
                <w:lang w:eastAsia="uk-UA"/>
              </w:rPr>
              <w:lastRenderedPageBreak/>
              <w:t>Відсутні</w:t>
            </w:r>
          </w:p>
        </w:tc>
      </w:tr>
    </w:tbl>
    <w:p w14:paraId="456B2C86" w14:textId="77777777" w:rsidR="00E941A2" w:rsidRPr="006B5F68" w:rsidRDefault="00E941A2" w:rsidP="009D0585">
      <w:pPr>
        <w:spacing w:after="0" w:line="240" w:lineRule="auto"/>
        <w:rPr>
          <w:rFonts w:ascii="Times New Roman" w:eastAsia="Times New Roman" w:hAnsi="Times New Roman"/>
          <w:b/>
          <w:sz w:val="28"/>
          <w:szCs w:val="28"/>
          <w:lang w:eastAsia="uk-UA"/>
        </w:rPr>
      </w:pPr>
    </w:p>
    <w:p w14:paraId="3B97F742" w14:textId="77777777" w:rsidR="00E941A2" w:rsidRPr="006B5F68" w:rsidRDefault="00E941A2" w:rsidP="00E941A2">
      <w:pPr>
        <w:spacing w:after="0" w:line="240" w:lineRule="auto"/>
        <w:ind w:firstLine="709"/>
        <w:jc w:val="center"/>
        <w:rPr>
          <w:rFonts w:ascii="Times New Roman" w:eastAsia="Times New Roman" w:hAnsi="Times New Roman"/>
          <w:i/>
          <w:sz w:val="28"/>
          <w:szCs w:val="28"/>
          <w:lang w:eastAsia="uk-UA"/>
        </w:rPr>
      </w:pPr>
      <w:r w:rsidRPr="006B5F68">
        <w:rPr>
          <w:rFonts w:ascii="Times New Roman" w:eastAsia="Times New Roman" w:hAnsi="Times New Roman"/>
          <w:i/>
          <w:sz w:val="28"/>
          <w:szCs w:val="28"/>
          <w:lang w:eastAsia="uk-UA"/>
        </w:rPr>
        <w:t>Оцінка впливу на сферу інтересів суб’єктів господарювання</w:t>
      </w:r>
    </w:p>
    <w:p w14:paraId="4FF56C01" w14:textId="695654DD" w:rsidR="00A07920" w:rsidRPr="00A62D9B" w:rsidRDefault="00FF6912" w:rsidP="006A4931">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Дія прое</w:t>
      </w:r>
      <w:r w:rsidR="00A07920" w:rsidRPr="00A62D9B">
        <w:rPr>
          <w:rFonts w:ascii="Times New Roman" w:hAnsi="Times New Roman"/>
          <w:color w:val="000000" w:themeColor="text1"/>
          <w:sz w:val="28"/>
          <w:szCs w:val="28"/>
        </w:rPr>
        <w:t>кту регуляторного акта поширюватиметься на сферу інтересів</w:t>
      </w:r>
      <w:r w:rsidR="00A07920">
        <w:rPr>
          <w:rFonts w:ascii="Times New Roman" w:hAnsi="Times New Roman"/>
          <w:color w:val="000000" w:themeColor="text1"/>
          <w:sz w:val="28"/>
          <w:szCs w:val="28"/>
        </w:rPr>
        <w:t xml:space="preserve"> закладів загальної середньої освіти</w:t>
      </w:r>
      <w:r w:rsidR="00A07920" w:rsidRPr="00A62D9B">
        <w:rPr>
          <w:rFonts w:ascii="Times New Roman" w:hAnsi="Times New Roman"/>
          <w:color w:val="000000" w:themeColor="text1"/>
          <w:sz w:val="28"/>
          <w:szCs w:val="28"/>
        </w:rPr>
        <w:t>.</w:t>
      </w:r>
    </w:p>
    <w:p w14:paraId="153D31B7" w14:textId="17FAE712" w:rsidR="00A07920" w:rsidRDefault="00A07920" w:rsidP="006A4931">
      <w:pPr>
        <w:spacing w:after="0" w:line="240" w:lineRule="auto"/>
        <w:ind w:firstLine="567"/>
        <w:jc w:val="both"/>
        <w:rPr>
          <w:rFonts w:ascii="Times New Roman" w:hAnsi="Times New Roman"/>
          <w:color w:val="000000" w:themeColor="text1"/>
          <w:sz w:val="28"/>
          <w:szCs w:val="28"/>
        </w:rPr>
      </w:pPr>
      <w:r w:rsidRPr="00C7271F">
        <w:rPr>
          <w:rStyle w:val="rvts0"/>
          <w:rFonts w:ascii="Times New Roman" w:hAnsi="Times New Roman"/>
          <w:sz w:val="28"/>
          <w:szCs w:val="28"/>
        </w:rPr>
        <w:t xml:space="preserve">За інформацією Державної наукової установи «Інститут освітньої аналітики» наразі в Україні загалом функціонує </w:t>
      </w:r>
      <w:r w:rsidR="00C83A33" w:rsidRPr="00111142">
        <w:rPr>
          <w:rStyle w:val="rvts0"/>
          <w:rFonts w:ascii="Times New Roman" w:hAnsi="Times New Roman"/>
          <w:sz w:val="28"/>
          <w:szCs w:val="28"/>
        </w:rPr>
        <w:t>3</w:t>
      </w:r>
      <w:r w:rsidR="003F6A0E" w:rsidRPr="00111142">
        <w:rPr>
          <w:rStyle w:val="rvts0"/>
          <w:rFonts w:ascii="Times New Roman" w:hAnsi="Times New Roman"/>
          <w:sz w:val="28"/>
          <w:szCs w:val="28"/>
          <w:lang w:val="ru-RU"/>
        </w:rPr>
        <w:t>3</w:t>
      </w:r>
      <w:r w:rsidR="00C83A33" w:rsidRPr="00111142">
        <w:rPr>
          <w:rStyle w:val="rvts0"/>
          <w:rFonts w:ascii="Times New Roman" w:hAnsi="Times New Roman"/>
          <w:sz w:val="28"/>
          <w:szCs w:val="28"/>
        </w:rPr>
        <w:t>6</w:t>
      </w:r>
      <w:r w:rsidR="003F6A0E" w:rsidRPr="00111142">
        <w:rPr>
          <w:rStyle w:val="rvts0"/>
          <w:rFonts w:ascii="Times New Roman" w:hAnsi="Times New Roman"/>
          <w:sz w:val="28"/>
          <w:szCs w:val="28"/>
          <w:lang w:val="ru-RU"/>
        </w:rPr>
        <w:t>45</w:t>
      </w:r>
      <w:r w:rsidR="006C50EA" w:rsidRPr="00C7271F">
        <w:rPr>
          <w:rStyle w:val="rvts0"/>
          <w:rFonts w:ascii="Times New Roman" w:hAnsi="Times New Roman"/>
          <w:sz w:val="28"/>
          <w:szCs w:val="28"/>
        </w:rPr>
        <w:t>*</w:t>
      </w:r>
      <w:r w:rsidRPr="00C7271F">
        <w:rPr>
          <w:rStyle w:val="rvts0"/>
          <w:rFonts w:ascii="Times New Roman" w:hAnsi="Times New Roman"/>
          <w:sz w:val="28"/>
          <w:szCs w:val="28"/>
        </w:rPr>
        <w:t xml:space="preserve"> </w:t>
      </w:r>
      <w:r w:rsidR="00C71E8A" w:rsidRPr="00C7271F">
        <w:rPr>
          <w:rFonts w:ascii="Times New Roman" w:hAnsi="Times New Roman"/>
          <w:color w:val="000000" w:themeColor="text1"/>
          <w:sz w:val="28"/>
          <w:szCs w:val="28"/>
        </w:rPr>
        <w:t xml:space="preserve">заклади </w:t>
      </w:r>
      <w:r w:rsidRPr="00C7271F">
        <w:rPr>
          <w:rFonts w:ascii="Times New Roman" w:hAnsi="Times New Roman"/>
          <w:color w:val="000000" w:themeColor="text1"/>
          <w:sz w:val="28"/>
          <w:szCs w:val="28"/>
        </w:rPr>
        <w:t>освіти</w:t>
      </w:r>
      <w:r w:rsidR="00C17C8F" w:rsidRPr="00C7271F">
        <w:rPr>
          <w:rFonts w:ascii="Times New Roman" w:hAnsi="Times New Roman"/>
          <w:color w:val="000000" w:themeColor="text1"/>
          <w:sz w:val="28"/>
          <w:szCs w:val="28"/>
        </w:rPr>
        <w:t>, на яких</w:t>
      </w:r>
      <w:r w:rsidR="00C17C8F">
        <w:rPr>
          <w:rFonts w:ascii="Times New Roman" w:hAnsi="Times New Roman"/>
          <w:color w:val="000000" w:themeColor="text1"/>
          <w:sz w:val="28"/>
          <w:szCs w:val="28"/>
        </w:rPr>
        <w:t xml:space="preserve"> поширюватиметься дія регуляторного акта.</w:t>
      </w:r>
    </w:p>
    <w:p w14:paraId="6FB5A784" w14:textId="75A75D9B" w:rsidR="00173E54" w:rsidRDefault="00173E54" w:rsidP="006A4931">
      <w:pPr>
        <w:spacing w:after="0" w:line="240" w:lineRule="auto"/>
        <w:ind w:firstLine="567"/>
        <w:jc w:val="both"/>
        <w:rPr>
          <w:rStyle w:val="rvts0"/>
          <w:rFonts w:ascii="Times New Roman" w:hAnsi="Times New Roman"/>
          <w:sz w:val="28"/>
          <w:szCs w:val="28"/>
        </w:rPr>
      </w:pPr>
      <w:r>
        <w:rPr>
          <w:rFonts w:ascii="Times New Roman" w:hAnsi="Times New Roman"/>
          <w:color w:val="000000" w:themeColor="text1"/>
          <w:sz w:val="28"/>
          <w:szCs w:val="28"/>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252"/>
        <w:gridCol w:w="1418"/>
        <w:gridCol w:w="2136"/>
        <w:gridCol w:w="1442"/>
        <w:gridCol w:w="1383"/>
      </w:tblGrid>
      <w:tr w:rsidR="00E941A2" w:rsidRPr="006B5F68" w14:paraId="5EFD582D" w14:textId="77777777" w:rsidTr="00111142">
        <w:tc>
          <w:tcPr>
            <w:tcW w:w="2145" w:type="dxa"/>
            <w:shd w:val="clear" w:color="auto" w:fill="auto"/>
            <w:vAlign w:val="center"/>
          </w:tcPr>
          <w:p w14:paraId="67A8FAAA" w14:textId="77777777" w:rsidR="00E941A2" w:rsidRPr="006B5F68" w:rsidRDefault="00E941A2" w:rsidP="00E640FE">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Показник</w:t>
            </w:r>
          </w:p>
        </w:tc>
        <w:tc>
          <w:tcPr>
            <w:tcW w:w="1252" w:type="dxa"/>
            <w:shd w:val="clear" w:color="auto" w:fill="auto"/>
            <w:vAlign w:val="center"/>
          </w:tcPr>
          <w:p w14:paraId="58A54D02" w14:textId="77777777" w:rsidR="00E941A2" w:rsidRPr="006B5F68" w:rsidRDefault="00E941A2" w:rsidP="009B7C03">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Великі</w:t>
            </w:r>
          </w:p>
        </w:tc>
        <w:tc>
          <w:tcPr>
            <w:tcW w:w="1418" w:type="dxa"/>
            <w:shd w:val="clear" w:color="auto" w:fill="auto"/>
            <w:vAlign w:val="center"/>
          </w:tcPr>
          <w:p w14:paraId="58882C3A" w14:textId="77777777" w:rsidR="00E941A2" w:rsidRPr="006B5F68" w:rsidRDefault="00E941A2" w:rsidP="009B7C03">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Середні</w:t>
            </w:r>
          </w:p>
        </w:tc>
        <w:tc>
          <w:tcPr>
            <w:tcW w:w="2136" w:type="dxa"/>
            <w:shd w:val="clear" w:color="auto" w:fill="auto"/>
            <w:vAlign w:val="center"/>
          </w:tcPr>
          <w:p w14:paraId="7B15997D" w14:textId="77777777" w:rsidR="00E941A2" w:rsidRPr="006B5F68" w:rsidRDefault="00E941A2" w:rsidP="009B7C03">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Малі</w:t>
            </w:r>
          </w:p>
        </w:tc>
        <w:tc>
          <w:tcPr>
            <w:tcW w:w="1442" w:type="dxa"/>
            <w:shd w:val="clear" w:color="auto" w:fill="auto"/>
            <w:vAlign w:val="center"/>
          </w:tcPr>
          <w:p w14:paraId="06AE4A3F" w14:textId="77777777" w:rsidR="00E941A2" w:rsidRPr="006B5F68" w:rsidRDefault="00E941A2" w:rsidP="009B7C03">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Мікро</w:t>
            </w:r>
          </w:p>
        </w:tc>
        <w:tc>
          <w:tcPr>
            <w:tcW w:w="1383" w:type="dxa"/>
            <w:shd w:val="clear" w:color="auto" w:fill="auto"/>
            <w:vAlign w:val="center"/>
          </w:tcPr>
          <w:p w14:paraId="676313D9" w14:textId="77777777" w:rsidR="00E941A2" w:rsidRPr="006B5F68" w:rsidRDefault="00E941A2" w:rsidP="009B7C03">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Разом</w:t>
            </w:r>
          </w:p>
        </w:tc>
      </w:tr>
      <w:tr w:rsidR="00E941A2" w:rsidRPr="006B5F68" w14:paraId="1B56D086" w14:textId="77777777" w:rsidTr="00111142">
        <w:tc>
          <w:tcPr>
            <w:tcW w:w="2145" w:type="dxa"/>
            <w:shd w:val="clear" w:color="auto" w:fill="auto"/>
          </w:tcPr>
          <w:p w14:paraId="382CA937" w14:textId="77777777" w:rsidR="00E941A2" w:rsidRPr="001D3E32" w:rsidRDefault="00E941A2" w:rsidP="00FE3875">
            <w:pPr>
              <w:spacing w:after="0" w:line="240" w:lineRule="auto"/>
              <w:jc w:val="both"/>
              <w:rPr>
                <w:rFonts w:ascii="Times New Roman" w:eastAsia="Times New Roman" w:hAnsi="Times New Roman"/>
                <w:sz w:val="28"/>
                <w:szCs w:val="28"/>
                <w:lang w:eastAsia="uk-UA"/>
              </w:rPr>
            </w:pPr>
            <w:r w:rsidRPr="001D3E32">
              <w:rPr>
                <w:rFonts w:ascii="Times New Roman" w:eastAsia="Times New Roman" w:hAnsi="Times New Roman"/>
                <w:sz w:val="28"/>
                <w:szCs w:val="28"/>
                <w:lang w:eastAsia="uk-UA"/>
              </w:rPr>
              <w:t>Кількість суб’єктів господарювання, що підпадають під дію регулювання, од</w:t>
            </w:r>
            <w:r w:rsidR="009D001B" w:rsidRPr="001D3E32">
              <w:rPr>
                <w:rFonts w:ascii="Times New Roman" w:eastAsia="Times New Roman" w:hAnsi="Times New Roman"/>
                <w:sz w:val="28"/>
                <w:szCs w:val="28"/>
                <w:lang w:eastAsia="uk-UA"/>
              </w:rPr>
              <w:t>.</w:t>
            </w:r>
          </w:p>
        </w:tc>
        <w:tc>
          <w:tcPr>
            <w:tcW w:w="1252" w:type="dxa"/>
            <w:shd w:val="clear" w:color="auto" w:fill="auto"/>
          </w:tcPr>
          <w:p w14:paraId="246467EB" w14:textId="77777777" w:rsidR="00E941A2" w:rsidRPr="001D3E32" w:rsidRDefault="00E941A2" w:rsidP="009B7C03">
            <w:pPr>
              <w:pStyle w:val="rvps21"/>
              <w:tabs>
                <w:tab w:val="left" w:pos="1134"/>
                <w:tab w:val="left" w:pos="1276"/>
              </w:tabs>
              <w:spacing w:after="0"/>
              <w:rPr>
                <w:sz w:val="28"/>
                <w:szCs w:val="28"/>
                <w:lang w:val="en-US"/>
              </w:rPr>
            </w:pPr>
            <w:r w:rsidRPr="001D3E32">
              <w:rPr>
                <w:sz w:val="28"/>
                <w:szCs w:val="28"/>
                <w:lang w:val="uk-UA"/>
              </w:rPr>
              <w:t>0</w:t>
            </w:r>
          </w:p>
        </w:tc>
        <w:tc>
          <w:tcPr>
            <w:tcW w:w="1418" w:type="dxa"/>
            <w:shd w:val="clear" w:color="auto" w:fill="auto"/>
          </w:tcPr>
          <w:p w14:paraId="3AF35A0B" w14:textId="0F7F6446" w:rsidR="00E941A2" w:rsidRPr="001D3E32" w:rsidRDefault="00376839" w:rsidP="009B7C03">
            <w:pPr>
              <w:pStyle w:val="rvps21"/>
              <w:tabs>
                <w:tab w:val="left" w:pos="1134"/>
                <w:tab w:val="left" w:pos="1276"/>
              </w:tabs>
              <w:spacing w:after="0"/>
              <w:rPr>
                <w:sz w:val="28"/>
                <w:szCs w:val="28"/>
                <w:lang w:val="uk-UA"/>
              </w:rPr>
            </w:pPr>
            <w:r w:rsidRPr="001D3E32">
              <w:rPr>
                <w:sz w:val="28"/>
                <w:szCs w:val="28"/>
                <w:lang w:val="uk-UA"/>
              </w:rPr>
              <w:t>3 866</w:t>
            </w:r>
          </w:p>
        </w:tc>
        <w:tc>
          <w:tcPr>
            <w:tcW w:w="2136" w:type="dxa"/>
            <w:shd w:val="clear" w:color="auto" w:fill="auto"/>
          </w:tcPr>
          <w:p w14:paraId="3BC407D5" w14:textId="548E6A58" w:rsidR="00376839" w:rsidRPr="00111142" w:rsidRDefault="003F6A0E" w:rsidP="00111142">
            <w:pPr>
              <w:rPr>
                <w:sz w:val="28"/>
                <w:szCs w:val="28"/>
              </w:rPr>
            </w:pPr>
            <w:r w:rsidRPr="00111142">
              <w:rPr>
                <w:rFonts w:ascii="Times New Roman" w:hAnsi="Times New Roman"/>
                <w:sz w:val="28"/>
                <w:szCs w:val="28"/>
                <w:lang w:eastAsia="ru-RU"/>
              </w:rPr>
              <w:t>21386</w:t>
            </w:r>
          </w:p>
          <w:p w14:paraId="2D943129" w14:textId="17E4B36C" w:rsidR="003F6A0E" w:rsidRPr="00111142" w:rsidRDefault="003F6A0E" w:rsidP="00111142">
            <w:pPr>
              <w:rPr>
                <w:sz w:val="28"/>
                <w:szCs w:val="28"/>
                <w:lang w:val="en-US"/>
              </w:rPr>
            </w:pPr>
          </w:p>
        </w:tc>
        <w:tc>
          <w:tcPr>
            <w:tcW w:w="1442" w:type="dxa"/>
            <w:shd w:val="clear" w:color="auto" w:fill="auto"/>
          </w:tcPr>
          <w:p w14:paraId="2E925322" w14:textId="253696E4" w:rsidR="00E941A2" w:rsidRPr="001D3E32" w:rsidRDefault="00376839" w:rsidP="009B7C03">
            <w:pPr>
              <w:pStyle w:val="rvps21"/>
              <w:tabs>
                <w:tab w:val="left" w:pos="1134"/>
                <w:tab w:val="left" w:pos="1276"/>
              </w:tabs>
              <w:spacing w:after="0"/>
              <w:rPr>
                <w:sz w:val="28"/>
                <w:szCs w:val="28"/>
                <w:lang w:val="uk-UA"/>
              </w:rPr>
            </w:pPr>
            <w:r w:rsidRPr="001D3E32">
              <w:rPr>
                <w:sz w:val="28"/>
                <w:szCs w:val="28"/>
                <w:lang w:val="uk-UA"/>
              </w:rPr>
              <w:t>8393</w:t>
            </w:r>
          </w:p>
        </w:tc>
        <w:tc>
          <w:tcPr>
            <w:tcW w:w="1383" w:type="dxa"/>
            <w:shd w:val="clear" w:color="auto" w:fill="auto"/>
          </w:tcPr>
          <w:p w14:paraId="3E8BFC32" w14:textId="3A476AEA" w:rsidR="00E941A2" w:rsidRPr="001D3E32" w:rsidRDefault="00C83A33" w:rsidP="00111142">
            <w:pPr>
              <w:pStyle w:val="rvps21"/>
              <w:tabs>
                <w:tab w:val="left" w:pos="1134"/>
                <w:tab w:val="left" w:pos="1276"/>
              </w:tabs>
              <w:spacing w:after="0"/>
              <w:jc w:val="center"/>
              <w:rPr>
                <w:sz w:val="28"/>
                <w:szCs w:val="28"/>
                <w:lang w:val="uk-UA"/>
              </w:rPr>
            </w:pPr>
            <w:r w:rsidRPr="00111142">
              <w:rPr>
                <w:sz w:val="28"/>
                <w:szCs w:val="28"/>
                <w:lang w:val="uk-UA"/>
              </w:rPr>
              <w:t>3</w:t>
            </w:r>
            <w:r w:rsidR="003F6A0E" w:rsidRPr="00111142">
              <w:rPr>
                <w:sz w:val="28"/>
                <w:szCs w:val="28"/>
                <w:lang w:val="en-US"/>
              </w:rPr>
              <w:t>3645</w:t>
            </w:r>
          </w:p>
        </w:tc>
      </w:tr>
      <w:tr w:rsidR="00E941A2" w:rsidRPr="006B5F68" w14:paraId="5CA267D9" w14:textId="77777777" w:rsidTr="00111142">
        <w:tc>
          <w:tcPr>
            <w:tcW w:w="2145" w:type="dxa"/>
            <w:shd w:val="clear" w:color="auto" w:fill="auto"/>
          </w:tcPr>
          <w:p w14:paraId="6C8A6DA8" w14:textId="77777777" w:rsidR="00E941A2" w:rsidRPr="006B5F68" w:rsidRDefault="00E941A2" w:rsidP="00CE7F84">
            <w:pPr>
              <w:spacing w:after="0" w:line="240" w:lineRule="auto"/>
              <w:jc w:val="both"/>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 xml:space="preserve">Питома вага групи </w:t>
            </w:r>
            <w:r w:rsidR="00CE7F84" w:rsidRPr="006B5F68">
              <w:rPr>
                <w:rFonts w:ascii="Times New Roman" w:eastAsia="Times New Roman" w:hAnsi="Times New Roman"/>
                <w:sz w:val="28"/>
                <w:szCs w:val="28"/>
                <w:lang w:eastAsia="uk-UA"/>
              </w:rPr>
              <w:t>в</w:t>
            </w:r>
            <w:r w:rsidRPr="006B5F68">
              <w:rPr>
                <w:rFonts w:ascii="Times New Roman" w:eastAsia="Times New Roman" w:hAnsi="Times New Roman"/>
                <w:sz w:val="28"/>
                <w:szCs w:val="28"/>
                <w:lang w:eastAsia="uk-UA"/>
              </w:rPr>
              <w:t xml:space="preserve"> загальній кількості, відсотків</w:t>
            </w:r>
          </w:p>
        </w:tc>
        <w:tc>
          <w:tcPr>
            <w:tcW w:w="1252" w:type="dxa"/>
            <w:shd w:val="clear" w:color="auto" w:fill="auto"/>
          </w:tcPr>
          <w:p w14:paraId="159DC317" w14:textId="77777777" w:rsidR="00E941A2" w:rsidRPr="006B5F68" w:rsidRDefault="00E941A2" w:rsidP="006B5BFF">
            <w:pPr>
              <w:pStyle w:val="rvps21"/>
              <w:tabs>
                <w:tab w:val="left" w:pos="1134"/>
                <w:tab w:val="left" w:pos="1276"/>
              </w:tabs>
              <w:spacing w:after="0"/>
              <w:rPr>
                <w:sz w:val="28"/>
                <w:szCs w:val="28"/>
                <w:lang w:val="uk-UA"/>
              </w:rPr>
            </w:pPr>
            <w:r w:rsidRPr="006B5F68">
              <w:rPr>
                <w:sz w:val="28"/>
                <w:szCs w:val="28"/>
                <w:lang w:val="uk-UA"/>
              </w:rPr>
              <w:t>0 %</w:t>
            </w:r>
          </w:p>
        </w:tc>
        <w:tc>
          <w:tcPr>
            <w:tcW w:w="1418" w:type="dxa"/>
            <w:shd w:val="clear" w:color="auto" w:fill="auto"/>
          </w:tcPr>
          <w:p w14:paraId="605202F9" w14:textId="60DD74CA" w:rsidR="00E941A2" w:rsidRPr="006B5F68" w:rsidRDefault="003F6A0E">
            <w:pPr>
              <w:pStyle w:val="rvps21"/>
              <w:tabs>
                <w:tab w:val="left" w:pos="1134"/>
                <w:tab w:val="left" w:pos="1276"/>
              </w:tabs>
              <w:spacing w:after="0"/>
              <w:rPr>
                <w:sz w:val="28"/>
                <w:szCs w:val="28"/>
                <w:lang w:val="uk-UA"/>
              </w:rPr>
            </w:pPr>
            <w:r>
              <w:rPr>
                <w:sz w:val="28"/>
                <w:szCs w:val="28"/>
                <w:lang w:val="en-US"/>
              </w:rPr>
              <w:t xml:space="preserve">12 </w:t>
            </w:r>
            <w:r w:rsidR="00E941A2" w:rsidRPr="006B5F68">
              <w:rPr>
                <w:sz w:val="28"/>
                <w:szCs w:val="28"/>
                <w:lang w:val="uk-UA"/>
              </w:rPr>
              <w:t>%</w:t>
            </w:r>
          </w:p>
        </w:tc>
        <w:tc>
          <w:tcPr>
            <w:tcW w:w="2136" w:type="dxa"/>
            <w:shd w:val="clear" w:color="auto" w:fill="auto"/>
          </w:tcPr>
          <w:p w14:paraId="4548FE72" w14:textId="2AD644CC" w:rsidR="00E941A2" w:rsidRPr="006B5F68" w:rsidRDefault="003F6A0E">
            <w:pPr>
              <w:pStyle w:val="rvps21"/>
              <w:tabs>
                <w:tab w:val="left" w:pos="1134"/>
                <w:tab w:val="left" w:pos="1276"/>
              </w:tabs>
              <w:spacing w:after="0"/>
              <w:rPr>
                <w:sz w:val="28"/>
                <w:szCs w:val="28"/>
                <w:lang w:val="uk-UA"/>
              </w:rPr>
            </w:pPr>
            <w:r>
              <w:rPr>
                <w:sz w:val="28"/>
                <w:szCs w:val="28"/>
                <w:lang w:val="en-US"/>
              </w:rPr>
              <w:t xml:space="preserve">63 </w:t>
            </w:r>
            <w:r w:rsidR="00E941A2" w:rsidRPr="006B5F68">
              <w:rPr>
                <w:sz w:val="28"/>
                <w:szCs w:val="28"/>
                <w:lang w:val="uk-UA"/>
              </w:rPr>
              <w:t>%</w:t>
            </w:r>
          </w:p>
        </w:tc>
        <w:tc>
          <w:tcPr>
            <w:tcW w:w="1442" w:type="dxa"/>
            <w:shd w:val="clear" w:color="auto" w:fill="auto"/>
          </w:tcPr>
          <w:p w14:paraId="1C563C26" w14:textId="791A10A9" w:rsidR="00E941A2" w:rsidRPr="006B5F68" w:rsidRDefault="003F6A0E">
            <w:pPr>
              <w:pStyle w:val="rvps21"/>
              <w:tabs>
                <w:tab w:val="left" w:pos="1134"/>
                <w:tab w:val="left" w:pos="1276"/>
              </w:tabs>
              <w:spacing w:after="0"/>
              <w:rPr>
                <w:sz w:val="28"/>
                <w:szCs w:val="28"/>
                <w:lang w:val="uk-UA"/>
              </w:rPr>
            </w:pPr>
            <w:r>
              <w:rPr>
                <w:sz w:val="28"/>
                <w:szCs w:val="28"/>
                <w:lang w:val="en-US"/>
              </w:rPr>
              <w:t xml:space="preserve">25 </w:t>
            </w:r>
            <w:r w:rsidR="00E941A2" w:rsidRPr="006B5F68">
              <w:rPr>
                <w:sz w:val="28"/>
                <w:szCs w:val="28"/>
                <w:lang w:val="uk-UA"/>
              </w:rPr>
              <w:t>%</w:t>
            </w:r>
          </w:p>
        </w:tc>
        <w:tc>
          <w:tcPr>
            <w:tcW w:w="1383" w:type="dxa"/>
            <w:shd w:val="clear" w:color="auto" w:fill="auto"/>
          </w:tcPr>
          <w:p w14:paraId="334E4463" w14:textId="77777777" w:rsidR="00E941A2" w:rsidRPr="006B5F68" w:rsidRDefault="00E941A2">
            <w:pPr>
              <w:pStyle w:val="rvps21"/>
              <w:tabs>
                <w:tab w:val="left" w:pos="1134"/>
                <w:tab w:val="left" w:pos="1276"/>
              </w:tabs>
              <w:spacing w:after="0"/>
              <w:rPr>
                <w:sz w:val="28"/>
                <w:szCs w:val="28"/>
                <w:lang w:val="uk-UA"/>
              </w:rPr>
            </w:pPr>
            <w:r w:rsidRPr="006B5F68">
              <w:rPr>
                <w:sz w:val="28"/>
                <w:szCs w:val="28"/>
                <w:lang w:val="uk-UA"/>
              </w:rPr>
              <w:t>100%</w:t>
            </w:r>
          </w:p>
        </w:tc>
      </w:tr>
    </w:tbl>
    <w:p w14:paraId="3DD5D32C" w14:textId="77777777" w:rsidR="006C50EA" w:rsidRDefault="006C50EA">
      <w:pPr>
        <w:spacing w:after="0" w:line="240" w:lineRule="auto"/>
        <w:rPr>
          <w:rFonts w:ascii="Times New Roman" w:eastAsia="Times New Roman" w:hAnsi="Times New Roman"/>
          <w:sz w:val="28"/>
          <w:szCs w:val="28"/>
          <w:lang w:eastAsia="uk-UA"/>
        </w:rPr>
      </w:pPr>
    </w:p>
    <w:p w14:paraId="7226402A" w14:textId="352489CD" w:rsidR="006C50EA" w:rsidRPr="00111142" w:rsidRDefault="006C50EA" w:rsidP="00111142">
      <w:pPr>
        <w:spacing w:after="0" w:line="240" w:lineRule="auto"/>
        <w:jc w:val="both"/>
        <w:rPr>
          <w:rFonts w:ascii="Times New Roman" w:eastAsia="Times New Roman" w:hAnsi="Times New Roman"/>
          <w:i/>
          <w:lang w:eastAsia="uk-UA"/>
        </w:rPr>
      </w:pPr>
      <w:r w:rsidRPr="00111142">
        <w:rPr>
          <w:rFonts w:ascii="Times New Roman" w:eastAsia="Times New Roman" w:hAnsi="Times New Roman"/>
          <w:i/>
          <w:lang w:eastAsia="uk-UA"/>
        </w:rPr>
        <w:t xml:space="preserve">*Інформація згідно </w:t>
      </w:r>
      <w:r w:rsidR="00D4788B" w:rsidRPr="00111142">
        <w:rPr>
          <w:rFonts w:ascii="Times New Roman" w:eastAsia="Times New Roman" w:hAnsi="Times New Roman"/>
          <w:i/>
          <w:lang w:eastAsia="uk-UA"/>
        </w:rPr>
        <w:t xml:space="preserve">зі </w:t>
      </w:r>
      <w:r w:rsidRPr="00111142">
        <w:rPr>
          <w:rFonts w:ascii="Times New Roman" w:eastAsia="Times New Roman" w:hAnsi="Times New Roman"/>
          <w:i/>
          <w:lang w:eastAsia="uk-UA"/>
        </w:rPr>
        <w:t>статистични</w:t>
      </w:r>
      <w:r w:rsidR="00D4788B" w:rsidRPr="00111142">
        <w:rPr>
          <w:rFonts w:ascii="Times New Roman" w:eastAsia="Times New Roman" w:hAnsi="Times New Roman"/>
          <w:i/>
          <w:lang w:eastAsia="uk-UA"/>
        </w:rPr>
        <w:t>ми</w:t>
      </w:r>
      <w:r w:rsidRPr="00111142">
        <w:rPr>
          <w:rFonts w:ascii="Times New Roman" w:eastAsia="Times New Roman" w:hAnsi="Times New Roman"/>
          <w:i/>
          <w:lang w:eastAsia="uk-UA"/>
        </w:rPr>
        <w:t xml:space="preserve"> дани</w:t>
      </w:r>
      <w:r w:rsidR="00D4788B" w:rsidRPr="00111142">
        <w:rPr>
          <w:rFonts w:ascii="Times New Roman" w:eastAsia="Times New Roman" w:hAnsi="Times New Roman"/>
          <w:i/>
          <w:lang w:eastAsia="uk-UA"/>
        </w:rPr>
        <w:t>ми</w:t>
      </w:r>
      <w:r w:rsidRPr="00111142">
        <w:rPr>
          <w:rFonts w:ascii="Times New Roman" w:eastAsia="Times New Roman" w:hAnsi="Times New Roman"/>
          <w:i/>
          <w:lang w:eastAsia="uk-UA"/>
        </w:rPr>
        <w:t>, розміщени</w:t>
      </w:r>
      <w:r w:rsidR="00D4788B" w:rsidRPr="00111142">
        <w:rPr>
          <w:rFonts w:ascii="Times New Roman" w:eastAsia="Times New Roman" w:hAnsi="Times New Roman"/>
          <w:i/>
          <w:lang w:eastAsia="uk-UA"/>
        </w:rPr>
        <w:t>ми</w:t>
      </w:r>
      <w:r w:rsidRPr="00111142">
        <w:rPr>
          <w:rFonts w:ascii="Times New Roman" w:eastAsia="Times New Roman" w:hAnsi="Times New Roman"/>
          <w:i/>
          <w:lang w:eastAsia="uk-UA"/>
        </w:rPr>
        <w:t xml:space="preserve"> на офіційному вебсайті Інституту освітньої аналітики.</w:t>
      </w:r>
    </w:p>
    <w:p w14:paraId="46B0DB90" w14:textId="55C73D76" w:rsidR="00396459" w:rsidRPr="00111142" w:rsidRDefault="006C50EA" w:rsidP="00111142">
      <w:pPr>
        <w:spacing w:after="0" w:line="240" w:lineRule="auto"/>
        <w:jc w:val="both"/>
        <w:rPr>
          <w:rFonts w:ascii="Times New Roman" w:eastAsia="Times New Roman" w:hAnsi="Times New Roman"/>
          <w:i/>
          <w:sz w:val="28"/>
          <w:szCs w:val="28"/>
          <w:lang w:eastAsia="uk-UA"/>
        </w:rPr>
      </w:pPr>
      <w:r w:rsidRPr="00111142">
        <w:rPr>
          <w:rFonts w:ascii="Times New Roman" w:eastAsia="Times New Roman" w:hAnsi="Times New Roman"/>
          <w:i/>
          <w:lang w:eastAsia="uk-UA"/>
        </w:rPr>
        <w:t>*</w:t>
      </w:r>
      <w:r w:rsidR="00396459" w:rsidRPr="00111142">
        <w:rPr>
          <w:rFonts w:ascii="Times New Roman" w:eastAsia="Times New Roman" w:hAnsi="Times New Roman"/>
          <w:i/>
          <w:lang w:eastAsia="uk-UA"/>
        </w:rPr>
        <w:t>*Інформацію надано згідно</w:t>
      </w:r>
      <w:r w:rsidR="00D4788B" w:rsidRPr="00111142">
        <w:rPr>
          <w:rFonts w:ascii="Times New Roman" w:eastAsia="Times New Roman" w:hAnsi="Times New Roman"/>
          <w:i/>
          <w:lang w:eastAsia="uk-UA"/>
        </w:rPr>
        <w:t xml:space="preserve"> з</w:t>
      </w:r>
      <w:r w:rsidR="00396459" w:rsidRPr="00111142">
        <w:rPr>
          <w:rFonts w:ascii="Times New Roman" w:eastAsia="Times New Roman" w:hAnsi="Times New Roman"/>
          <w:i/>
          <w:lang w:eastAsia="uk-UA"/>
        </w:rPr>
        <w:t xml:space="preserve"> форм</w:t>
      </w:r>
      <w:r w:rsidR="00D4788B" w:rsidRPr="00111142">
        <w:rPr>
          <w:rFonts w:ascii="Times New Roman" w:eastAsia="Times New Roman" w:hAnsi="Times New Roman"/>
          <w:i/>
          <w:lang w:eastAsia="uk-UA"/>
        </w:rPr>
        <w:t>ою</w:t>
      </w:r>
      <w:r w:rsidR="00396459" w:rsidRPr="00111142">
        <w:rPr>
          <w:rFonts w:ascii="Times New Roman" w:eastAsia="Times New Roman" w:hAnsi="Times New Roman"/>
          <w:i/>
          <w:lang w:eastAsia="uk-UA"/>
        </w:rPr>
        <w:t xml:space="preserve"> статистичної звітності 85-К «ЗВІТ» про діяльність закладу дошкільної освіти та 83-РВК «ЗВІТ» про чисельність та склад педагогічних працівників закладів загальної середньої освіти</w:t>
      </w:r>
      <w:r w:rsidR="00396459" w:rsidRPr="00111142">
        <w:rPr>
          <w:rFonts w:ascii="Times New Roman" w:eastAsia="Times New Roman" w:hAnsi="Times New Roman"/>
          <w:i/>
          <w:sz w:val="28"/>
          <w:szCs w:val="28"/>
          <w:lang w:eastAsia="uk-UA"/>
        </w:rPr>
        <w:t>.</w:t>
      </w:r>
    </w:p>
    <w:p w14:paraId="4A5E6685" w14:textId="76BFB004" w:rsidR="00173E54" w:rsidRDefault="00173E54">
      <w:pPr>
        <w:spacing w:after="0" w:line="240" w:lineRule="auto"/>
        <w:rPr>
          <w:rFonts w:ascii="Times New Roman" w:eastAsia="Times New Roman" w:hAnsi="Times New Roman"/>
          <w:sz w:val="28"/>
          <w:szCs w:val="28"/>
          <w:lang w:eastAsia="uk-UA"/>
        </w:rPr>
      </w:pPr>
    </w:p>
    <w:p w14:paraId="349055B6" w14:textId="7F7188C7" w:rsidR="009D001B" w:rsidRPr="006B5F68" w:rsidRDefault="00E941A2" w:rsidP="00111142">
      <w:pPr>
        <w:spacing w:line="240" w:lineRule="auto"/>
        <w:ind w:firstLine="567"/>
        <w:jc w:val="both"/>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 xml:space="preserve">Питома вага суб’єктів малого підприємництва </w:t>
      </w:r>
      <w:r w:rsidR="00CE7F84" w:rsidRPr="006B5F68">
        <w:rPr>
          <w:rFonts w:ascii="Times New Roman" w:eastAsia="Times New Roman" w:hAnsi="Times New Roman"/>
          <w:sz w:val="28"/>
          <w:szCs w:val="28"/>
          <w:lang w:eastAsia="uk-UA"/>
        </w:rPr>
        <w:t>в</w:t>
      </w:r>
      <w:r w:rsidRPr="006B5F68">
        <w:rPr>
          <w:rFonts w:ascii="Times New Roman" w:eastAsia="Times New Roman" w:hAnsi="Times New Roman"/>
          <w:sz w:val="28"/>
          <w:szCs w:val="28"/>
          <w:lang w:eastAsia="uk-UA"/>
        </w:rPr>
        <w:t xml:space="preserve"> загальній кількості суб’єктів господарювання, на яких проблема справляє вплив </w:t>
      </w:r>
      <w:r w:rsidR="00204B53">
        <w:rPr>
          <w:rFonts w:ascii="Times New Roman" w:eastAsia="Times New Roman" w:hAnsi="Times New Roman"/>
          <w:sz w:val="28"/>
          <w:szCs w:val="28"/>
          <w:lang w:eastAsia="uk-UA"/>
        </w:rPr>
        <w:t>63</w:t>
      </w:r>
      <w:r w:rsidR="00204B53" w:rsidRPr="006B5F68">
        <w:rPr>
          <w:rFonts w:ascii="Times New Roman" w:eastAsia="Times New Roman" w:hAnsi="Times New Roman"/>
          <w:sz w:val="28"/>
          <w:szCs w:val="28"/>
          <w:lang w:eastAsia="uk-UA"/>
        </w:rPr>
        <w:t xml:space="preserve"> </w:t>
      </w:r>
      <w:r w:rsidRPr="006B5F68">
        <w:rPr>
          <w:rFonts w:ascii="Times New Roman" w:eastAsia="Times New Roman" w:hAnsi="Times New Roman"/>
          <w:sz w:val="28"/>
          <w:szCs w:val="28"/>
          <w:lang w:eastAsia="uk-UA"/>
        </w:rPr>
        <w:t>% (відсотк</w:t>
      </w:r>
      <w:r w:rsidR="00204B53">
        <w:rPr>
          <w:rFonts w:ascii="Times New Roman" w:eastAsia="Times New Roman" w:hAnsi="Times New Roman"/>
          <w:sz w:val="28"/>
          <w:szCs w:val="28"/>
          <w:lang w:eastAsia="uk-UA"/>
        </w:rPr>
        <w:t>и</w:t>
      </w:r>
      <w:r w:rsidRPr="006B5F68">
        <w:rPr>
          <w:rFonts w:ascii="Times New Roman" w:eastAsia="Times New Roman" w:hAnsi="Times New Roman"/>
          <w:sz w:val="28"/>
          <w:szCs w:val="28"/>
          <w:lang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32"/>
        <w:gridCol w:w="3986"/>
        <w:gridCol w:w="3210"/>
      </w:tblGrid>
      <w:tr w:rsidR="00E941A2" w:rsidRPr="006B5F68" w14:paraId="212CAFB5" w14:textId="77777777" w:rsidTr="009B7C03">
        <w:tc>
          <w:tcPr>
            <w:tcW w:w="1263" w:type="pct"/>
          </w:tcPr>
          <w:p w14:paraId="20350993" w14:textId="77777777" w:rsidR="00E941A2" w:rsidRPr="006B5F68" w:rsidRDefault="00E941A2" w:rsidP="00E640FE">
            <w:pPr>
              <w:spacing w:after="0" w:line="240" w:lineRule="auto"/>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Вид альтернативи</w:t>
            </w:r>
          </w:p>
        </w:tc>
        <w:tc>
          <w:tcPr>
            <w:tcW w:w="2070" w:type="pct"/>
          </w:tcPr>
          <w:p w14:paraId="2DBD19CE" w14:textId="77777777" w:rsidR="00E941A2" w:rsidRPr="006B5F68" w:rsidRDefault="00E941A2" w:rsidP="00FE3875">
            <w:pPr>
              <w:spacing w:after="0" w:line="240" w:lineRule="auto"/>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Вигоди</w:t>
            </w:r>
          </w:p>
        </w:tc>
        <w:tc>
          <w:tcPr>
            <w:tcW w:w="1667" w:type="pct"/>
          </w:tcPr>
          <w:p w14:paraId="4A93BFAA" w14:textId="77777777" w:rsidR="00E941A2" w:rsidRPr="006B5F68" w:rsidRDefault="00E941A2" w:rsidP="006B5BFF">
            <w:pPr>
              <w:spacing w:after="0" w:line="240" w:lineRule="auto"/>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Витрати</w:t>
            </w:r>
          </w:p>
        </w:tc>
      </w:tr>
      <w:tr w:rsidR="00E941A2" w:rsidRPr="006B5F68" w14:paraId="4B951EFA" w14:textId="77777777" w:rsidTr="009B7C03">
        <w:tc>
          <w:tcPr>
            <w:tcW w:w="1263" w:type="pct"/>
          </w:tcPr>
          <w:p w14:paraId="4A5D6927" w14:textId="77777777" w:rsidR="00E941A2" w:rsidRPr="006B5F68" w:rsidRDefault="00E941A2" w:rsidP="00FE3875">
            <w:pPr>
              <w:spacing w:after="0" w:line="240" w:lineRule="auto"/>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Альтернатива 1</w:t>
            </w:r>
          </w:p>
          <w:p w14:paraId="7C97D20F" w14:textId="77777777" w:rsidR="00E941A2" w:rsidRPr="006B5F68" w:rsidRDefault="00E941A2" w:rsidP="006B5BFF">
            <w:pPr>
              <w:spacing w:after="0" w:line="240" w:lineRule="auto"/>
              <w:jc w:val="center"/>
              <w:rPr>
                <w:rFonts w:ascii="Times New Roman" w:eastAsia="Times New Roman" w:hAnsi="Times New Roman"/>
                <w:sz w:val="28"/>
                <w:szCs w:val="28"/>
                <w:lang w:eastAsia="uk-UA"/>
              </w:rPr>
            </w:pPr>
          </w:p>
        </w:tc>
        <w:tc>
          <w:tcPr>
            <w:tcW w:w="2070" w:type="pct"/>
          </w:tcPr>
          <w:p w14:paraId="676281EF" w14:textId="77777777" w:rsidR="00326796" w:rsidRDefault="00326796" w:rsidP="00E640FE">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Відсутні</w:t>
            </w:r>
          </w:p>
          <w:p w14:paraId="491F8AA9" w14:textId="77777777" w:rsidR="00E941A2" w:rsidRPr="006B5F68" w:rsidRDefault="00E941A2" w:rsidP="00E640FE">
            <w:pPr>
              <w:spacing w:after="0" w:line="240" w:lineRule="auto"/>
              <w:jc w:val="both"/>
              <w:rPr>
                <w:rFonts w:ascii="Times New Roman" w:eastAsia="Times New Roman" w:hAnsi="Times New Roman"/>
                <w:sz w:val="28"/>
                <w:szCs w:val="28"/>
                <w:lang w:eastAsia="uk-UA"/>
              </w:rPr>
            </w:pPr>
          </w:p>
        </w:tc>
        <w:tc>
          <w:tcPr>
            <w:tcW w:w="1667" w:type="pct"/>
          </w:tcPr>
          <w:p w14:paraId="5A175141" w14:textId="77777777" w:rsidR="00E941A2" w:rsidRPr="006B5F68" w:rsidRDefault="00326796" w:rsidP="00326796">
            <w:pPr>
              <w:spacing w:after="0" w:line="240" w:lineRule="auto"/>
              <w:jc w:val="both"/>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Відсутні</w:t>
            </w:r>
          </w:p>
        </w:tc>
      </w:tr>
      <w:tr w:rsidR="00E941A2" w:rsidRPr="006B5F68" w14:paraId="13F46E41" w14:textId="77777777" w:rsidTr="009B7C03">
        <w:tc>
          <w:tcPr>
            <w:tcW w:w="1263" w:type="pct"/>
            <w:hideMark/>
          </w:tcPr>
          <w:p w14:paraId="32D23A08" w14:textId="77777777" w:rsidR="00E941A2" w:rsidRPr="001359E3" w:rsidRDefault="00E941A2" w:rsidP="00FE3875">
            <w:pPr>
              <w:spacing w:after="0" w:line="240" w:lineRule="auto"/>
              <w:jc w:val="center"/>
              <w:rPr>
                <w:rFonts w:ascii="Times New Roman" w:eastAsia="Times New Roman" w:hAnsi="Times New Roman"/>
                <w:sz w:val="28"/>
                <w:szCs w:val="28"/>
                <w:lang w:eastAsia="uk-UA"/>
              </w:rPr>
            </w:pPr>
            <w:r w:rsidRPr="001359E3">
              <w:rPr>
                <w:rFonts w:ascii="Times New Roman" w:eastAsia="Times New Roman" w:hAnsi="Times New Roman"/>
                <w:sz w:val="28"/>
                <w:szCs w:val="28"/>
                <w:lang w:eastAsia="uk-UA"/>
              </w:rPr>
              <w:lastRenderedPageBreak/>
              <w:t>Альтернатива 2</w:t>
            </w:r>
          </w:p>
          <w:p w14:paraId="46091D3F" w14:textId="77777777" w:rsidR="00E941A2" w:rsidRPr="001359E3" w:rsidRDefault="00E941A2" w:rsidP="00E640FE">
            <w:pPr>
              <w:spacing w:after="0" w:line="240" w:lineRule="auto"/>
              <w:ind w:firstLine="709"/>
              <w:jc w:val="center"/>
              <w:rPr>
                <w:rFonts w:ascii="Times New Roman" w:eastAsia="Times New Roman" w:hAnsi="Times New Roman"/>
                <w:sz w:val="28"/>
                <w:szCs w:val="28"/>
                <w:lang w:eastAsia="uk-UA"/>
              </w:rPr>
            </w:pPr>
          </w:p>
        </w:tc>
        <w:tc>
          <w:tcPr>
            <w:tcW w:w="2070" w:type="pct"/>
            <w:hideMark/>
          </w:tcPr>
          <w:p w14:paraId="66B3D9A5" w14:textId="77777777" w:rsidR="003069F1" w:rsidRPr="001359E3" w:rsidRDefault="003069F1" w:rsidP="00681E7B">
            <w:pPr>
              <w:spacing w:after="0" w:line="240" w:lineRule="auto"/>
              <w:ind w:firstLine="391"/>
              <w:jc w:val="both"/>
              <w:rPr>
                <w:rFonts w:ascii="Times New Roman" w:hAnsi="Times New Roman"/>
                <w:sz w:val="28"/>
                <w:szCs w:val="28"/>
              </w:rPr>
            </w:pPr>
            <w:r w:rsidRPr="001359E3">
              <w:rPr>
                <w:rFonts w:ascii="Times New Roman" w:hAnsi="Times New Roman"/>
                <w:sz w:val="28"/>
                <w:szCs w:val="28"/>
              </w:rPr>
              <w:t>- підключення до ІАС EvaluEd, використання її функціональних можливостей;</w:t>
            </w:r>
          </w:p>
          <w:p w14:paraId="1CB16E07" w14:textId="77777777" w:rsidR="00E941A2" w:rsidRPr="001359E3" w:rsidRDefault="003069F1" w:rsidP="00681E7B">
            <w:pPr>
              <w:spacing w:after="0" w:line="240" w:lineRule="auto"/>
              <w:ind w:firstLine="391"/>
              <w:jc w:val="both"/>
              <w:rPr>
                <w:rFonts w:ascii="Times New Roman" w:hAnsi="Times New Roman"/>
                <w:sz w:val="28"/>
                <w:szCs w:val="28"/>
              </w:rPr>
            </w:pPr>
            <w:r w:rsidRPr="001359E3">
              <w:rPr>
                <w:rFonts w:ascii="Times New Roman" w:hAnsi="Times New Roman"/>
                <w:sz w:val="28"/>
                <w:szCs w:val="28"/>
              </w:rPr>
              <w:t>- покращення і спрощення процесів самооцінювання власної освітньої діяльності</w:t>
            </w:r>
          </w:p>
        </w:tc>
        <w:tc>
          <w:tcPr>
            <w:tcW w:w="1667" w:type="pct"/>
            <w:hideMark/>
          </w:tcPr>
          <w:p w14:paraId="5DD6C946" w14:textId="77777777" w:rsidR="00E941A2" w:rsidRPr="00111142" w:rsidRDefault="003069F1" w:rsidP="00CE7F84">
            <w:pPr>
              <w:pStyle w:val="a5"/>
              <w:ind w:right="125"/>
              <w:jc w:val="both"/>
              <w:rPr>
                <w:rFonts w:ascii="Times New Roman" w:hAnsi="Times New Roman"/>
                <w:sz w:val="28"/>
                <w:szCs w:val="28"/>
              </w:rPr>
            </w:pPr>
            <w:r w:rsidRPr="00111142">
              <w:rPr>
                <w:rFonts w:ascii="Times New Roman" w:eastAsia="Times New Roman" w:hAnsi="Times New Roman"/>
                <w:sz w:val="28"/>
                <w:szCs w:val="28"/>
                <w:lang w:eastAsia="uk-UA"/>
              </w:rPr>
              <w:t>Відсутні.</w:t>
            </w:r>
          </w:p>
        </w:tc>
      </w:tr>
    </w:tbl>
    <w:p w14:paraId="233675B4" w14:textId="77777777" w:rsidR="009D0585" w:rsidRPr="006B5F68" w:rsidRDefault="009D0585" w:rsidP="00E941A2">
      <w:pPr>
        <w:spacing w:after="0" w:line="240" w:lineRule="auto"/>
        <w:jc w:val="both"/>
        <w:rPr>
          <w:rFonts w:ascii="Times New Roman" w:hAnsi="Times New Roman"/>
          <w:color w:val="0D0D0D" w:themeColor="text1" w:themeTint="F2"/>
          <w:sz w:val="28"/>
          <w:szCs w:val="28"/>
        </w:rPr>
      </w:pPr>
    </w:p>
    <w:p w14:paraId="7B4E35CE" w14:textId="6F9751DC" w:rsidR="00E941A2" w:rsidRPr="006B5F68" w:rsidRDefault="00E941A2" w:rsidP="00E941A2">
      <w:pPr>
        <w:widowControl w:val="0"/>
        <w:autoSpaceDE w:val="0"/>
        <w:autoSpaceDN w:val="0"/>
        <w:adjustRightInd w:val="0"/>
        <w:spacing w:after="0" w:line="240" w:lineRule="auto"/>
        <w:ind w:firstLine="709"/>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E941A2" w:rsidRPr="00DB4B0A" w14:paraId="661CC66E" w14:textId="77777777" w:rsidTr="009B7C03">
        <w:tc>
          <w:tcPr>
            <w:tcW w:w="2410" w:type="dxa"/>
            <w:shd w:val="clear" w:color="auto" w:fill="auto"/>
          </w:tcPr>
          <w:p w14:paraId="0273219E" w14:textId="77777777" w:rsidR="00E941A2" w:rsidRPr="001C3CD2" w:rsidRDefault="00E941A2" w:rsidP="009B7C03">
            <w:pPr>
              <w:spacing w:after="0" w:line="240" w:lineRule="auto"/>
              <w:jc w:val="center"/>
              <w:rPr>
                <w:rFonts w:ascii="Times New Roman" w:eastAsia="Times New Roman" w:hAnsi="Times New Roman"/>
                <w:sz w:val="28"/>
                <w:szCs w:val="28"/>
                <w:lang w:eastAsia="uk-UA"/>
              </w:rPr>
            </w:pPr>
            <w:r w:rsidRPr="001C3CD2">
              <w:rPr>
                <w:rFonts w:ascii="Times New Roman" w:eastAsia="Times New Roman" w:hAnsi="Times New Roman"/>
                <w:sz w:val="28"/>
                <w:szCs w:val="28"/>
                <w:lang w:eastAsia="uk-UA"/>
              </w:rPr>
              <w:t>Сумарні витрати за альтернативами</w:t>
            </w:r>
          </w:p>
        </w:tc>
        <w:tc>
          <w:tcPr>
            <w:tcW w:w="7229" w:type="dxa"/>
            <w:shd w:val="clear" w:color="auto" w:fill="auto"/>
          </w:tcPr>
          <w:p w14:paraId="15DD4E97" w14:textId="77777777" w:rsidR="00E941A2" w:rsidRPr="001C3CD2" w:rsidRDefault="00E941A2" w:rsidP="00FE3875">
            <w:pPr>
              <w:spacing w:after="0" w:line="240" w:lineRule="auto"/>
              <w:ind w:firstLine="709"/>
              <w:jc w:val="center"/>
              <w:rPr>
                <w:rFonts w:ascii="Times New Roman" w:eastAsia="Times New Roman" w:hAnsi="Times New Roman"/>
                <w:sz w:val="28"/>
                <w:szCs w:val="28"/>
                <w:lang w:eastAsia="uk-UA"/>
              </w:rPr>
            </w:pPr>
            <w:r w:rsidRPr="001C3CD2">
              <w:rPr>
                <w:rFonts w:ascii="Times New Roman" w:eastAsia="Times New Roman" w:hAnsi="Times New Roman"/>
                <w:sz w:val="28"/>
                <w:szCs w:val="28"/>
                <w:lang w:eastAsia="uk-UA"/>
              </w:rPr>
              <w:t>Сума витрат, гривень</w:t>
            </w:r>
          </w:p>
        </w:tc>
      </w:tr>
      <w:tr w:rsidR="00E941A2" w:rsidRPr="00DB4B0A" w14:paraId="2D186FCF" w14:textId="77777777" w:rsidTr="009B7C03">
        <w:tc>
          <w:tcPr>
            <w:tcW w:w="2410" w:type="dxa"/>
            <w:shd w:val="clear" w:color="auto" w:fill="auto"/>
          </w:tcPr>
          <w:p w14:paraId="78F5570E" w14:textId="77777777" w:rsidR="00E941A2" w:rsidRPr="001C3CD2" w:rsidRDefault="00E941A2" w:rsidP="009B7C03">
            <w:pPr>
              <w:spacing w:after="0" w:line="240" w:lineRule="auto"/>
              <w:rPr>
                <w:rFonts w:ascii="Times New Roman" w:eastAsia="Times New Roman" w:hAnsi="Times New Roman"/>
                <w:sz w:val="28"/>
                <w:szCs w:val="28"/>
                <w:lang w:eastAsia="uk-UA"/>
              </w:rPr>
            </w:pPr>
            <w:r w:rsidRPr="001C3CD2">
              <w:rPr>
                <w:rFonts w:ascii="Times New Roman" w:eastAsia="Times New Roman" w:hAnsi="Times New Roman"/>
                <w:sz w:val="28"/>
                <w:szCs w:val="28"/>
                <w:lang w:eastAsia="uk-UA"/>
              </w:rPr>
              <w:t>Альтернатива 1</w:t>
            </w:r>
          </w:p>
        </w:tc>
        <w:tc>
          <w:tcPr>
            <w:tcW w:w="7229" w:type="dxa"/>
            <w:shd w:val="clear" w:color="auto" w:fill="auto"/>
          </w:tcPr>
          <w:p w14:paraId="77199FE8" w14:textId="77777777" w:rsidR="00E941A2" w:rsidRPr="001C3CD2" w:rsidRDefault="00E941A2" w:rsidP="009B7C03">
            <w:pPr>
              <w:spacing w:after="0" w:line="240" w:lineRule="auto"/>
              <w:jc w:val="both"/>
              <w:rPr>
                <w:rFonts w:ascii="Times New Roman" w:eastAsia="Times New Roman" w:hAnsi="Times New Roman"/>
                <w:sz w:val="28"/>
                <w:szCs w:val="28"/>
                <w:lang w:eastAsia="uk-UA"/>
              </w:rPr>
            </w:pPr>
            <w:r w:rsidRPr="001C3CD2">
              <w:rPr>
                <w:rFonts w:ascii="Times New Roman" w:eastAsia="Times New Roman" w:hAnsi="Times New Roman"/>
                <w:sz w:val="28"/>
                <w:szCs w:val="28"/>
                <w:lang w:eastAsia="uk-UA"/>
              </w:rPr>
              <w:t>Додаткові витрати відсутні.</w:t>
            </w:r>
          </w:p>
        </w:tc>
      </w:tr>
      <w:tr w:rsidR="00E941A2" w:rsidRPr="006B5F68" w14:paraId="38C82AD7" w14:textId="77777777" w:rsidTr="009B7C03">
        <w:tc>
          <w:tcPr>
            <w:tcW w:w="2410" w:type="dxa"/>
            <w:shd w:val="clear" w:color="auto" w:fill="auto"/>
          </w:tcPr>
          <w:p w14:paraId="1D861AAA" w14:textId="77777777" w:rsidR="00E941A2" w:rsidRPr="00111142" w:rsidRDefault="00E941A2" w:rsidP="009B7C03">
            <w:pPr>
              <w:spacing w:after="0" w:line="240" w:lineRule="auto"/>
              <w:rPr>
                <w:rFonts w:ascii="Times New Roman" w:eastAsia="Times New Roman" w:hAnsi="Times New Roman"/>
                <w:sz w:val="28"/>
                <w:szCs w:val="28"/>
                <w:lang w:eastAsia="uk-UA"/>
              </w:rPr>
            </w:pPr>
            <w:r w:rsidRPr="001359E3">
              <w:rPr>
                <w:rFonts w:ascii="Times New Roman" w:eastAsia="Times New Roman" w:hAnsi="Times New Roman"/>
                <w:sz w:val="28"/>
                <w:szCs w:val="28"/>
                <w:lang w:eastAsia="uk-UA"/>
              </w:rPr>
              <w:t>Альтернатива 2</w:t>
            </w:r>
          </w:p>
        </w:tc>
        <w:tc>
          <w:tcPr>
            <w:tcW w:w="7229" w:type="dxa"/>
            <w:shd w:val="clear" w:color="auto" w:fill="auto"/>
          </w:tcPr>
          <w:p w14:paraId="3CB9A3A8" w14:textId="0D19DCE2" w:rsidR="00E941A2" w:rsidRPr="006B5F68" w:rsidRDefault="008B035F" w:rsidP="00FE3875">
            <w:pPr>
              <w:pStyle w:val="a5"/>
              <w:ind w:right="125"/>
              <w:jc w:val="both"/>
              <w:rPr>
                <w:rFonts w:ascii="Times New Roman" w:eastAsia="Times New Roman" w:hAnsi="Times New Roman"/>
                <w:sz w:val="28"/>
                <w:szCs w:val="28"/>
                <w:lang w:eastAsia="ru-RU"/>
              </w:rPr>
            </w:pPr>
            <w:r w:rsidRPr="00111142">
              <w:rPr>
                <w:rFonts w:ascii="Times New Roman" w:eastAsia="Times New Roman" w:hAnsi="Times New Roman"/>
                <w:sz w:val="28"/>
                <w:szCs w:val="28"/>
                <w:lang w:eastAsia="uk-UA"/>
              </w:rPr>
              <w:t>Додаткові витрати відсутні.</w:t>
            </w:r>
          </w:p>
        </w:tc>
      </w:tr>
    </w:tbl>
    <w:p w14:paraId="72204688" w14:textId="77777777" w:rsidR="00E941A2" w:rsidRPr="006B5F68" w:rsidRDefault="00E941A2" w:rsidP="00E941A2">
      <w:pPr>
        <w:spacing w:after="0" w:line="240" w:lineRule="auto"/>
        <w:jc w:val="both"/>
        <w:rPr>
          <w:rFonts w:ascii="Times New Roman" w:hAnsi="Times New Roman"/>
          <w:color w:val="0D0D0D" w:themeColor="text1" w:themeTint="F2"/>
          <w:sz w:val="28"/>
          <w:szCs w:val="28"/>
        </w:rPr>
      </w:pPr>
    </w:p>
    <w:p w14:paraId="5B3EB3BC" w14:textId="77777777" w:rsidR="00E941A2" w:rsidRPr="006B5F68" w:rsidRDefault="00E941A2" w:rsidP="006A4931">
      <w:pPr>
        <w:spacing w:after="0" w:line="240" w:lineRule="auto"/>
        <w:ind w:firstLine="567"/>
        <w:jc w:val="both"/>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IV. Вибір найбільш оптимального альтернативного способу досягнення цілей</w:t>
      </w:r>
    </w:p>
    <w:p w14:paraId="0F821588" w14:textId="77777777" w:rsidR="00E941A2" w:rsidRPr="006B5F68" w:rsidRDefault="003E0CE1" w:rsidP="006A4931">
      <w:pPr>
        <w:spacing w:after="0" w:line="240" w:lineRule="auto"/>
        <w:ind w:firstLine="567"/>
        <w:jc w:val="both"/>
        <w:rPr>
          <w:rFonts w:ascii="Times New Roman" w:eastAsia="Times New Roman" w:hAnsi="Times New Roman"/>
          <w:sz w:val="28"/>
          <w:szCs w:val="28"/>
          <w:lang w:eastAsia="uk-UA"/>
        </w:rPr>
      </w:pPr>
      <w:bookmarkStart w:id="7" w:name="n152"/>
      <w:bookmarkStart w:id="8" w:name="n153"/>
      <w:bookmarkStart w:id="9" w:name="n154"/>
      <w:bookmarkEnd w:id="7"/>
      <w:bookmarkEnd w:id="8"/>
      <w:bookmarkEnd w:id="9"/>
      <w:r w:rsidRPr="006B5F68">
        <w:rPr>
          <w:rFonts w:ascii="Times New Roman" w:eastAsia="Times New Roman" w:hAnsi="Times New Roman"/>
          <w:sz w:val="28"/>
          <w:szCs w:val="28"/>
          <w:lang w:eastAsia="uk-UA"/>
        </w:rPr>
        <w:t xml:space="preserve">Зробити </w:t>
      </w:r>
      <w:r w:rsidR="00E941A2" w:rsidRPr="006B5F68">
        <w:rPr>
          <w:rFonts w:ascii="Times New Roman" w:eastAsia="Times New Roman" w:hAnsi="Times New Roman"/>
          <w:sz w:val="28"/>
          <w:szCs w:val="28"/>
          <w:lang w:eastAsia="uk-UA"/>
        </w:rPr>
        <w:t>вибір оптимального альтернативного способу з урахуванням системи бальної оцінки ступеня досягнення визначених цілей.</w:t>
      </w:r>
    </w:p>
    <w:p w14:paraId="0C80BAE8" w14:textId="77777777" w:rsidR="00E941A2" w:rsidRPr="006B5F68" w:rsidRDefault="00E941A2" w:rsidP="006A4931">
      <w:pPr>
        <w:spacing w:after="0" w:line="240" w:lineRule="auto"/>
        <w:ind w:firstLine="567"/>
        <w:jc w:val="both"/>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Вартість балів за чотирибальною системою оцінки ступеня досягнення визначених цілей, де:</w:t>
      </w:r>
    </w:p>
    <w:p w14:paraId="418F081C" w14:textId="77777777" w:rsidR="00E941A2" w:rsidRPr="006B5F68" w:rsidRDefault="00E941A2" w:rsidP="006A4931">
      <w:pPr>
        <w:spacing w:after="0" w:line="240" w:lineRule="auto"/>
        <w:ind w:firstLine="567"/>
        <w:jc w:val="both"/>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4 – цілі прийняття регуляторного акта, які можуть бути досягнуті повною мірою (проблема більше існувати не буде);</w:t>
      </w:r>
    </w:p>
    <w:p w14:paraId="2736EBFF" w14:textId="77777777" w:rsidR="00E941A2" w:rsidRPr="006B5F68" w:rsidRDefault="00E941A2" w:rsidP="006A4931">
      <w:pPr>
        <w:spacing w:after="0" w:line="240" w:lineRule="auto"/>
        <w:ind w:firstLine="567"/>
        <w:jc w:val="both"/>
        <w:rPr>
          <w:rFonts w:ascii="Times New Roman" w:eastAsia="Times New Roman" w:hAnsi="Times New Roman"/>
          <w:sz w:val="28"/>
          <w:szCs w:val="28"/>
          <w:lang w:eastAsia="uk-UA"/>
        </w:rPr>
      </w:pPr>
      <w:bookmarkStart w:id="10" w:name="n155"/>
      <w:bookmarkEnd w:id="10"/>
      <w:r w:rsidRPr="006B5F68">
        <w:rPr>
          <w:rFonts w:ascii="Times New Roman" w:eastAsia="Times New Roman" w:hAnsi="Times New Roman"/>
          <w:sz w:val="28"/>
          <w:szCs w:val="28"/>
          <w:lang w:eastAsia="uk-UA"/>
        </w:rPr>
        <w:t>3 – цілі прийняття регуляторного акта, які можуть бути досягнуті ма</w:t>
      </w:r>
      <w:r w:rsidR="00A223D8" w:rsidRPr="006B5F68">
        <w:rPr>
          <w:rFonts w:ascii="Times New Roman" w:eastAsia="Times New Roman" w:hAnsi="Times New Roman"/>
          <w:sz w:val="28"/>
          <w:szCs w:val="28"/>
          <w:lang w:eastAsia="uk-UA"/>
        </w:rPr>
        <w:t>йже  повною мірою (в</w:t>
      </w:r>
      <w:r w:rsidRPr="006B5F68">
        <w:rPr>
          <w:rFonts w:ascii="Times New Roman" w:eastAsia="Times New Roman" w:hAnsi="Times New Roman"/>
          <w:sz w:val="28"/>
          <w:szCs w:val="28"/>
          <w:lang w:eastAsia="uk-UA"/>
        </w:rPr>
        <w:t>сі важливі аспекти проблеми існувати не будуть);</w:t>
      </w:r>
    </w:p>
    <w:p w14:paraId="0108569B" w14:textId="77777777" w:rsidR="00E941A2" w:rsidRPr="006B5F68" w:rsidRDefault="00E941A2" w:rsidP="006A4931">
      <w:pPr>
        <w:spacing w:after="0" w:line="240" w:lineRule="auto"/>
        <w:ind w:firstLine="567"/>
        <w:jc w:val="both"/>
        <w:rPr>
          <w:rFonts w:ascii="Times New Roman" w:eastAsia="Times New Roman" w:hAnsi="Times New Roman"/>
          <w:sz w:val="28"/>
          <w:szCs w:val="28"/>
          <w:lang w:eastAsia="uk-UA"/>
        </w:rPr>
      </w:pPr>
      <w:bookmarkStart w:id="11" w:name="n156"/>
      <w:bookmarkEnd w:id="11"/>
      <w:r w:rsidRPr="006B5F68">
        <w:rPr>
          <w:rFonts w:ascii="Times New Roman" w:eastAsia="Times New Roman" w:hAnsi="Times New Roman"/>
          <w:sz w:val="28"/>
          <w:szCs w:val="28"/>
          <w:lang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37EF17EE" w14:textId="77777777" w:rsidR="00E941A2" w:rsidRPr="006B5F68" w:rsidRDefault="00E941A2" w:rsidP="006A4931">
      <w:pPr>
        <w:spacing w:after="0" w:line="240" w:lineRule="auto"/>
        <w:ind w:firstLine="567"/>
        <w:jc w:val="both"/>
        <w:rPr>
          <w:rFonts w:ascii="Times New Roman" w:eastAsia="Times New Roman" w:hAnsi="Times New Roman"/>
          <w:sz w:val="28"/>
          <w:szCs w:val="28"/>
          <w:lang w:eastAsia="uk-UA"/>
        </w:rPr>
      </w:pPr>
      <w:bookmarkStart w:id="12" w:name="n157"/>
      <w:bookmarkEnd w:id="12"/>
      <w:r w:rsidRPr="006B5F68">
        <w:rPr>
          <w:rFonts w:ascii="Times New Roman" w:eastAsia="Times New Roman" w:hAnsi="Times New Roman"/>
          <w:sz w:val="28"/>
          <w:szCs w:val="28"/>
          <w:lang w:eastAsia="uk-UA"/>
        </w:rPr>
        <w:t>1 – цілі прийняття регуляторного акта, які не можуть бути досягнуті (проблема продовжує існувати).</w:t>
      </w:r>
    </w:p>
    <w:p w14:paraId="6A75D1F6" w14:textId="77777777" w:rsidR="00E941A2" w:rsidRPr="006B5F68" w:rsidRDefault="00E941A2" w:rsidP="00E941A2">
      <w:pPr>
        <w:spacing w:after="0" w:line="240" w:lineRule="auto"/>
        <w:ind w:firstLine="709"/>
        <w:jc w:val="both"/>
        <w:rPr>
          <w:rFonts w:ascii="Times New Roman" w:eastAsia="Times New Roman" w:hAnsi="Times New Roman"/>
          <w:sz w:val="28"/>
          <w:szCs w:val="28"/>
          <w:highlight w:val="yellow"/>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11"/>
        <w:gridCol w:w="2342"/>
        <w:gridCol w:w="4675"/>
      </w:tblGrid>
      <w:tr w:rsidR="00E941A2" w:rsidRPr="006B5F68" w14:paraId="1C4DC6E8" w14:textId="77777777" w:rsidTr="009B7C03">
        <w:tc>
          <w:tcPr>
            <w:tcW w:w="1356" w:type="pct"/>
            <w:hideMark/>
          </w:tcPr>
          <w:p w14:paraId="4504C121" w14:textId="77777777" w:rsidR="00E941A2" w:rsidRPr="006B5F68" w:rsidRDefault="00E941A2" w:rsidP="009B7C03">
            <w:pPr>
              <w:spacing w:after="0" w:line="240" w:lineRule="auto"/>
              <w:jc w:val="center"/>
              <w:rPr>
                <w:rFonts w:ascii="Times New Roman" w:eastAsia="Times New Roman" w:hAnsi="Times New Roman"/>
                <w:b/>
                <w:sz w:val="28"/>
                <w:szCs w:val="28"/>
                <w:lang w:eastAsia="uk-UA"/>
              </w:rPr>
            </w:pPr>
            <w:bookmarkStart w:id="13" w:name="n158"/>
            <w:bookmarkEnd w:id="13"/>
            <w:r w:rsidRPr="006B5F68">
              <w:rPr>
                <w:rFonts w:ascii="Times New Roman" w:eastAsia="Times New Roman" w:hAnsi="Times New Roman"/>
                <w:b/>
                <w:sz w:val="28"/>
                <w:szCs w:val="28"/>
                <w:lang w:eastAsia="uk-UA"/>
              </w:rPr>
              <w:t>Рейтинг результативності (досягнення цілей під час вирішення проблеми)</w:t>
            </w:r>
          </w:p>
        </w:tc>
        <w:tc>
          <w:tcPr>
            <w:tcW w:w="1216" w:type="pct"/>
            <w:hideMark/>
          </w:tcPr>
          <w:p w14:paraId="6271E501" w14:textId="77777777" w:rsidR="00E941A2" w:rsidRPr="006B5F68" w:rsidRDefault="00E941A2" w:rsidP="009B7C03">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Бал результативності (за чотирибальною системою оцінки)</w:t>
            </w:r>
          </w:p>
        </w:tc>
        <w:tc>
          <w:tcPr>
            <w:tcW w:w="2428" w:type="pct"/>
            <w:hideMark/>
          </w:tcPr>
          <w:p w14:paraId="466B4548" w14:textId="77777777" w:rsidR="00E941A2" w:rsidRPr="006B5F68" w:rsidRDefault="00E941A2" w:rsidP="009B7C03">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Коментарі щодо присвоєння відповідного бала</w:t>
            </w:r>
          </w:p>
        </w:tc>
      </w:tr>
      <w:tr w:rsidR="00E941A2" w:rsidRPr="006B5F68" w14:paraId="3720BD12" w14:textId="77777777" w:rsidTr="009B7C03">
        <w:tc>
          <w:tcPr>
            <w:tcW w:w="1356" w:type="pct"/>
            <w:hideMark/>
          </w:tcPr>
          <w:p w14:paraId="6ED46D66" w14:textId="77777777" w:rsidR="00E941A2" w:rsidRPr="006B5F68" w:rsidRDefault="00E941A2" w:rsidP="00C839A7">
            <w:pPr>
              <w:spacing w:after="0" w:line="240" w:lineRule="auto"/>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Альтернатива 1</w:t>
            </w:r>
          </w:p>
        </w:tc>
        <w:tc>
          <w:tcPr>
            <w:tcW w:w="1216" w:type="pct"/>
            <w:hideMark/>
          </w:tcPr>
          <w:p w14:paraId="6675C7F5" w14:textId="77777777" w:rsidR="00E941A2" w:rsidRPr="006B5F68" w:rsidRDefault="00E941A2" w:rsidP="001C3CD2">
            <w:pPr>
              <w:spacing w:after="0" w:line="240" w:lineRule="auto"/>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1</w:t>
            </w:r>
          </w:p>
        </w:tc>
        <w:tc>
          <w:tcPr>
            <w:tcW w:w="2428" w:type="pct"/>
            <w:hideMark/>
          </w:tcPr>
          <w:p w14:paraId="4F84DD0B" w14:textId="3AF71941" w:rsidR="00E941A2" w:rsidRPr="006B5F68" w:rsidRDefault="00E941A2" w:rsidP="00681E7B">
            <w:pPr>
              <w:spacing w:after="0" w:line="240" w:lineRule="auto"/>
              <w:ind w:firstLine="556"/>
              <w:jc w:val="both"/>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 xml:space="preserve">Мінімальний бал, який </w:t>
            </w:r>
            <w:r w:rsidR="00A927BD" w:rsidRPr="006B5F68">
              <w:rPr>
                <w:rFonts w:ascii="Times New Roman" w:eastAsia="Times New Roman" w:hAnsi="Times New Roman"/>
                <w:sz w:val="28"/>
                <w:szCs w:val="28"/>
                <w:lang w:eastAsia="uk-UA"/>
              </w:rPr>
              <w:t>в</w:t>
            </w:r>
            <w:r w:rsidRPr="006B5F68">
              <w:rPr>
                <w:rFonts w:ascii="Times New Roman" w:eastAsia="Times New Roman" w:hAnsi="Times New Roman"/>
                <w:sz w:val="28"/>
                <w:szCs w:val="28"/>
                <w:lang w:eastAsia="uk-UA"/>
              </w:rPr>
              <w:t>казує</w:t>
            </w:r>
            <w:r w:rsidR="00A927BD" w:rsidRPr="006B5F68">
              <w:rPr>
                <w:rFonts w:ascii="Times New Roman" w:eastAsia="Times New Roman" w:hAnsi="Times New Roman"/>
                <w:sz w:val="28"/>
                <w:szCs w:val="28"/>
                <w:lang w:eastAsia="uk-UA"/>
              </w:rPr>
              <w:t xml:space="preserve"> на</w:t>
            </w:r>
            <w:r w:rsidRPr="006B5F68">
              <w:rPr>
                <w:rFonts w:ascii="Times New Roman" w:eastAsia="Times New Roman" w:hAnsi="Times New Roman"/>
                <w:sz w:val="28"/>
                <w:szCs w:val="28"/>
                <w:lang w:eastAsia="uk-UA"/>
              </w:rPr>
              <w:t xml:space="preserve"> неможливість досягнення цілей державного регулювання альтернативним способом</w:t>
            </w:r>
            <w:r w:rsidR="001C3CD2">
              <w:rPr>
                <w:rFonts w:ascii="Times New Roman" w:eastAsia="Times New Roman" w:hAnsi="Times New Roman"/>
                <w:sz w:val="28"/>
                <w:szCs w:val="28"/>
                <w:lang w:eastAsia="uk-UA"/>
              </w:rPr>
              <w:t>.</w:t>
            </w:r>
          </w:p>
        </w:tc>
      </w:tr>
      <w:tr w:rsidR="00E941A2" w:rsidRPr="006B5F68" w14:paraId="0E8AB4C1" w14:textId="77777777" w:rsidTr="009B7C03">
        <w:tc>
          <w:tcPr>
            <w:tcW w:w="1356" w:type="pct"/>
          </w:tcPr>
          <w:p w14:paraId="7E023FB7" w14:textId="77777777" w:rsidR="00E941A2" w:rsidRPr="006B5F68" w:rsidRDefault="00E941A2" w:rsidP="009B7C03">
            <w:pPr>
              <w:spacing w:after="0" w:line="240" w:lineRule="auto"/>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Альтернатива 2</w:t>
            </w:r>
          </w:p>
        </w:tc>
        <w:tc>
          <w:tcPr>
            <w:tcW w:w="1216" w:type="pct"/>
          </w:tcPr>
          <w:p w14:paraId="37534A10" w14:textId="77777777" w:rsidR="00E941A2" w:rsidRPr="006B5F68" w:rsidRDefault="00E941A2" w:rsidP="001C3CD2">
            <w:pPr>
              <w:spacing w:after="0" w:line="240" w:lineRule="auto"/>
              <w:jc w:val="center"/>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4</w:t>
            </w:r>
          </w:p>
        </w:tc>
        <w:tc>
          <w:tcPr>
            <w:tcW w:w="2428" w:type="pct"/>
          </w:tcPr>
          <w:p w14:paraId="114D27F3" w14:textId="0CE75F26" w:rsidR="00DB4B0A" w:rsidRDefault="00E941A2" w:rsidP="00681E7B">
            <w:pPr>
              <w:spacing w:after="0" w:line="240" w:lineRule="auto"/>
              <w:ind w:firstLine="556"/>
              <w:jc w:val="both"/>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Макс</w:t>
            </w:r>
            <w:r w:rsidR="001C3CD2">
              <w:rPr>
                <w:rFonts w:ascii="Times New Roman" w:eastAsia="Times New Roman" w:hAnsi="Times New Roman"/>
                <w:sz w:val="28"/>
                <w:szCs w:val="28"/>
                <w:lang w:eastAsia="uk-UA"/>
              </w:rPr>
              <w:t>имальний бал. Зазначений спосіб</w:t>
            </w:r>
            <w:r w:rsidR="00DB4B0A">
              <w:rPr>
                <w:rFonts w:ascii="Times New Roman" w:eastAsia="Times New Roman" w:hAnsi="Times New Roman"/>
                <w:sz w:val="28"/>
                <w:szCs w:val="28"/>
                <w:lang w:eastAsia="uk-UA"/>
              </w:rPr>
              <w:t xml:space="preserve"> вирішення проблеми є найбільш доцільним, оскільки з прийняттям регуляторного акта буде забезпечено: </w:t>
            </w:r>
          </w:p>
          <w:p w14:paraId="58024A7A" w14:textId="77777777" w:rsidR="00DB4B0A" w:rsidRPr="00DB4B0A" w:rsidRDefault="00DB4B0A" w:rsidP="00681E7B">
            <w:pPr>
              <w:spacing w:after="0" w:line="240" w:lineRule="auto"/>
              <w:ind w:firstLine="556"/>
              <w:jc w:val="both"/>
              <w:rPr>
                <w:rStyle w:val="rvts23"/>
                <w:rFonts w:ascii="Times New Roman" w:hAnsi="Times New Roman"/>
                <w:sz w:val="28"/>
                <w:szCs w:val="28"/>
              </w:rPr>
            </w:pPr>
            <w:r>
              <w:rPr>
                <w:rFonts w:ascii="Times New Roman" w:hAnsi="Times New Roman"/>
                <w:sz w:val="28"/>
                <w:szCs w:val="28"/>
                <w:lang w:eastAsia="uk-UA"/>
              </w:rPr>
              <w:lastRenderedPageBreak/>
              <w:t>- </w:t>
            </w:r>
            <w:r w:rsidRPr="00DB4B0A">
              <w:rPr>
                <w:rFonts w:ascii="Times New Roman" w:hAnsi="Times New Roman"/>
                <w:sz w:val="28"/>
                <w:szCs w:val="28"/>
                <w:lang w:eastAsia="uk-UA"/>
              </w:rPr>
              <w:t>виконання завдання</w:t>
            </w:r>
            <w:r w:rsidRPr="00DB4B0A">
              <w:rPr>
                <w:rFonts w:ascii="Times New Roman" w:hAnsi="Times New Roman"/>
                <w:sz w:val="28"/>
                <w:szCs w:val="28"/>
              </w:rPr>
              <w:t xml:space="preserve"> </w:t>
            </w:r>
            <w:r w:rsidRPr="00DB4B0A">
              <w:rPr>
                <w:rStyle w:val="rvts23"/>
                <w:rFonts w:ascii="Times New Roman" w:hAnsi="Times New Roman"/>
                <w:bCs/>
                <w:sz w:val="28"/>
                <w:szCs w:val="28"/>
              </w:rPr>
              <w:t>Національної програми інформатизації на 2022-2024 роки;</w:t>
            </w:r>
          </w:p>
          <w:p w14:paraId="6AF002CF" w14:textId="77777777" w:rsidR="00DB4B0A" w:rsidRPr="00DB4B0A" w:rsidRDefault="00DB4B0A" w:rsidP="00681E7B">
            <w:pPr>
              <w:spacing w:after="0" w:line="240" w:lineRule="auto"/>
              <w:ind w:firstLine="556"/>
              <w:jc w:val="both"/>
              <w:rPr>
                <w:rFonts w:ascii="Times New Roman" w:hAnsi="Times New Roman"/>
                <w:sz w:val="28"/>
                <w:szCs w:val="28"/>
              </w:rPr>
            </w:pPr>
            <w:r>
              <w:rPr>
                <w:rFonts w:ascii="Times New Roman" w:hAnsi="Times New Roman"/>
                <w:bCs/>
                <w:sz w:val="28"/>
                <w:szCs w:val="28"/>
                <w:lang w:eastAsia="uk-UA"/>
              </w:rPr>
              <w:t>- </w:t>
            </w:r>
            <w:r w:rsidRPr="00DB4B0A">
              <w:rPr>
                <w:rFonts w:ascii="Times New Roman" w:hAnsi="Times New Roman"/>
                <w:sz w:val="28"/>
                <w:szCs w:val="28"/>
              </w:rPr>
              <w:t>впровадження ІАС EvaluEd;</w:t>
            </w:r>
          </w:p>
          <w:p w14:paraId="14A8ACE6" w14:textId="77777777" w:rsidR="00DB4B0A" w:rsidRPr="00DB4B0A" w:rsidRDefault="00DB4B0A" w:rsidP="00681E7B">
            <w:pPr>
              <w:spacing w:after="0" w:line="240" w:lineRule="auto"/>
              <w:ind w:firstLine="556"/>
              <w:jc w:val="both"/>
              <w:rPr>
                <w:rFonts w:ascii="Times New Roman" w:hAnsi="Times New Roman"/>
                <w:sz w:val="28"/>
                <w:szCs w:val="28"/>
              </w:rPr>
            </w:pPr>
            <w:r>
              <w:rPr>
                <w:rFonts w:ascii="Times New Roman" w:hAnsi="Times New Roman"/>
                <w:sz w:val="28"/>
                <w:szCs w:val="28"/>
              </w:rPr>
              <w:t>- </w:t>
            </w:r>
            <w:r w:rsidRPr="00DB4B0A">
              <w:rPr>
                <w:rFonts w:ascii="Times New Roman" w:hAnsi="Times New Roman"/>
                <w:sz w:val="28"/>
                <w:szCs w:val="28"/>
              </w:rPr>
              <w:t>покращення і спрощення процесів самооцінювання закладами освіти власної освітньої діяльності;</w:t>
            </w:r>
          </w:p>
          <w:p w14:paraId="25FDA409" w14:textId="5BC0BB6A" w:rsidR="00E941A2" w:rsidRPr="006B5F68" w:rsidRDefault="00DB4B0A" w:rsidP="006E3F9E">
            <w:pPr>
              <w:spacing w:after="0" w:line="240" w:lineRule="auto"/>
              <w:ind w:firstLine="556"/>
              <w:jc w:val="both"/>
              <w:rPr>
                <w:rFonts w:ascii="Times New Roman" w:eastAsia="Times New Roman" w:hAnsi="Times New Roman"/>
                <w:sz w:val="28"/>
                <w:szCs w:val="28"/>
                <w:lang w:eastAsia="uk-UA"/>
              </w:rPr>
            </w:pPr>
            <w:r>
              <w:rPr>
                <w:rFonts w:ascii="Times New Roman" w:hAnsi="Times New Roman"/>
                <w:sz w:val="28"/>
                <w:szCs w:val="28"/>
              </w:rPr>
              <w:t>- </w:t>
            </w:r>
            <w:r w:rsidR="006E3F9E" w:rsidRPr="008F52AD">
              <w:rPr>
                <w:rFonts w:ascii="Times New Roman" w:hAnsi="Times New Roman"/>
                <w:sz w:val="28"/>
                <w:szCs w:val="28"/>
              </w:rPr>
              <w:t>цифров</w:t>
            </w:r>
            <w:r w:rsidR="006E3F9E">
              <w:rPr>
                <w:rFonts w:ascii="Times New Roman" w:hAnsi="Times New Roman"/>
                <w:sz w:val="28"/>
                <w:szCs w:val="28"/>
              </w:rPr>
              <w:t>у</w:t>
            </w:r>
            <w:r w:rsidR="006E3F9E" w:rsidRPr="008F52AD">
              <w:rPr>
                <w:rFonts w:ascii="Times New Roman" w:hAnsi="Times New Roman"/>
                <w:sz w:val="28"/>
                <w:szCs w:val="28"/>
              </w:rPr>
              <w:t xml:space="preserve"> трансформаці</w:t>
            </w:r>
            <w:r w:rsidR="006E3F9E">
              <w:rPr>
                <w:rFonts w:ascii="Times New Roman" w:hAnsi="Times New Roman"/>
                <w:sz w:val="28"/>
                <w:szCs w:val="28"/>
              </w:rPr>
              <w:t>ю</w:t>
            </w:r>
            <w:r w:rsidR="006E3F9E" w:rsidRPr="008F52AD">
              <w:rPr>
                <w:rFonts w:ascii="Times New Roman" w:hAnsi="Times New Roman"/>
                <w:sz w:val="28"/>
                <w:szCs w:val="28"/>
              </w:rPr>
              <w:t xml:space="preserve"> </w:t>
            </w:r>
            <w:r w:rsidRPr="00C767E6">
              <w:rPr>
                <w:rFonts w:ascii="Times New Roman" w:hAnsi="Times New Roman"/>
                <w:sz w:val="28"/>
                <w:szCs w:val="28"/>
              </w:rPr>
              <w:t>процедур, пов’язаних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w:t>
            </w:r>
            <w:r w:rsidRPr="006B6518">
              <w:rPr>
                <w:rFonts w:ascii="Times New Roman" w:hAnsi="Times New Roman"/>
                <w:sz w:val="28"/>
                <w:szCs w:val="28"/>
              </w:rPr>
              <w:t>.</w:t>
            </w:r>
          </w:p>
        </w:tc>
      </w:tr>
    </w:tbl>
    <w:p w14:paraId="7A450E86" w14:textId="77777777" w:rsidR="00E941A2" w:rsidRPr="006B5F68" w:rsidRDefault="00E941A2" w:rsidP="00E941A2">
      <w:pPr>
        <w:spacing w:after="0" w:line="240" w:lineRule="auto"/>
        <w:rPr>
          <w:rFonts w:ascii="Times New Roman" w:hAnsi="Times New Roman"/>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37"/>
        <w:gridCol w:w="2028"/>
        <w:gridCol w:w="1957"/>
        <w:gridCol w:w="3406"/>
      </w:tblGrid>
      <w:tr w:rsidR="00E941A2" w:rsidRPr="006B5F68" w14:paraId="4FD75423" w14:textId="77777777" w:rsidTr="00944702">
        <w:tc>
          <w:tcPr>
            <w:tcW w:w="1112" w:type="pct"/>
            <w:vAlign w:val="center"/>
            <w:hideMark/>
          </w:tcPr>
          <w:p w14:paraId="464B36A5" w14:textId="77777777" w:rsidR="00E941A2" w:rsidRPr="006B5F68" w:rsidRDefault="00E941A2" w:rsidP="009B7C03">
            <w:pPr>
              <w:spacing w:after="0" w:line="240" w:lineRule="auto"/>
              <w:jc w:val="center"/>
              <w:rPr>
                <w:rFonts w:ascii="Times New Roman" w:eastAsia="Times New Roman" w:hAnsi="Times New Roman"/>
                <w:b/>
                <w:sz w:val="28"/>
                <w:szCs w:val="28"/>
                <w:lang w:eastAsia="uk-UA"/>
              </w:rPr>
            </w:pPr>
            <w:bookmarkStart w:id="14" w:name="n159"/>
            <w:bookmarkEnd w:id="14"/>
            <w:r w:rsidRPr="006B5F68">
              <w:rPr>
                <w:rFonts w:ascii="Times New Roman" w:eastAsia="Times New Roman" w:hAnsi="Times New Roman"/>
                <w:b/>
                <w:sz w:val="28"/>
                <w:szCs w:val="28"/>
                <w:lang w:eastAsia="uk-UA"/>
              </w:rPr>
              <w:t>Рейтинг результативності</w:t>
            </w:r>
          </w:p>
        </w:tc>
        <w:tc>
          <w:tcPr>
            <w:tcW w:w="1070" w:type="pct"/>
            <w:vAlign w:val="center"/>
            <w:hideMark/>
          </w:tcPr>
          <w:p w14:paraId="4E7C3D78" w14:textId="77777777" w:rsidR="00E941A2" w:rsidRPr="006B5F68" w:rsidRDefault="00E941A2" w:rsidP="009B7C03">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Вигоди (підсумок)</w:t>
            </w:r>
          </w:p>
        </w:tc>
        <w:tc>
          <w:tcPr>
            <w:tcW w:w="1033" w:type="pct"/>
            <w:vAlign w:val="center"/>
            <w:hideMark/>
          </w:tcPr>
          <w:p w14:paraId="0F4F0328" w14:textId="77777777" w:rsidR="00E941A2" w:rsidRPr="006B5F68" w:rsidRDefault="00E941A2" w:rsidP="009B7C03">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Витрати (підсумок)</w:t>
            </w:r>
          </w:p>
        </w:tc>
        <w:tc>
          <w:tcPr>
            <w:tcW w:w="1785" w:type="pct"/>
            <w:vAlign w:val="center"/>
            <w:hideMark/>
          </w:tcPr>
          <w:p w14:paraId="6538D1D9" w14:textId="77777777" w:rsidR="00E941A2" w:rsidRPr="006B5F68" w:rsidRDefault="00E941A2" w:rsidP="00E640FE">
            <w:pPr>
              <w:spacing w:after="0" w:line="240" w:lineRule="auto"/>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 xml:space="preserve">Обґрунтування відповідного місця альтернативи </w:t>
            </w:r>
            <w:r w:rsidR="00081C43" w:rsidRPr="006B5F68">
              <w:rPr>
                <w:rFonts w:ascii="Times New Roman" w:eastAsia="Times New Roman" w:hAnsi="Times New Roman"/>
                <w:b/>
                <w:sz w:val="28"/>
                <w:szCs w:val="28"/>
                <w:lang w:eastAsia="uk-UA"/>
              </w:rPr>
              <w:t>в</w:t>
            </w:r>
            <w:r w:rsidRPr="006B5F68">
              <w:rPr>
                <w:rFonts w:ascii="Times New Roman" w:eastAsia="Times New Roman" w:hAnsi="Times New Roman"/>
                <w:b/>
                <w:sz w:val="28"/>
                <w:szCs w:val="28"/>
                <w:lang w:eastAsia="uk-UA"/>
              </w:rPr>
              <w:t xml:space="preserve"> рейтингу</w:t>
            </w:r>
          </w:p>
        </w:tc>
      </w:tr>
      <w:tr w:rsidR="00E941A2" w:rsidRPr="006B5F68" w14:paraId="6F9CC3A8" w14:textId="77777777" w:rsidTr="00944702">
        <w:tc>
          <w:tcPr>
            <w:tcW w:w="1112" w:type="pct"/>
            <w:hideMark/>
          </w:tcPr>
          <w:p w14:paraId="12C3A88C" w14:textId="77777777" w:rsidR="00E941A2" w:rsidRPr="006B5F68" w:rsidRDefault="00E941A2" w:rsidP="00E640FE">
            <w:pPr>
              <w:spacing w:after="0" w:line="240" w:lineRule="auto"/>
              <w:jc w:val="both"/>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Альтернатива 1</w:t>
            </w:r>
          </w:p>
        </w:tc>
        <w:tc>
          <w:tcPr>
            <w:tcW w:w="1070" w:type="pct"/>
            <w:hideMark/>
          </w:tcPr>
          <w:p w14:paraId="7725B090" w14:textId="77777777" w:rsidR="00E941A2" w:rsidRPr="006B5F68" w:rsidRDefault="00E941A2" w:rsidP="00E640FE">
            <w:pPr>
              <w:spacing w:after="0" w:line="240" w:lineRule="auto"/>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 xml:space="preserve">У разі залишення наявної на сьогодні ситуації без змін вигоди для держави, громадян </w:t>
            </w:r>
            <w:r w:rsidR="00081C43" w:rsidRPr="006B5F68">
              <w:rPr>
                <w:rFonts w:ascii="Times New Roman" w:eastAsia="Times New Roman" w:hAnsi="Times New Roman"/>
                <w:sz w:val="28"/>
                <w:szCs w:val="28"/>
                <w:lang w:eastAsia="uk-UA"/>
              </w:rPr>
              <w:t>і</w:t>
            </w:r>
            <w:r w:rsidRPr="006B5F68">
              <w:rPr>
                <w:rFonts w:ascii="Times New Roman" w:eastAsia="Times New Roman" w:hAnsi="Times New Roman"/>
                <w:sz w:val="28"/>
                <w:szCs w:val="28"/>
                <w:lang w:eastAsia="uk-UA"/>
              </w:rPr>
              <w:t xml:space="preserve"> суб’єктів господарювання відсутні</w:t>
            </w:r>
          </w:p>
        </w:tc>
        <w:tc>
          <w:tcPr>
            <w:tcW w:w="1033" w:type="pct"/>
            <w:hideMark/>
          </w:tcPr>
          <w:p w14:paraId="7BF37CDE" w14:textId="77777777" w:rsidR="00E941A2" w:rsidRPr="006B5F68" w:rsidRDefault="00E941A2" w:rsidP="009B7C03">
            <w:pPr>
              <w:spacing w:after="0" w:line="240" w:lineRule="auto"/>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Додаткові витрати відсутні</w:t>
            </w:r>
          </w:p>
        </w:tc>
        <w:tc>
          <w:tcPr>
            <w:tcW w:w="1785" w:type="pct"/>
            <w:hideMark/>
          </w:tcPr>
          <w:p w14:paraId="470A5AE4" w14:textId="77777777" w:rsidR="001D0E6B" w:rsidRDefault="00E941A2" w:rsidP="001D0E6B">
            <w:pPr>
              <w:spacing w:after="0" w:line="240" w:lineRule="auto"/>
              <w:jc w:val="both"/>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Залишення ситуації, яка існує на сьогодні</w:t>
            </w:r>
            <w:r w:rsidR="001D0E6B">
              <w:rPr>
                <w:rFonts w:ascii="Times New Roman" w:eastAsia="Times New Roman" w:hAnsi="Times New Roman"/>
                <w:sz w:val="28"/>
                <w:szCs w:val="28"/>
                <w:lang w:eastAsia="uk-UA"/>
              </w:rPr>
              <w:t>:</w:t>
            </w:r>
          </w:p>
          <w:p w14:paraId="734DBB9C" w14:textId="77777777" w:rsidR="001D0E6B" w:rsidRDefault="001D0E6B" w:rsidP="001D0E6B">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w:t>
            </w:r>
            <w:r w:rsidR="00E941A2" w:rsidRPr="006B5F68">
              <w:rPr>
                <w:rFonts w:ascii="Times New Roman" w:eastAsia="Times New Roman" w:hAnsi="Times New Roman"/>
                <w:sz w:val="28"/>
                <w:szCs w:val="28"/>
                <w:lang w:eastAsia="uk-UA"/>
              </w:rPr>
              <w:t xml:space="preserve">не </w:t>
            </w:r>
            <w:r w:rsidR="00875B49" w:rsidRPr="006B5F68">
              <w:rPr>
                <w:rFonts w:ascii="Times New Roman" w:eastAsia="Times New Roman" w:hAnsi="Times New Roman"/>
                <w:sz w:val="28"/>
                <w:szCs w:val="28"/>
                <w:lang w:eastAsia="uk-UA"/>
              </w:rPr>
              <w:t xml:space="preserve">розв’язує </w:t>
            </w:r>
            <w:r>
              <w:rPr>
                <w:rFonts w:ascii="Times New Roman" w:eastAsia="Times New Roman" w:hAnsi="Times New Roman"/>
                <w:sz w:val="28"/>
                <w:szCs w:val="28"/>
                <w:lang w:eastAsia="uk-UA"/>
              </w:rPr>
              <w:t xml:space="preserve">існуючу </w:t>
            </w:r>
            <w:r w:rsidR="00E941A2" w:rsidRPr="006B5F68">
              <w:rPr>
                <w:rFonts w:ascii="Times New Roman" w:eastAsia="Times New Roman" w:hAnsi="Times New Roman"/>
                <w:sz w:val="28"/>
                <w:szCs w:val="28"/>
                <w:lang w:eastAsia="uk-UA"/>
              </w:rPr>
              <w:t>проблему</w:t>
            </w:r>
            <w:r>
              <w:rPr>
                <w:rFonts w:ascii="Times New Roman" w:eastAsia="Times New Roman" w:hAnsi="Times New Roman"/>
                <w:sz w:val="28"/>
                <w:szCs w:val="28"/>
                <w:lang w:eastAsia="uk-UA"/>
              </w:rPr>
              <w:t>;</w:t>
            </w:r>
          </w:p>
          <w:p w14:paraId="08234743" w14:textId="77777777" w:rsidR="001D0E6B" w:rsidRDefault="001D0E6B" w:rsidP="001D0E6B">
            <w:pPr>
              <w:spacing w:after="0" w:line="240" w:lineRule="auto"/>
              <w:jc w:val="both"/>
              <w:rPr>
                <w:rStyle w:val="rvts23"/>
                <w:rFonts w:ascii="Times New Roman" w:hAnsi="Times New Roman"/>
                <w:bCs/>
                <w:sz w:val="28"/>
                <w:szCs w:val="28"/>
              </w:rPr>
            </w:pPr>
            <w:r>
              <w:rPr>
                <w:rFonts w:ascii="Times New Roman" w:eastAsia="Times New Roman" w:hAnsi="Times New Roman"/>
                <w:sz w:val="28"/>
                <w:szCs w:val="28"/>
                <w:lang w:eastAsia="uk-UA"/>
              </w:rPr>
              <w:t>- </w:t>
            </w:r>
            <w:r w:rsidR="00E941A2" w:rsidRPr="006B5F68">
              <w:rPr>
                <w:rFonts w:ascii="Times New Roman" w:eastAsia="Times New Roman" w:hAnsi="Times New Roman"/>
                <w:sz w:val="28"/>
                <w:szCs w:val="28"/>
                <w:lang w:eastAsia="uk-UA"/>
              </w:rPr>
              <w:t>не сприяє виконанню</w:t>
            </w:r>
            <w:r>
              <w:rPr>
                <w:rFonts w:ascii="Times New Roman" w:eastAsia="Times New Roman" w:hAnsi="Times New Roman"/>
                <w:sz w:val="28"/>
                <w:szCs w:val="28"/>
                <w:lang w:eastAsia="uk-UA"/>
              </w:rPr>
              <w:t xml:space="preserve"> </w:t>
            </w:r>
            <w:r w:rsidRPr="00DB4B0A">
              <w:rPr>
                <w:rFonts w:ascii="Times New Roman" w:hAnsi="Times New Roman"/>
                <w:sz w:val="28"/>
                <w:szCs w:val="28"/>
                <w:lang w:eastAsia="uk-UA"/>
              </w:rPr>
              <w:t>завдання</w:t>
            </w:r>
            <w:r w:rsidRPr="00DB4B0A">
              <w:rPr>
                <w:rFonts w:ascii="Times New Roman" w:hAnsi="Times New Roman"/>
                <w:sz w:val="28"/>
                <w:szCs w:val="28"/>
              </w:rPr>
              <w:t xml:space="preserve"> </w:t>
            </w:r>
            <w:r w:rsidRPr="00DB4B0A">
              <w:rPr>
                <w:rStyle w:val="rvts23"/>
                <w:rFonts w:ascii="Times New Roman" w:hAnsi="Times New Roman"/>
                <w:bCs/>
                <w:sz w:val="28"/>
                <w:szCs w:val="28"/>
              </w:rPr>
              <w:t>Національної програми інформатизації на 2022-2024 роки</w:t>
            </w:r>
            <w:r>
              <w:rPr>
                <w:rStyle w:val="rvts23"/>
                <w:rFonts w:ascii="Times New Roman" w:hAnsi="Times New Roman"/>
                <w:bCs/>
                <w:sz w:val="28"/>
                <w:szCs w:val="28"/>
              </w:rPr>
              <w:t>;</w:t>
            </w:r>
          </w:p>
          <w:p w14:paraId="4C7184EB" w14:textId="77777777" w:rsidR="001D0E6B" w:rsidRDefault="001D0E6B" w:rsidP="001D0E6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rPr>
              <w:t xml:space="preserve">- не </w:t>
            </w:r>
            <w:r w:rsidRPr="00DB4B0A">
              <w:rPr>
                <w:rFonts w:ascii="Times New Roman" w:hAnsi="Times New Roman"/>
                <w:sz w:val="28"/>
                <w:szCs w:val="28"/>
              </w:rPr>
              <w:t>покращ</w:t>
            </w:r>
            <w:r>
              <w:rPr>
                <w:rFonts w:ascii="Times New Roman" w:hAnsi="Times New Roman"/>
                <w:sz w:val="28"/>
                <w:szCs w:val="28"/>
              </w:rPr>
              <w:t xml:space="preserve">ує </w:t>
            </w:r>
            <w:r w:rsidRPr="00DB4B0A">
              <w:rPr>
                <w:rFonts w:ascii="Times New Roman" w:hAnsi="Times New Roman"/>
                <w:sz w:val="28"/>
                <w:szCs w:val="28"/>
              </w:rPr>
              <w:t xml:space="preserve">і </w:t>
            </w:r>
            <w:r>
              <w:rPr>
                <w:rFonts w:ascii="Times New Roman" w:hAnsi="Times New Roman"/>
                <w:sz w:val="28"/>
                <w:szCs w:val="28"/>
              </w:rPr>
              <w:t xml:space="preserve">не </w:t>
            </w:r>
            <w:r w:rsidRPr="00DB4B0A">
              <w:rPr>
                <w:rFonts w:ascii="Times New Roman" w:hAnsi="Times New Roman"/>
                <w:sz w:val="28"/>
                <w:szCs w:val="28"/>
              </w:rPr>
              <w:t>спрощ</w:t>
            </w:r>
            <w:r>
              <w:rPr>
                <w:rFonts w:ascii="Times New Roman" w:hAnsi="Times New Roman"/>
                <w:sz w:val="28"/>
                <w:szCs w:val="28"/>
              </w:rPr>
              <w:t>ує</w:t>
            </w:r>
            <w:r w:rsidRPr="00DB4B0A">
              <w:rPr>
                <w:rFonts w:ascii="Times New Roman" w:hAnsi="Times New Roman"/>
                <w:sz w:val="28"/>
                <w:szCs w:val="28"/>
              </w:rPr>
              <w:t xml:space="preserve"> процес</w:t>
            </w:r>
            <w:r>
              <w:rPr>
                <w:rFonts w:ascii="Times New Roman" w:hAnsi="Times New Roman"/>
                <w:sz w:val="28"/>
                <w:szCs w:val="28"/>
              </w:rPr>
              <w:t>и</w:t>
            </w:r>
            <w:r w:rsidRPr="00DB4B0A">
              <w:rPr>
                <w:rFonts w:ascii="Times New Roman" w:hAnsi="Times New Roman"/>
                <w:sz w:val="28"/>
                <w:szCs w:val="28"/>
              </w:rPr>
              <w:t xml:space="preserve"> самооцінювання закладами освіти власної освітньої діяльності;</w:t>
            </w:r>
          </w:p>
          <w:p w14:paraId="3A051253" w14:textId="1EC4C9BD" w:rsidR="00E941A2" w:rsidRPr="006B5F68" w:rsidRDefault="001D0E6B" w:rsidP="001D0E6B">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не забезпечує </w:t>
            </w:r>
            <w:r w:rsidR="006E3F9E" w:rsidRPr="008F52AD">
              <w:rPr>
                <w:rFonts w:ascii="Times New Roman" w:hAnsi="Times New Roman"/>
                <w:sz w:val="28"/>
                <w:szCs w:val="28"/>
              </w:rPr>
              <w:t xml:space="preserve">цифрової трансформації </w:t>
            </w:r>
            <w:r w:rsidRPr="00C767E6">
              <w:rPr>
                <w:rFonts w:ascii="Times New Roman" w:hAnsi="Times New Roman"/>
                <w:sz w:val="28"/>
                <w:szCs w:val="28"/>
              </w:rPr>
              <w:t>процедур, пов’язаних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w:t>
            </w:r>
            <w:r>
              <w:rPr>
                <w:rFonts w:ascii="Times New Roman" w:hAnsi="Times New Roman"/>
                <w:sz w:val="28"/>
                <w:szCs w:val="28"/>
              </w:rPr>
              <w:t>.</w:t>
            </w:r>
          </w:p>
        </w:tc>
      </w:tr>
      <w:tr w:rsidR="00E941A2" w:rsidRPr="006B5F68" w14:paraId="6CBA878D" w14:textId="77777777" w:rsidTr="00944702">
        <w:tc>
          <w:tcPr>
            <w:tcW w:w="1112" w:type="pct"/>
          </w:tcPr>
          <w:p w14:paraId="6C0AE523" w14:textId="77777777" w:rsidR="00E941A2" w:rsidRPr="00FB6613" w:rsidRDefault="00E941A2" w:rsidP="009B7C03">
            <w:pPr>
              <w:spacing w:after="0" w:line="240" w:lineRule="auto"/>
              <w:jc w:val="both"/>
              <w:rPr>
                <w:rFonts w:ascii="Times New Roman" w:eastAsia="Times New Roman" w:hAnsi="Times New Roman"/>
                <w:sz w:val="28"/>
                <w:szCs w:val="28"/>
                <w:lang w:eastAsia="uk-UA"/>
              </w:rPr>
            </w:pPr>
            <w:r w:rsidRPr="00FB6613">
              <w:rPr>
                <w:rFonts w:ascii="Times New Roman" w:eastAsia="Times New Roman" w:hAnsi="Times New Roman"/>
                <w:sz w:val="28"/>
                <w:szCs w:val="28"/>
                <w:lang w:eastAsia="uk-UA"/>
              </w:rPr>
              <w:t>Альтернатива 2</w:t>
            </w:r>
          </w:p>
        </w:tc>
        <w:tc>
          <w:tcPr>
            <w:tcW w:w="1070" w:type="pct"/>
          </w:tcPr>
          <w:p w14:paraId="79055923" w14:textId="77777777" w:rsidR="00E941A2" w:rsidRPr="00FB6613" w:rsidRDefault="00414B0C" w:rsidP="00414B0C">
            <w:pPr>
              <w:spacing w:after="0" w:line="240" w:lineRule="auto"/>
              <w:jc w:val="both"/>
              <w:rPr>
                <w:rFonts w:ascii="Times New Roman" w:eastAsia="Times New Roman" w:hAnsi="Times New Roman"/>
                <w:sz w:val="28"/>
                <w:szCs w:val="28"/>
                <w:lang w:eastAsia="uk-UA"/>
              </w:rPr>
            </w:pPr>
            <w:r w:rsidRPr="00FB6613">
              <w:rPr>
                <w:rFonts w:ascii="Times New Roman" w:eastAsia="Times New Roman" w:hAnsi="Times New Roman"/>
                <w:sz w:val="28"/>
                <w:szCs w:val="28"/>
                <w:lang w:eastAsia="uk-UA"/>
              </w:rPr>
              <w:t>З п</w:t>
            </w:r>
            <w:r w:rsidR="00E941A2" w:rsidRPr="00FB6613">
              <w:rPr>
                <w:rFonts w:ascii="Times New Roman" w:eastAsia="Times New Roman" w:hAnsi="Times New Roman"/>
                <w:sz w:val="28"/>
                <w:szCs w:val="28"/>
                <w:lang w:eastAsia="uk-UA"/>
              </w:rPr>
              <w:t>рийняття</w:t>
            </w:r>
            <w:r w:rsidRPr="00FB6613">
              <w:rPr>
                <w:rFonts w:ascii="Times New Roman" w:eastAsia="Times New Roman" w:hAnsi="Times New Roman"/>
                <w:sz w:val="28"/>
                <w:szCs w:val="28"/>
                <w:lang w:eastAsia="uk-UA"/>
              </w:rPr>
              <w:t>м</w:t>
            </w:r>
            <w:r w:rsidR="00E941A2" w:rsidRPr="00FB6613">
              <w:rPr>
                <w:rFonts w:ascii="Times New Roman" w:eastAsia="Times New Roman" w:hAnsi="Times New Roman"/>
                <w:sz w:val="28"/>
                <w:szCs w:val="28"/>
                <w:lang w:eastAsia="uk-UA"/>
              </w:rPr>
              <w:t xml:space="preserve"> </w:t>
            </w:r>
            <w:r w:rsidRPr="00FB6613">
              <w:rPr>
                <w:rFonts w:ascii="Times New Roman" w:eastAsia="Times New Roman" w:hAnsi="Times New Roman"/>
                <w:sz w:val="28"/>
                <w:szCs w:val="28"/>
                <w:lang w:eastAsia="uk-UA"/>
              </w:rPr>
              <w:t xml:space="preserve">регуляторного </w:t>
            </w:r>
            <w:r w:rsidR="00E941A2" w:rsidRPr="00FB6613">
              <w:rPr>
                <w:rFonts w:ascii="Times New Roman" w:eastAsia="Times New Roman" w:hAnsi="Times New Roman"/>
                <w:sz w:val="28"/>
                <w:szCs w:val="28"/>
                <w:lang w:eastAsia="uk-UA"/>
              </w:rPr>
              <w:t xml:space="preserve">акта </w:t>
            </w:r>
            <w:r w:rsidRPr="00FB6613">
              <w:rPr>
                <w:rFonts w:ascii="Times New Roman" w:eastAsia="Times New Roman" w:hAnsi="Times New Roman"/>
                <w:sz w:val="28"/>
                <w:szCs w:val="28"/>
                <w:lang w:eastAsia="uk-UA"/>
              </w:rPr>
              <w:t xml:space="preserve">пов’язано виникнення вигоди для держави, </w:t>
            </w:r>
            <w:r w:rsidRPr="00FB6613">
              <w:rPr>
                <w:rFonts w:ascii="Times New Roman" w:eastAsia="Times New Roman" w:hAnsi="Times New Roman"/>
                <w:sz w:val="28"/>
                <w:szCs w:val="28"/>
                <w:lang w:eastAsia="uk-UA"/>
              </w:rPr>
              <w:lastRenderedPageBreak/>
              <w:t>громадян і суб’єктів господарювання</w:t>
            </w:r>
          </w:p>
        </w:tc>
        <w:tc>
          <w:tcPr>
            <w:tcW w:w="1033" w:type="pct"/>
          </w:tcPr>
          <w:p w14:paraId="5D39836E" w14:textId="2DC13CEE" w:rsidR="00E941A2" w:rsidRPr="00111142" w:rsidRDefault="008B035F" w:rsidP="00FE3875">
            <w:pPr>
              <w:spacing w:after="0" w:line="240" w:lineRule="auto"/>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lastRenderedPageBreak/>
              <w:t>Додаткові витрати відсутні</w:t>
            </w:r>
          </w:p>
        </w:tc>
        <w:tc>
          <w:tcPr>
            <w:tcW w:w="1785" w:type="pct"/>
          </w:tcPr>
          <w:p w14:paraId="02740C93" w14:textId="77777777" w:rsidR="00B55438" w:rsidRPr="00FB6613" w:rsidRDefault="00E941A2" w:rsidP="00B55438">
            <w:pPr>
              <w:spacing w:after="0" w:line="240" w:lineRule="auto"/>
              <w:jc w:val="both"/>
              <w:rPr>
                <w:rFonts w:ascii="Times New Roman" w:eastAsia="Times New Roman" w:hAnsi="Times New Roman"/>
                <w:sz w:val="28"/>
                <w:szCs w:val="28"/>
                <w:lang w:eastAsia="uk-UA"/>
              </w:rPr>
            </w:pPr>
            <w:r w:rsidRPr="00FB6613">
              <w:rPr>
                <w:rFonts w:ascii="Times New Roman" w:eastAsia="Times New Roman" w:hAnsi="Times New Roman"/>
                <w:sz w:val="28"/>
                <w:szCs w:val="28"/>
                <w:lang w:eastAsia="uk-UA"/>
              </w:rPr>
              <w:t xml:space="preserve">Повністю </w:t>
            </w:r>
            <w:r w:rsidR="00875B49" w:rsidRPr="00FB6613">
              <w:rPr>
                <w:rFonts w:ascii="Times New Roman" w:eastAsia="Times New Roman" w:hAnsi="Times New Roman"/>
                <w:sz w:val="28"/>
                <w:szCs w:val="28"/>
                <w:lang w:eastAsia="uk-UA"/>
              </w:rPr>
              <w:t xml:space="preserve">розв’язує </w:t>
            </w:r>
            <w:r w:rsidRPr="00FB6613">
              <w:rPr>
                <w:rFonts w:ascii="Times New Roman" w:eastAsia="Times New Roman" w:hAnsi="Times New Roman"/>
                <w:sz w:val="28"/>
                <w:szCs w:val="28"/>
                <w:lang w:eastAsia="uk-UA"/>
              </w:rPr>
              <w:t xml:space="preserve">проблему. Прийняття </w:t>
            </w:r>
            <w:r w:rsidR="00B55438" w:rsidRPr="00FB6613">
              <w:rPr>
                <w:rFonts w:ascii="Times New Roman" w:eastAsia="Times New Roman" w:hAnsi="Times New Roman"/>
                <w:sz w:val="28"/>
                <w:szCs w:val="28"/>
                <w:lang w:eastAsia="uk-UA"/>
              </w:rPr>
              <w:t xml:space="preserve">регуляторного </w:t>
            </w:r>
            <w:r w:rsidRPr="00FB6613">
              <w:rPr>
                <w:rFonts w:ascii="Times New Roman" w:eastAsia="Times New Roman" w:hAnsi="Times New Roman"/>
                <w:sz w:val="28"/>
                <w:szCs w:val="28"/>
                <w:lang w:eastAsia="uk-UA"/>
              </w:rPr>
              <w:t>акта забезпечить</w:t>
            </w:r>
            <w:r w:rsidR="00B55438" w:rsidRPr="00FB6613">
              <w:rPr>
                <w:rFonts w:ascii="Times New Roman" w:eastAsia="Times New Roman" w:hAnsi="Times New Roman"/>
                <w:sz w:val="28"/>
                <w:szCs w:val="28"/>
                <w:lang w:eastAsia="uk-UA"/>
              </w:rPr>
              <w:t>:</w:t>
            </w:r>
          </w:p>
          <w:p w14:paraId="39130F50" w14:textId="77777777" w:rsidR="00B55438" w:rsidRPr="00FB6613" w:rsidRDefault="00B55438" w:rsidP="00B55438">
            <w:pPr>
              <w:spacing w:after="0" w:line="240" w:lineRule="auto"/>
              <w:jc w:val="both"/>
              <w:rPr>
                <w:rStyle w:val="rvts23"/>
                <w:rFonts w:ascii="Times New Roman" w:hAnsi="Times New Roman"/>
                <w:sz w:val="28"/>
                <w:szCs w:val="28"/>
              </w:rPr>
            </w:pPr>
            <w:r w:rsidRPr="00FB6613">
              <w:rPr>
                <w:rFonts w:ascii="Times New Roman" w:hAnsi="Times New Roman"/>
                <w:sz w:val="28"/>
                <w:szCs w:val="28"/>
                <w:lang w:eastAsia="uk-UA"/>
              </w:rPr>
              <w:t>- виконання завдання</w:t>
            </w:r>
            <w:r w:rsidRPr="00FB6613">
              <w:rPr>
                <w:rFonts w:ascii="Times New Roman" w:hAnsi="Times New Roman"/>
                <w:sz w:val="28"/>
                <w:szCs w:val="28"/>
              </w:rPr>
              <w:t xml:space="preserve"> </w:t>
            </w:r>
            <w:r w:rsidRPr="00FB6613">
              <w:rPr>
                <w:rStyle w:val="rvts23"/>
                <w:rFonts w:ascii="Times New Roman" w:hAnsi="Times New Roman"/>
                <w:bCs/>
                <w:sz w:val="28"/>
                <w:szCs w:val="28"/>
              </w:rPr>
              <w:t xml:space="preserve">Національної програми </w:t>
            </w:r>
            <w:r w:rsidRPr="00FB6613">
              <w:rPr>
                <w:rStyle w:val="rvts23"/>
                <w:rFonts w:ascii="Times New Roman" w:hAnsi="Times New Roman"/>
                <w:bCs/>
                <w:sz w:val="28"/>
                <w:szCs w:val="28"/>
              </w:rPr>
              <w:lastRenderedPageBreak/>
              <w:t>інформатизації на 2022-2024 роки;</w:t>
            </w:r>
          </w:p>
          <w:p w14:paraId="2B3F347A" w14:textId="77777777" w:rsidR="00B55438" w:rsidRPr="00FB6613" w:rsidRDefault="00B55438" w:rsidP="00B55438">
            <w:pPr>
              <w:spacing w:after="0" w:line="240" w:lineRule="auto"/>
              <w:jc w:val="both"/>
              <w:rPr>
                <w:rFonts w:ascii="Times New Roman" w:hAnsi="Times New Roman"/>
                <w:sz w:val="28"/>
                <w:szCs w:val="28"/>
              </w:rPr>
            </w:pPr>
            <w:r w:rsidRPr="00FB6613">
              <w:rPr>
                <w:rFonts w:ascii="Times New Roman" w:hAnsi="Times New Roman"/>
                <w:bCs/>
                <w:sz w:val="28"/>
                <w:szCs w:val="28"/>
                <w:lang w:eastAsia="uk-UA"/>
              </w:rPr>
              <w:t>- </w:t>
            </w:r>
            <w:r w:rsidRPr="00FB6613">
              <w:rPr>
                <w:rFonts w:ascii="Times New Roman" w:hAnsi="Times New Roman"/>
                <w:sz w:val="28"/>
                <w:szCs w:val="28"/>
              </w:rPr>
              <w:t>впровадження ІАС EvaluEd;</w:t>
            </w:r>
          </w:p>
          <w:p w14:paraId="32CCF095" w14:textId="77777777" w:rsidR="00B55438" w:rsidRPr="00FB6613" w:rsidRDefault="00B55438" w:rsidP="00B55438">
            <w:pPr>
              <w:spacing w:after="0" w:line="240" w:lineRule="auto"/>
              <w:jc w:val="both"/>
              <w:rPr>
                <w:rFonts w:ascii="Times New Roman" w:hAnsi="Times New Roman"/>
                <w:sz w:val="28"/>
                <w:szCs w:val="28"/>
              </w:rPr>
            </w:pPr>
            <w:r w:rsidRPr="00FB6613">
              <w:rPr>
                <w:rFonts w:ascii="Times New Roman" w:hAnsi="Times New Roman"/>
                <w:sz w:val="28"/>
                <w:szCs w:val="28"/>
              </w:rPr>
              <w:t>- покращення і спрощення процесів самооцінювання закладами освіти власної освітньої діяльності;</w:t>
            </w:r>
          </w:p>
          <w:p w14:paraId="7B3649CF" w14:textId="5CB0F571" w:rsidR="00E941A2" w:rsidRPr="006B5F68" w:rsidRDefault="00B55438" w:rsidP="006E3F9E">
            <w:pPr>
              <w:spacing w:after="0" w:line="240" w:lineRule="auto"/>
              <w:jc w:val="both"/>
              <w:rPr>
                <w:rFonts w:ascii="Times New Roman" w:eastAsia="Times New Roman" w:hAnsi="Times New Roman"/>
                <w:sz w:val="28"/>
                <w:szCs w:val="28"/>
                <w:lang w:eastAsia="uk-UA"/>
              </w:rPr>
            </w:pPr>
            <w:r w:rsidRPr="00FB6613">
              <w:rPr>
                <w:rFonts w:ascii="Times New Roman" w:hAnsi="Times New Roman"/>
                <w:sz w:val="28"/>
                <w:szCs w:val="28"/>
              </w:rPr>
              <w:t>- </w:t>
            </w:r>
            <w:r w:rsidR="006E3F9E" w:rsidRPr="00FB6613">
              <w:rPr>
                <w:rFonts w:ascii="Times New Roman" w:hAnsi="Times New Roman"/>
                <w:sz w:val="28"/>
                <w:szCs w:val="28"/>
              </w:rPr>
              <w:t xml:space="preserve">цифрову трансформацію </w:t>
            </w:r>
            <w:r w:rsidRPr="00FB6613">
              <w:rPr>
                <w:rFonts w:ascii="Times New Roman" w:hAnsi="Times New Roman"/>
                <w:sz w:val="28"/>
                <w:szCs w:val="28"/>
              </w:rPr>
              <w:t>процедур, пов’язаних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w:t>
            </w:r>
          </w:p>
        </w:tc>
      </w:tr>
    </w:tbl>
    <w:p w14:paraId="4AEF2814" w14:textId="77777777" w:rsidR="00944702" w:rsidRPr="006B5F68" w:rsidRDefault="00944702" w:rsidP="006A4931">
      <w:pPr>
        <w:spacing w:after="0" w:line="240" w:lineRule="auto"/>
        <w:ind w:firstLine="567"/>
        <w:jc w:val="both"/>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lastRenderedPageBreak/>
        <w:t>Враховуючи вищенаведені позитивні та негативні сторони альтернативних способів досягнення мети, доцільно прийняти запропонований альтернативою 2 регуляторний акт.</w:t>
      </w:r>
    </w:p>
    <w:p w14:paraId="53E16AD8" w14:textId="77777777" w:rsidR="00ED2DAA" w:rsidRPr="006B5F68" w:rsidRDefault="00944702" w:rsidP="006A4931">
      <w:pPr>
        <w:spacing w:after="0" w:line="240" w:lineRule="auto"/>
        <w:ind w:firstLine="567"/>
        <w:jc w:val="both"/>
        <w:rPr>
          <w:rFonts w:ascii="Times New Roman" w:eastAsia="Times New Roman" w:hAnsi="Times New Roman"/>
          <w:sz w:val="28"/>
          <w:szCs w:val="28"/>
          <w:lang w:eastAsia="ru-RU"/>
        </w:rPr>
      </w:pPr>
      <w:r w:rsidRPr="006B5F68">
        <w:rPr>
          <w:rFonts w:ascii="Times New Roman" w:eastAsia="Times New Roman" w:hAnsi="Times New Roman"/>
          <w:sz w:val="28"/>
          <w:szCs w:val="28"/>
          <w:lang w:eastAsia="ru-RU"/>
        </w:rPr>
        <w:t>Негативних наслідків від прийняття регуляторного акта не очікується.</w:t>
      </w:r>
    </w:p>
    <w:p w14:paraId="09CCC9AC" w14:textId="77777777" w:rsidR="00E640FE" w:rsidRPr="006B5F68" w:rsidRDefault="00E640FE" w:rsidP="006A4931">
      <w:pPr>
        <w:spacing w:after="0" w:line="240" w:lineRule="auto"/>
        <w:ind w:firstLine="567"/>
        <w:jc w:val="both"/>
        <w:rPr>
          <w:rFonts w:ascii="Times New Roman" w:eastAsia="Times New Roman" w:hAnsi="Times New Roman"/>
          <w:sz w:val="28"/>
          <w:szCs w:val="28"/>
          <w:lang w:eastAsia="ru-RU"/>
        </w:rPr>
      </w:pPr>
    </w:p>
    <w:p w14:paraId="10617FDD" w14:textId="77777777" w:rsidR="00944702" w:rsidRPr="006B5F68" w:rsidRDefault="00944702" w:rsidP="006A4931">
      <w:pPr>
        <w:spacing w:after="0" w:line="240" w:lineRule="auto"/>
        <w:ind w:firstLine="567"/>
        <w:jc w:val="both"/>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V. Механізми та заходи, які забезпечать розв’язання визначеної проблеми</w:t>
      </w:r>
    </w:p>
    <w:p w14:paraId="0772F37E" w14:textId="4C6A531E" w:rsidR="00944702" w:rsidRPr="006B5F68" w:rsidRDefault="00944702" w:rsidP="006A4931">
      <w:pPr>
        <w:spacing w:after="0" w:line="240" w:lineRule="auto"/>
        <w:ind w:firstLine="567"/>
        <w:jc w:val="both"/>
        <w:rPr>
          <w:rFonts w:ascii="Times New Roman" w:eastAsia="Times New Roman" w:hAnsi="Times New Roman"/>
          <w:sz w:val="28"/>
          <w:szCs w:val="28"/>
          <w:lang w:eastAsia="uk-UA"/>
        </w:rPr>
      </w:pPr>
      <w:bookmarkStart w:id="15" w:name="n162"/>
      <w:bookmarkEnd w:id="15"/>
      <w:r w:rsidRPr="006B5F68">
        <w:rPr>
          <w:rFonts w:ascii="Times New Roman" w:eastAsia="Times New Roman" w:hAnsi="Times New Roman"/>
          <w:sz w:val="28"/>
          <w:szCs w:val="28"/>
          <w:lang w:eastAsia="uk-UA"/>
        </w:rPr>
        <w:t xml:space="preserve">Для </w:t>
      </w:r>
      <w:r w:rsidR="00ED2DAA" w:rsidRPr="006B5F68">
        <w:rPr>
          <w:rFonts w:ascii="Times New Roman" w:eastAsia="Times New Roman" w:hAnsi="Times New Roman"/>
          <w:sz w:val="28"/>
          <w:szCs w:val="28"/>
          <w:lang w:eastAsia="uk-UA"/>
        </w:rPr>
        <w:t xml:space="preserve">подолання </w:t>
      </w:r>
      <w:r w:rsidRPr="006B5F68">
        <w:rPr>
          <w:rFonts w:ascii="Times New Roman" w:eastAsia="Times New Roman" w:hAnsi="Times New Roman"/>
          <w:sz w:val="28"/>
          <w:szCs w:val="28"/>
          <w:lang w:eastAsia="uk-UA"/>
        </w:rPr>
        <w:t xml:space="preserve">проблем, </w:t>
      </w:r>
      <w:r w:rsidR="00ED2DAA" w:rsidRPr="006B5F68">
        <w:rPr>
          <w:rFonts w:ascii="Times New Roman" w:eastAsia="Times New Roman" w:hAnsi="Times New Roman"/>
          <w:sz w:val="28"/>
          <w:szCs w:val="28"/>
          <w:lang w:eastAsia="uk-UA"/>
        </w:rPr>
        <w:t xml:space="preserve">окреслених </w:t>
      </w:r>
      <w:r w:rsidRPr="006B5F68">
        <w:rPr>
          <w:rFonts w:ascii="Times New Roman" w:eastAsia="Times New Roman" w:hAnsi="Times New Roman"/>
          <w:sz w:val="28"/>
          <w:szCs w:val="28"/>
          <w:lang w:eastAsia="uk-UA"/>
        </w:rPr>
        <w:t>у розділі</w:t>
      </w:r>
      <w:r w:rsidR="00ED2DAA" w:rsidRPr="006B5F68">
        <w:rPr>
          <w:rFonts w:ascii="Times New Roman" w:eastAsia="Times New Roman" w:hAnsi="Times New Roman"/>
          <w:sz w:val="28"/>
          <w:szCs w:val="28"/>
          <w:lang w:eastAsia="uk-UA"/>
        </w:rPr>
        <w:t> І</w:t>
      </w:r>
      <w:r w:rsidR="00E97199" w:rsidRPr="006B5F68">
        <w:rPr>
          <w:rFonts w:ascii="Times New Roman" w:eastAsia="Times New Roman" w:hAnsi="Times New Roman"/>
          <w:sz w:val="28"/>
          <w:szCs w:val="28"/>
          <w:lang w:eastAsia="uk-UA"/>
        </w:rPr>
        <w:t>, і</w:t>
      </w:r>
      <w:r w:rsidRPr="006B5F68">
        <w:rPr>
          <w:rFonts w:ascii="Times New Roman" w:eastAsia="Times New Roman" w:hAnsi="Times New Roman"/>
          <w:sz w:val="28"/>
          <w:szCs w:val="28"/>
          <w:lang w:eastAsia="uk-UA"/>
        </w:rPr>
        <w:t xml:space="preserve"> досягнення цілей, визначених у розділі</w:t>
      </w:r>
      <w:r w:rsidR="00ED2DAA" w:rsidRPr="006B5F68">
        <w:rPr>
          <w:rFonts w:ascii="Times New Roman" w:eastAsia="Times New Roman" w:hAnsi="Times New Roman"/>
          <w:sz w:val="28"/>
          <w:szCs w:val="28"/>
          <w:lang w:eastAsia="uk-UA"/>
        </w:rPr>
        <w:t xml:space="preserve"> ІІ </w:t>
      </w:r>
      <w:r w:rsidRPr="006B5F68">
        <w:rPr>
          <w:rFonts w:ascii="Times New Roman" w:eastAsia="Times New Roman" w:hAnsi="Times New Roman"/>
          <w:sz w:val="28"/>
          <w:szCs w:val="28"/>
          <w:lang w:eastAsia="uk-UA"/>
        </w:rPr>
        <w:t>цього ан</w:t>
      </w:r>
      <w:r w:rsidR="00FF6912">
        <w:rPr>
          <w:rFonts w:ascii="Times New Roman" w:eastAsia="Times New Roman" w:hAnsi="Times New Roman"/>
          <w:sz w:val="28"/>
          <w:szCs w:val="28"/>
          <w:lang w:eastAsia="uk-UA"/>
        </w:rPr>
        <w:t>алізу регуляторного впливу, прое</w:t>
      </w:r>
      <w:r w:rsidRPr="006B5F68">
        <w:rPr>
          <w:rFonts w:ascii="Times New Roman" w:eastAsia="Times New Roman" w:hAnsi="Times New Roman"/>
          <w:sz w:val="28"/>
          <w:szCs w:val="28"/>
          <w:lang w:eastAsia="uk-UA"/>
        </w:rPr>
        <w:t xml:space="preserve">ктом акта передбачено механізм розв’язання проблеми шляхом його прийняття. </w:t>
      </w:r>
    </w:p>
    <w:p w14:paraId="5FF3D0B5" w14:textId="652C9A07" w:rsidR="0074458E" w:rsidRPr="0074458E" w:rsidRDefault="00FF6912" w:rsidP="006A4931">
      <w:pPr>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Прое</w:t>
      </w:r>
      <w:r w:rsidR="00944702" w:rsidRPr="006B5F68">
        <w:rPr>
          <w:rFonts w:ascii="Times New Roman" w:eastAsia="Times New Roman" w:hAnsi="Times New Roman"/>
          <w:sz w:val="28"/>
          <w:szCs w:val="28"/>
          <w:lang w:eastAsia="uk-UA"/>
        </w:rPr>
        <w:t xml:space="preserve">ктом акта пропонується </w:t>
      </w:r>
      <w:r w:rsidR="00944702" w:rsidRPr="0074458E">
        <w:rPr>
          <w:rFonts w:ascii="Times New Roman" w:eastAsia="Times New Roman" w:hAnsi="Times New Roman"/>
          <w:sz w:val="28"/>
          <w:szCs w:val="28"/>
          <w:lang w:eastAsia="uk-UA"/>
        </w:rPr>
        <w:t>затвердити</w:t>
      </w:r>
      <w:r w:rsidR="0074458E" w:rsidRPr="0074458E">
        <w:rPr>
          <w:rFonts w:ascii="Times New Roman" w:eastAsia="Times New Roman" w:hAnsi="Times New Roman"/>
          <w:sz w:val="28"/>
          <w:szCs w:val="28"/>
          <w:lang w:eastAsia="uk-UA"/>
        </w:rPr>
        <w:t>:</w:t>
      </w:r>
    </w:p>
    <w:p w14:paraId="279AA8D7" w14:textId="77777777" w:rsidR="0074458E" w:rsidRPr="0074458E" w:rsidRDefault="0074458E" w:rsidP="006A4931">
      <w:pPr>
        <w:shd w:val="clear" w:color="auto" w:fill="FFFFFF"/>
        <w:spacing w:after="0" w:line="240" w:lineRule="auto"/>
        <w:ind w:firstLine="567"/>
        <w:jc w:val="both"/>
        <w:rPr>
          <w:rFonts w:ascii="Times New Roman" w:eastAsia="Times New Roman" w:hAnsi="Times New Roman"/>
          <w:sz w:val="28"/>
          <w:szCs w:val="28"/>
          <w:lang w:eastAsia="uk-UA"/>
        </w:rPr>
      </w:pPr>
      <w:r w:rsidRPr="0074458E">
        <w:rPr>
          <w:rFonts w:ascii="Times New Roman" w:eastAsia="Times New Roman" w:hAnsi="Times New Roman"/>
          <w:sz w:val="28"/>
          <w:szCs w:val="28"/>
          <w:lang w:eastAsia="uk-UA"/>
        </w:rPr>
        <w:t>Положення про інформаційно-аналітичну систему зовнішнього оцінювання і самооцінювання освітніх та управлінських процесів у закладах освіти «EvaluEd»;</w:t>
      </w:r>
    </w:p>
    <w:p w14:paraId="734C07F5" w14:textId="77777777" w:rsidR="0074458E" w:rsidRPr="0074458E" w:rsidRDefault="0074458E" w:rsidP="006A4931">
      <w:pPr>
        <w:spacing w:after="0" w:line="240" w:lineRule="auto"/>
        <w:ind w:firstLine="567"/>
        <w:jc w:val="both"/>
        <w:rPr>
          <w:rFonts w:ascii="Times New Roman" w:eastAsia="Times New Roman" w:hAnsi="Times New Roman"/>
          <w:sz w:val="28"/>
          <w:szCs w:val="28"/>
          <w:lang w:eastAsia="uk-UA"/>
        </w:rPr>
      </w:pPr>
      <w:r w:rsidRPr="0074458E">
        <w:rPr>
          <w:rFonts w:ascii="Times New Roman" w:eastAsia="Times New Roman" w:hAnsi="Times New Roman"/>
          <w:sz w:val="28"/>
          <w:szCs w:val="28"/>
          <w:lang w:eastAsia="uk-UA"/>
        </w:rPr>
        <w:t>Порядок реалізації експериментального проекту з впровадження інформаційно-аналітичної системи зовнішнього оцінювання і самооцінювання освітніх та управлінських процесів у закладах освіти «EvaluEd».</w:t>
      </w:r>
    </w:p>
    <w:p w14:paraId="46DA49A0" w14:textId="644DC208" w:rsidR="0074458E" w:rsidRDefault="0074458E" w:rsidP="006A4931">
      <w:pPr>
        <w:spacing w:after="0" w:line="240" w:lineRule="auto"/>
        <w:ind w:firstLine="567"/>
        <w:jc w:val="both"/>
        <w:rPr>
          <w:rFonts w:ascii="Times New Roman" w:hAnsi="Times New Roman"/>
          <w:sz w:val="28"/>
          <w:szCs w:val="28"/>
          <w:shd w:val="clear" w:color="auto" w:fill="FFFFFF"/>
        </w:rPr>
      </w:pPr>
      <w:r>
        <w:rPr>
          <w:rFonts w:ascii="Times New Roman" w:eastAsia="Times New Roman" w:hAnsi="Times New Roman"/>
          <w:sz w:val="28"/>
          <w:szCs w:val="28"/>
          <w:lang w:eastAsia="uk-UA"/>
        </w:rPr>
        <w:t>П</w:t>
      </w:r>
      <w:r w:rsidRPr="007E2037">
        <w:rPr>
          <w:rFonts w:ascii="Times New Roman" w:eastAsia="Times New Roman" w:hAnsi="Times New Roman"/>
          <w:sz w:val="28"/>
          <w:szCs w:val="28"/>
          <w:lang w:eastAsia="uk-UA"/>
        </w:rPr>
        <w:t>рийняття проекту акта</w:t>
      </w:r>
      <w:r>
        <w:rPr>
          <w:rFonts w:ascii="Times New Roman" w:eastAsia="Times New Roman" w:hAnsi="Times New Roman"/>
          <w:sz w:val="28"/>
          <w:szCs w:val="28"/>
          <w:lang w:eastAsia="uk-UA"/>
        </w:rPr>
        <w:t xml:space="preserve"> </w:t>
      </w:r>
      <w:r w:rsidRPr="007E2037">
        <w:rPr>
          <w:rFonts w:ascii="Times New Roman" w:eastAsia="Times New Roman" w:hAnsi="Times New Roman"/>
          <w:sz w:val="28"/>
          <w:szCs w:val="28"/>
          <w:lang w:eastAsia="uk-UA"/>
        </w:rPr>
        <w:t xml:space="preserve">дозволить розпочати процес </w:t>
      </w:r>
      <w:r w:rsidRPr="007E2037">
        <w:rPr>
          <w:rFonts w:ascii="Times New Roman" w:hAnsi="Times New Roman"/>
          <w:sz w:val="28"/>
          <w:szCs w:val="28"/>
        </w:rPr>
        <w:t xml:space="preserve">з </w:t>
      </w:r>
      <w:r w:rsidRPr="00C767E6">
        <w:rPr>
          <w:rFonts w:ascii="Times New Roman" w:hAnsi="Times New Roman"/>
          <w:sz w:val="28"/>
          <w:szCs w:val="28"/>
        </w:rPr>
        <w:t>впровадження ІАС EvaluEd, стане передумовою створення нових можливостей для закладів освіти в частині покращення і спрощення процесів самооцінюванн</w:t>
      </w:r>
      <w:r>
        <w:rPr>
          <w:rFonts w:ascii="Times New Roman" w:hAnsi="Times New Roman"/>
          <w:sz w:val="28"/>
          <w:szCs w:val="28"/>
        </w:rPr>
        <w:t>я власної освітньої діяльності т</w:t>
      </w:r>
      <w:r w:rsidRPr="00C767E6">
        <w:rPr>
          <w:rFonts w:ascii="Times New Roman" w:hAnsi="Times New Roman"/>
          <w:sz w:val="28"/>
          <w:szCs w:val="28"/>
        </w:rPr>
        <w:t xml:space="preserve">а </w:t>
      </w:r>
      <w:r>
        <w:rPr>
          <w:rFonts w:ascii="Times New Roman" w:hAnsi="Times New Roman"/>
          <w:sz w:val="28"/>
          <w:szCs w:val="28"/>
        </w:rPr>
        <w:t xml:space="preserve">стане передумовою для </w:t>
      </w:r>
      <w:r w:rsidR="006E3F9E" w:rsidRPr="008F52AD">
        <w:rPr>
          <w:rFonts w:ascii="Times New Roman" w:hAnsi="Times New Roman"/>
          <w:sz w:val="28"/>
          <w:szCs w:val="28"/>
        </w:rPr>
        <w:t xml:space="preserve">цифрової трансформації </w:t>
      </w:r>
      <w:r w:rsidRPr="00C767E6">
        <w:rPr>
          <w:rFonts w:ascii="Times New Roman" w:hAnsi="Times New Roman"/>
          <w:sz w:val="28"/>
          <w:szCs w:val="28"/>
        </w:rPr>
        <w:t>процедур, пов’язаних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w:t>
      </w:r>
    </w:p>
    <w:p w14:paraId="3F475046" w14:textId="77777777" w:rsidR="009D71E6" w:rsidRPr="006B5F68" w:rsidRDefault="009D71E6" w:rsidP="006A4931">
      <w:pPr>
        <w:shd w:val="clear" w:color="auto" w:fill="FFFFFF"/>
        <w:spacing w:after="0"/>
        <w:ind w:firstLine="567"/>
        <w:jc w:val="both"/>
        <w:rPr>
          <w:rFonts w:ascii="Times New Roman" w:hAnsi="Times New Roman"/>
          <w:sz w:val="28"/>
          <w:szCs w:val="28"/>
        </w:rPr>
      </w:pPr>
    </w:p>
    <w:p w14:paraId="2DDF5C68" w14:textId="77777777" w:rsidR="00C86989" w:rsidRPr="006B5F68" w:rsidRDefault="00C86989" w:rsidP="006A4931">
      <w:pPr>
        <w:spacing w:after="0" w:line="240" w:lineRule="auto"/>
        <w:ind w:firstLine="567"/>
        <w:jc w:val="both"/>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 xml:space="preserve">VI. Оцінка виконання вимог регуляторного акта залежно від ресурсів, якими розпоряджаються органи виконавчої влади чи органи місцевого </w:t>
      </w:r>
      <w:r w:rsidRPr="006B5F68">
        <w:rPr>
          <w:rFonts w:ascii="Times New Roman" w:eastAsia="Times New Roman" w:hAnsi="Times New Roman"/>
          <w:b/>
          <w:sz w:val="28"/>
          <w:szCs w:val="28"/>
          <w:lang w:eastAsia="uk-UA"/>
        </w:rPr>
        <w:lastRenderedPageBreak/>
        <w:t>самоврядування, фізичні та юридичні особи, які повинні проваджувати або виконувати ці вимоги</w:t>
      </w:r>
    </w:p>
    <w:p w14:paraId="6CE8C67D" w14:textId="77777777" w:rsidR="00C86989" w:rsidRPr="006B5F68" w:rsidRDefault="00562E2B" w:rsidP="006A4931">
      <w:pPr>
        <w:spacing w:after="0" w:line="240" w:lineRule="auto"/>
        <w:ind w:firstLine="567"/>
        <w:jc w:val="both"/>
        <w:rPr>
          <w:rFonts w:ascii="Times New Roman" w:eastAsia="Times New Roman" w:hAnsi="Times New Roman"/>
          <w:bCs/>
          <w:sz w:val="28"/>
          <w:szCs w:val="28"/>
          <w:lang w:eastAsia="uk-UA"/>
        </w:rPr>
      </w:pPr>
      <w:r w:rsidRPr="00343E67">
        <w:rPr>
          <w:rFonts w:ascii="Times New Roman" w:eastAsia="Times New Roman" w:hAnsi="Times New Roman"/>
          <w:bCs/>
          <w:sz w:val="28"/>
          <w:szCs w:val="28"/>
          <w:lang w:eastAsia="uk-UA"/>
        </w:rPr>
        <w:t>З огляду на те</w:t>
      </w:r>
      <w:r w:rsidR="00E97199" w:rsidRPr="00343E67">
        <w:rPr>
          <w:rFonts w:ascii="Times New Roman" w:eastAsia="Times New Roman" w:hAnsi="Times New Roman"/>
          <w:bCs/>
          <w:sz w:val="28"/>
          <w:szCs w:val="28"/>
          <w:lang w:eastAsia="uk-UA"/>
        </w:rPr>
        <w:t>,</w:t>
      </w:r>
      <w:r w:rsidR="00C86989" w:rsidRPr="00343E67">
        <w:rPr>
          <w:rFonts w:ascii="Times New Roman" w:eastAsia="Times New Roman" w:hAnsi="Times New Roman"/>
          <w:bCs/>
          <w:sz w:val="28"/>
          <w:szCs w:val="28"/>
          <w:lang w:eastAsia="uk-UA"/>
        </w:rPr>
        <w:t xml:space="preserve"> що питома вага с</w:t>
      </w:r>
      <w:r w:rsidR="00E97199" w:rsidRPr="00343E67">
        <w:rPr>
          <w:rFonts w:ascii="Times New Roman" w:eastAsia="Times New Roman" w:hAnsi="Times New Roman"/>
          <w:bCs/>
          <w:sz w:val="28"/>
          <w:szCs w:val="28"/>
          <w:lang w:eastAsia="uk-UA"/>
        </w:rPr>
        <w:t>уб’єктів малого підприємництва в</w:t>
      </w:r>
      <w:r w:rsidR="00C86989" w:rsidRPr="00343E67">
        <w:rPr>
          <w:rFonts w:ascii="Times New Roman" w:eastAsia="Times New Roman" w:hAnsi="Times New Roman"/>
          <w:bCs/>
          <w:sz w:val="28"/>
          <w:szCs w:val="28"/>
          <w:lang w:eastAsia="uk-UA"/>
        </w:rPr>
        <w:t xml:space="preserve"> загальній кількості суб’єктів господарювання, на яких поширюється регулювання, </w:t>
      </w:r>
      <w:r w:rsidR="00C86989" w:rsidRPr="00FB6613">
        <w:rPr>
          <w:rFonts w:ascii="Times New Roman" w:eastAsia="Times New Roman" w:hAnsi="Times New Roman"/>
          <w:bCs/>
          <w:sz w:val="28"/>
          <w:szCs w:val="28"/>
          <w:lang w:eastAsia="uk-UA"/>
        </w:rPr>
        <w:t xml:space="preserve">перевищує </w:t>
      </w:r>
      <w:r w:rsidR="00C86989" w:rsidRPr="00111142">
        <w:rPr>
          <w:rFonts w:ascii="Times New Roman" w:eastAsia="Times New Roman" w:hAnsi="Times New Roman"/>
          <w:bCs/>
          <w:sz w:val="28"/>
          <w:szCs w:val="28"/>
          <w:lang w:eastAsia="uk-UA"/>
        </w:rPr>
        <w:t>10</w:t>
      </w:r>
      <w:r w:rsidRPr="00111142">
        <w:rPr>
          <w:rFonts w:ascii="Times New Roman" w:eastAsia="Times New Roman" w:hAnsi="Times New Roman"/>
          <w:bCs/>
          <w:sz w:val="28"/>
          <w:szCs w:val="28"/>
          <w:lang w:eastAsia="uk-UA"/>
        </w:rPr>
        <w:t> %</w:t>
      </w:r>
      <w:r w:rsidR="00C86989" w:rsidRPr="00111142">
        <w:rPr>
          <w:rFonts w:ascii="Times New Roman" w:eastAsia="Times New Roman" w:hAnsi="Times New Roman"/>
          <w:bCs/>
          <w:sz w:val="28"/>
          <w:szCs w:val="28"/>
          <w:lang w:eastAsia="uk-UA"/>
        </w:rPr>
        <w:t>,</w:t>
      </w:r>
      <w:r w:rsidR="00C86989" w:rsidRPr="00FB6613">
        <w:rPr>
          <w:rFonts w:ascii="Times New Roman" w:eastAsia="Times New Roman" w:hAnsi="Times New Roman"/>
          <w:bCs/>
          <w:sz w:val="28"/>
          <w:szCs w:val="28"/>
          <w:lang w:eastAsia="uk-UA"/>
        </w:rPr>
        <w:t xml:space="preserve"> здійснюється розрахунок витрат </w:t>
      </w:r>
      <w:r w:rsidRPr="00FB6613">
        <w:rPr>
          <w:rFonts w:ascii="Times New Roman" w:eastAsia="Times New Roman" w:hAnsi="Times New Roman"/>
          <w:bCs/>
          <w:sz w:val="28"/>
          <w:szCs w:val="28"/>
          <w:lang w:eastAsia="uk-UA"/>
        </w:rPr>
        <w:t xml:space="preserve">у разі </w:t>
      </w:r>
      <w:r w:rsidR="00C86989" w:rsidRPr="00FB6613">
        <w:rPr>
          <w:rFonts w:ascii="Times New Roman" w:eastAsia="Times New Roman" w:hAnsi="Times New Roman"/>
          <w:bCs/>
          <w:sz w:val="28"/>
          <w:szCs w:val="28"/>
          <w:lang w:eastAsia="uk-UA"/>
        </w:rPr>
        <w:t>запровадження</w:t>
      </w:r>
      <w:r w:rsidR="00C86989" w:rsidRPr="00343E67">
        <w:rPr>
          <w:rFonts w:ascii="Times New Roman" w:eastAsia="Times New Roman" w:hAnsi="Times New Roman"/>
          <w:bCs/>
          <w:sz w:val="28"/>
          <w:szCs w:val="28"/>
          <w:lang w:eastAsia="uk-UA"/>
        </w:rPr>
        <w:t xml:space="preserve"> державного регулювання для суб’єктів малого підприємництва згідно з додатком</w:t>
      </w:r>
      <w:r w:rsidRPr="00343E67">
        <w:rPr>
          <w:rFonts w:ascii="Times New Roman" w:eastAsia="Times New Roman" w:hAnsi="Times New Roman"/>
          <w:bCs/>
          <w:sz w:val="28"/>
          <w:szCs w:val="28"/>
          <w:lang w:eastAsia="uk-UA"/>
        </w:rPr>
        <w:t> </w:t>
      </w:r>
      <w:r w:rsidR="00C86989" w:rsidRPr="00343E67">
        <w:rPr>
          <w:rFonts w:ascii="Times New Roman" w:eastAsia="Times New Roman" w:hAnsi="Times New Roman"/>
          <w:bCs/>
          <w:sz w:val="28"/>
          <w:szCs w:val="28"/>
          <w:lang w:eastAsia="uk-UA"/>
        </w:rPr>
        <w:t>4 до Методики проведення аналізу впливу регуляторного акта (Тест малого підприємництва).</w:t>
      </w:r>
    </w:p>
    <w:p w14:paraId="391398E7" w14:textId="77777777" w:rsidR="00C86989" w:rsidRPr="006B5F68" w:rsidRDefault="00C86989" w:rsidP="006A4931">
      <w:pPr>
        <w:spacing w:after="0" w:line="240" w:lineRule="auto"/>
        <w:ind w:firstLine="567"/>
        <w:jc w:val="both"/>
        <w:rPr>
          <w:rFonts w:ascii="Times New Roman" w:eastAsia="Times New Roman" w:hAnsi="Times New Roman"/>
          <w:b/>
          <w:sz w:val="28"/>
          <w:szCs w:val="28"/>
          <w:lang w:eastAsia="uk-UA"/>
        </w:rPr>
      </w:pPr>
    </w:p>
    <w:p w14:paraId="3FDDBA8C" w14:textId="77777777" w:rsidR="00C86989" w:rsidRPr="006B5F68" w:rsidRDefault="00C86989" w:rsidP="006A4931">
      <w:pPr>
        <w:spacing w:after="0" w:line="240" w:lineRule="auto"/>
        <w:ind w:firstLine="567"/>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ТЕСТ</w:t>
      </w:r>
    </w:p>
    <w:p w14:paraId="384A6487" w14:textId="77777777" w:rsidR="00C86989" w:rsidRPr="006B5F68" w:rsidRDefault="00C86989" w:rsidP="006A4931">
      <w:pPr>
        <w:spacing w:after="0" w:line="240" w:lineRule="auto"/>
        <w:ind w:firstLine="567"/>
        <w:jc w:val="center"/>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малого підприємництва (М-Тест)</w:t>
      </w:r>
    </w:p>
    <w:p w14:paraId="18FF5674" w14:textId="77777777" w:rsidR="00C86989" w:rsidRPr="006B5F68" w:rsidRDefault="00C86989" w:rsidP="006A4931">
      <w:pPr>
        <w:spacing w:after="0" w:line="240" w:lineRule="auto"/>
        <w:ind w:firstLine="567"/>
        <w:jc w:val="both"/>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1. Консультації з представниками мікро- та малого підприємництва щодо оцінки впливу регулювання</w:t>
      </w:r>
    </w:p>
    <w:p w14:paraId="16A45797" w14:textId="41993F37" w:rsidR="00C86989" w:rsidRPr="006B5F68" w:rsidRDefault="00C86989" w:rsidP="006A4931">
      <w:pPr>
        <w:spacing w:after="0" w:line="240" w:lineRule="auto"/>
        <w:ind w:firstLine="567"/>
        <w:jc w:val="both"/>
        <w:rPr>
          <w:rFonts w:ascii="Times New Roman" w:eastAsia="Times New Roman" w:hAnsi="Times New Roman"/>
          <w:sz w:val="28"/>
          <w:szCs w:val="28"/>
          <w:lang w:eastAsia="uk-UA"/>
        </w:rPr>
      </w:pPr>
      <w:bookmarkStart w:id="16" w:name="n201"/>
      <w:bookmarkEnd w:id="16"/>
      <w:r w:rsidRPr="006B5F68">
        <w:rPr>
          <w:rFonts w:ascii="Times New Roman" w:eastAsia="Times New Roman" w:hAnsi="Times New Roman"/>
          <w:sz w:val="28"/>
          <w:szCs w:val="28"/>
          <w:lang w:eastAsia="uk-UA"/>
        </w:rPr>
        <w:t xml:space="preserve">Консультації щодо визначення впливу запропонованого регулювання на суб’єктів малого підприємництва та </w:t>
      </w:r>
      <w:r w:rsidR="00FE3875" w:rsidRPr="006B5F68">
        <w:rPr>
          <w:rFonts w:ascii="Times New Roman" w:eastAsia="Times New Roman" w:hAnsi="Times New Roman"/>
          <w:sz w:val="28"/>
          <w:szCs w:val="28"/>
          <w:lang w:eastAsia="uk-UA"/>
        </w:rPr>
        <w:t xml:space="preserve">складання </w:t>
      </w:r>
      <w:r w:rsidRPr="006B5F68">
        <w:rPr>
          <w:rFonts w:ascii="Times New Roman" w:eastAsia="Times New Roman" w:hAnsi="Times New Roman"/>
          <w:sz w:val="28"/>
          <w:szCs w:val="28"/>
          <w:lang w:eastAsia="uk-UA"/>
        </w:rPr>
        <w:t>детального переліку процедур, необхідн</w:t>
      </w:r>
      <w:r w:rsidR="00FE3875" w:rsidRPr="006B5F68">
        <w:rPr>
          <w:rFonts w:ascii="Times New Roman" w:eastAsia="Times New Roman" w:hAnsi="Times New Roman"/>
          <w:sz w:val="28"/>
          <w:szCs w:val="28"/>
          <w:lang w:eastAsia="uk-UA"/>
        </w:rPr>
        <w:t>их</w:t>
      </w:r>
      <w:r w:rsidRPr="006B5F68">
        <w:rPr>
          <w:rFonts w:ascii="Times New Roman" w:eastAsia="Times New Roman" w:hAnsi="Times New Roman"/>
          <w:sz w:val="28"/>
          <w:szCs w:val="28"/>
          <w:lang w:eastAsia="uk-UA"/>
        </w:rPr>
        <w:t xml:space="preserve"> для здійснення регулювання, проведено розробником у період </w:t>
      </w:r>
      <w:r w:rsidR="00FE3875" w:rsidRPr="006B5F68">
        <w:rPr>
          <w:rFonts w:ascii="Times New Roman" w:eastAsia="Times New Roman" w:hAnsi="Times New Roman"/>
          <w:sz w:val="28"/>
          <w:szCs w:val="28"/>
          <w:lang w:eastAsia="uk-UA"/>
        </w:rPr>
        <w:t>і</w:t>
      </w:r>
      <w:r w:rsidRPr="006B5F68">
        <w:rPr>
          <w:rFonts w:ascii="Times New Roman" w:eastAsia="Times New Roman" w:hAnsi="Times New Roman"/>
          <w:sz w:val="28"/>
          <w:szCs w:val="28"/>
          <w:lang w:eastAsia="uk-UA"/>
        </w:rPr>
        <w:t xml:space="preserve">з </w:t>
      </w:r>
      <w:r w:rsidR="00103E25" w:rsidRPr="00111142">
        <w:rPr>
          <w:rFonts w:ascii="Times New Roman" w:eastAsia="Times New Roman" w:hAnsi="Times New Roman"/>
          <w:sz w:val="28"/>
          <w:szCs w:val="28"/>
          <w:u w:val="single"/>
          <w:lang w:eastAsia="uk-UA"/>
        </w:rPr>
        <w:t>1 </w:t>
      </w:r>
      <w:r w:rsidR="00D90319" w:rsidRPr="00111142">
        <w:rPr>
          <w:rFonts w:ascii="Times New Roman" w:eastAsia="Times New Roman" w:hAnsi="Times New Roman"/>
          <w:sz w:val="28"/>
          <w:szCs w:val="28"/>
          <w:u w:val="single"/>
          <w:lang w:eastAsia="uk-UA"/>
        </w:rPr>
        <w:t>квітня</w:t>
      </w:r>
      <w:r w:rsidR="00270A40" w:rsidRPr="00111142">
        <w:rPr>
          <w:rFonts w:ascii="Times New Roman" w:eastAsia="Times New Roman" w:hAnsi="Times New Roman"/>
          <w:sz w:val="28"/>
          <w:szCs w:val="28"/>
          <w:u w:val="single"/>
          <w:lang w:eastAsia="uk-UA"/>
        </w:rPr>
        <w:t xml:space="preserve"> </w:t>
      </w:r>
      <w:r w:rsidR="00270A40" w:rsidRPr="00111142">
        <w:rPr>
          <w:rFonts w:ascii="Times New Roman" w:eastAsia="Times New Roman" w:hAnsi="Times New Roman"/>
          <w:sz w:val="28"/>
          <w:szCs w:val="28"/>
          <w:lang w:eastAsia="uk-UA"/>
        </w:rPr>
        <w:t xml:space="preserve">по </w:t>
      </w:r>
      <w:r w:rsidR="00C5491E" w:rsidRPr="00111142">
        <w:rPr>
          <w:rFonts w:ascii="Times New Roman" w:eastAsia="Times New Roman" w:hAnsi="Times New Roman"/>
          <w:sz w:val="28"/>
          <w:szCs w:val="28"/>
          <w:u w:val="single"/>
          <w:lang w:eastAsia="uk-UA"/>
        </w:rPr>
        <w:t>30</w:t>
      </w:r>
      <w:r w:rsidR="00103E25" w:rsidRPr="00111142">
        <w:rPr>
          <w:rFonts w:ascii="Times New Roman" w:eastAsia="Times New Roman" w:hAnsi="Times New Roman"/>
          <w:sz w:val="28"/>
          <w:szCs w:val="28"/>
          <w:u w:val="single"/>
          <w:lang w:eastAsia="uk-UA"/>
        </w:rPr>
        <w:t xml:space="preserve"> червня</w:t>
      </w:r>
      <w:r w:rsidRPr="00111142">
        <w:rPr>
          <w:rFonts w:ascii="Times New Roman" w:eastAsia="Times New Roman" w:hAnsi="Times New Roman"/>
          <w:sz w:val="28"/>
          <w:szCs w:val="28"/>
          <w:lang w:eastAsia="uk-UA"/>
        </w:rPr>
        <w:t xml:space="preserve"> 2022</w:t>
      </w:r>
      <w:r w:rsidR="00FE3875" w:rsidRPr="00111142">
        <w:rPr>
          <w:rFonts w:ascii="Times New Roman" w:eastAsia="Times New Roman" w:hAnsi="Times New Roman"/>
          <w:sz w:val="28"/>
          <w:szCs w:val="28"/>
          <w:lang w:eastAsia="uk-UA"/>
        </w:rPr>
        <w:t> </w:t>
      </w:r>
      <w:r w:rsidR="003D68D2" w:rsidRPr="00111142">
        <w:rPr>
          <w:rFonts w:ascii="Times New Roman" w:eastAsia="Times New Roman" w:hAnsi="Times New Roman"/>
          <w:sz w:val="28"/>
          <w:szCs w:val="28"/>
          <w:lang w:eastAsia="uk-UA"/>
        </w:rPr>
        <w:t>р</w:t>
      </w:r>
      <w:r w:rsidRPr="00111142">
        <w:rPr>
          <w:rFonts w:ascii="Times New Roman" w:eastAsia="Times New Roman" w:hAnsi="Times New Roman"/>
          <w:sz w:val="28"/>
          <w:szCs w:val="28"/>
          <w:lang w:eastAsia="uk-UA"/>
        </w:rPr>
        <w:t>.</w:t>
      </w:r>
    </w:p>
    <w:p w14:paraId="39C0FF37" w14:textId="77777777" w:rsidR="00C86989" w:rsidRPr="006B5F68" w:rsidRDefault="00C86989" w:rsidP="00C86989">
      <w:pPr>
        <w:spacing w:after="0" w:line="240" w:lineRule="auto"/>
        <w:ind w:firstLine="708"/>
        <w:jc w:val="both"/>
        <w:rPr>
          <w:rFonts w:ascii="Times New Roman" w:eastAsia="Times New Roman" w:hAnsi="Times New Roman"/>
          <w:sz w:val="28"/>
          <w:szCs w:val="28"/>
          <w:highlight w:val="yellow"/>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13"/>
        <w:gridCol w:w="3728"/>
        <w:gridCol w:w="1811"/>
        <w:gridCol w:w="2476"/>
      </w:tblGrid>
      <w:tr w:rsidR="00FB6613" w:rsidRPr="00343E67" w14:paraId="3A315ADD" w14:textId="77777777" w:rsidTr="00FB6613">
        <w:tc>
          <w:tcPr>
            <w:tcW w:w="838" w:type="pct"/>
            <w:vAlign w:val="center"/>
            <w:hideMark/>
          </w:tcPr>
          <w:p w14:paraId="3C0BC622" w14:textId="77777777" w:rsidR="00FB6613" w:rsidRPr="009422FC" w:rsidRDefault="00FB6613" w:rsidP="009B7C03">
            <w:pPr>
              <w:spacing w:after="0" w:line="240" w:lineRule="auto"/>
              <w:jc w:val="center"/>
              <w:rPr>
                <w:rFonts w:ascii="Times New Roman" w:eastAsia="Times New Roman" w:hAnsi="Times New Roman"/>
                <w:b/>
                <w:sz w:val="28"/>
                <w:szCs w:val="28"/>
                <w:lang w:eastAsia="uk-UA"/>
              </w:rPr>
            </w:pPr>
            <w:r w:rsidRPr="009422FC">
              <w:rPr>
                <w:rFonts w:ascii="Times New Roman" w:eastAsia="Times New Roman" w:hAnsi="Times New Roman"/>
                <w:b/>
                <w:sz w:val="28"/>
                <w:szCs w:val="28"/>
                <w:lang w:eastAsia="uk-UA"/>
              </w:rPr>
              <w:t>Порядковий номер</w:t>
            </w:r>
          </w:p>
        </w:tc>
        <w:tc>
          <w:tcPr>
            <w:tcW w:w="1936" w:type="pct"/>
            <w:vAlign w:val="center"/>
            <w:hideMark/>
          </w:tcPr>
          <w:p w14:paraId="1FB43607" w14:textId="1DFC90F1" w:rsidR="00FB6613" w:rsidRPr="009422FC" w:rsidRDefault="00FB6613" w:rsidP="009B7C03">
            <w:pPr>
              <w:spacing w:after="0" w:line="240" w:lineRule="auto"/>
              <w:jc w:val="center"/>
              <w:rPr>
                <w:rFonts w:ascii="Times New Roman" w:eastAsia="Times New Roman" w:hAnsi="Times New Roman"/>
                <w:b/>
                <w:sz w:val="28"/>
                <w:szCs w:val="28"/>
                <w:lang w:eastAsia="uk-UA"/>
              </w:rPr>
            </w:pPr>
            <w:r w:rsidRPr="009422FC">
              <w:rPr>
                <w:rFonts w:ascii="Times New Roman" w:eastAsia="Times New Roman" w:hAnsi="Times New Roman"/>
                <w:b/>
                <w:sz w:val="28"/>
                <w:szCs w:val="28"/>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40" w:type="pct"/>
            <w:vAlign w:val="center"/>
            <w:hideMark/>
          </w:tcPr>
          <w:p w14:paraId="2C2DBB40" w14:textId="713BD701" w:rsidR="00FB6613" w:rsidRPr="009422FC" w:rsidRDefault="00FB6613" w:rsidP="009B7C03">
            <w:pPr>
              <w:spacing w:after="0" w:line="240" w:lineRule="auto"/>
              <w:jc w:val="center"/>
              <w:rPr>
                <w:rFonts w:ascii="Times New Roman" w:eastAsia="Times New Roman" w:hAnsi="Times New Roman"/>
                <w:b/>
                <w:sz w:val="28"/>
                <w:szCs w:val="28"/>
                <w:lang w:eastAsia="uk-UA"/>
              </w:rPr>
            </w:pPr>
            <w:r w:rsidRPr="009422FC">
              <w:rPr>
                <w:rFonts w:ascii="Times New Roman" w:eastAsia="Times New Roman" w:hAnsi="Times New Roman"/>
                <w:b/>
                <w:sz w:val="28"/>
                <w:szCs w:val="28"/>
                <w:lang w:eastAsia="uk-UA"/>
              </w:rPr>
              <w:t>Кількість учасників консультацій, осіб</w:t>
            </w:r>
          </w:p>
        </w:tc>
        <w:tc>
          <w:tcPr>
            <w:tcW w:w="1286" w:type="pct"/>
            <w:vAlign w:val="center"/>
            <w:hideMark/>
          </w:tcPr>
          <w:p w14:paraId="71754051" w14:textId="77777777" w:rsidR="00FB6613" w:rsidRPr="009422FC" w:rsidRDefault="00FB6613" w:rsidP="009B7C03">
            <w:pPr>
              <w:spacing w:after="0" w:line="240" w:lineRule="auto"/>
              <w:jc w:val="center"/>
              <w:rPr>
                <w:rFonts w:ascii="Times New Roman" w:eastAsia="Times New Roman" w:hAnsi="Times New Roman"/>
                <w:b/>
                <w:sz w:val="28"/>
                <w:szCs w:val="28"/>
                <w:lang w:eastAsia="uk-UA"/>
              </w:rPr>
            </w:pPr>
            <w:r w:rsidRPr="009422FC">
              <w:rPr>
                <w:rFonts w:ascii="Times New Roman" w:eastAsia="Times New Roman" w:hAnsi="Times New Roman"/>
                <w:b/>
                <w:sz w:val="28"/>
                <w:szCs w:val="28"/>
                <w:lang w:eastAsia="uk-UA"/>
              </w:rPr>
              <w:t>Основні результати консультацій (опис)</w:t>
            </w:r>
          </w:p>
        </w:tc>
      </w:tr>
      <w:tr w:rsidR="00FB6613" w:rsidRPr="00343E67" w14:paraId="113287BE" w14:textId="77777777" w:rsidTr="00FB6613">
        <w:tc>
          <w:tcPr>
            <w:tcW w:w="838" w:type="pct"/>
            <w:vAlign w:val="center"/>
          </w:tcPr>
          <w:p w14:paraId="12779872" w14:textId="77777777" w:rsidR="00FB6613" w:rsidRPr="00111142" w:rsidRDefault="00FB6613"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1</w:t>
            </w:r>
          </w:p>
        </w:tc>
        <w:tc>
          <w:tcPr>
            <w:tcW w:w="1936" w:type="pct"/>
            <w:vAlign w:val="center"/>
          </w:tcPr>
          <w:p w14:paraId="389A416E" w14:textId="7EEA866B" w:rsidR="00FB6613" w:rsidRPr="00111142" w:rsidRDefault="00FB6613" w:rsidP="00111142">
            <w:pPr>
              <w:spacing w:after="0" w:line="240" w:lineRule="auto"/>
              <w:ind w:firstLine="54"/>
              <w:jc w:val="both"/>
              <w:rPr>
                <w:rFonts w:ascii="Times New Roman" w:eastAsia="Times New Roman" w:hAnsi="Times New Roman"/>
                <w:sz w:val="28"/>
                <w:szCs w:val="28"/>
                <w:lang w:eastAsia="uk-UA"/>
              </w:rPr>
            </w:pPr>
            <w:r w:rsidRPr="00111142">
              <w:rPr>
                <w:rFonts w:ascii="Times New Roman" w:hAnsi="Times New Roman"/>
                <w:sz w:val="28"/>
                <w:szCs w:val="28"/>
              </w:rPr>
              <w:t xml:space="preserve">У квітні 2022 року здійснено </w:t>
            </w:r>
            <w:r w:rsidRPr="00111142">
              <w:rPr>
                <w:rFonts w:ascii="Times New Roman" w:hAnsi="Times New Roman"/>
                <w:bCs/>
                <w:sz w:val="28"/>
                <w:szCs w:val="28"/>
              </w:rPr>
              <w:t xml:space="preserve"> апробацію інформаційно-аналітичної системи зовнішнього оцінювання і самооцінювання освітніх та управлінських процесів у закладах освіти в частині визначення рівнів освітніх та управлінських процесів</w:t>
            </w:r>
            <w:r w:rsidRPr="00111142">
              <w:rPr>
                <w:rFonts w:ascii="Times New Roman" w:hAnsi="Times New Roman"/>
                <w:sz w:val="28"/>
                <w:szCs w:val="28"/>
              </w:rPr>
              <w:t xml:space="preserve">. </w:t>
            </w:r>
          </w:p>
        </w:tc>
        <w:tc>
          <w:tcPr>
            <w:tcW w:w="940" w:type="pct"/>
            <w:vAlign w:val="center"/>
          </w:tcPr>
          <w:p w14:paraId="135921CE" w14:textId="5F897D56" w:rsidR="00FB6613" w:rsidRPr="00111142" w:rsidRDefault="00FB6613" w:rsidP="009B7C03">
            <w:pPr>
              <w:spacing w:after="0" w:line="240" w:lineRule="auto"/>
              <w:ind w:firstLine="54"/>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15</w:t>
            </w:r>
          </w:p>
        </w:tc>
        <w:tc>
          <w:tcPr>
            <w:tcW w:w="1286" w:type="pct"/>
            <w:vAlign w:val="center"/>
          </w:tcPr>
          <w:p w14:paraId="5D729E5F" w14:textId="69A8539C" w:rsidR="00FB6613" w:rsidRPr="00111142" w:rsidRDefault="00FB6613" w:rsidP="00FF6912">
            <w:pPr>
              <w:spacing w:after="0" w:line="240" w:lineRule="auto"/>
              <w:rPr>
                <w:rFonts w:ascii="Times New Roman" w:hAnsi="Times New Roman"/>
                <w:color w:val="FF0000"/>
                <w:sz w:val="28"/>
                <w:szCs w:val="28"/>
              </w:rPr>
            </w:pPr>
            <w:r w:rsidRPr="00111142">
              <w:rPr>
                <w:rFonts w:ascii="Times New Roman" w:eastAsia="Times New Roman" w:hAnsi="Times New Roman"/>
                <w:sz w:val="28"/>
                <w:szCs w:val="28"/>
                <w:lang w:eastAsia="uk-UA"/>
              </w:rPr>
              <w:t>За результатами обговорення всі пропозиції й зауваження щодо проекту було проаналізовано та враховано</w:t>
            </w:r>
          </w:p>
        </w:tc>
      </w:tr>
      <w:tr w:rsidR="00FB6613" w:rsidRPr="00111142" w14:paraId="384EE61B" w14:textId="77777777" w:rsidTr="00FB6613">
        <w:trPr>
          <w:trHeight w:val="1446"/>
        </w:trPr>
        <w:tc>
          <w:tcPr>
            <w:tcW w:w="838" w:type="pct"/>
            <w:vAlign w:val="center"/>
          </w:tcPr>
          <w:p w14:paraId="5A8E46B5" w14:textId="77777777" w:rsidR="00FB6613" w:rsidRPr="00111142" w:rsidRDefault="00FB6613"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2</w:t>
            </w:r>
          </w:p>
        </w:tc>
        <w:tc>
          <w:tcPr>
            <w:tcW w:w="1936" w:type="pct"/>
            <w:vAlign w:val="center"/>
          </w:tcPr>
          <w:p w14:paraId="2209EE75" w14:textId="332FE72B" w:rsidR="00FB6613" w:rsidRPr="00111142" w:rsidRDefault="00FB6613" w:rsidP="00111142">
            <w:pPr>
              <w:spacing w:after="0" w:line="240" w:lineRule="auto"/>
              <w:ind w:firstLine="54"/>
              <w:jc w:val="both"/>
              <w:rPr>
                <w:rFonts w:ascii="Times New Roman" w:eastAsia="Times New Roman" w:hAnsi="Times New Roman"/>
                <w:sz w:val="28"/>
                <w:szCs w:val="28"/>
                <w:lang w:eastAsia="uk-UA"/>
              </w:rPr>
            </w:pPr>
            <w:r w:rsidRPr="00111142">
              <w:rPr>
                <w:rFonts w:ascii="Times New Roman" w:hAnsi="Times New Roman"/>
                <w:bCs/>
                <w:sz w:val="28"/>
                <w:szCs w:val="28"/>
              </w:rPr>
              <w:t xml:space="preserve">23-24 червня 2022 року апробацію інформаційно-аналітичної системи зовнішнього оцінювання і самооцінювання освітніх та управлінських процесів здійснено на базі ще 23 </w:t>
            </w:r>
            <w:r w:rsidRPr="00111142">
              <w:rPr>
                <w:rFonts w:ascii="Times New Roman" w:hAnsi="Times New Roman"/>
                <w:bCs/>
                <w:sz w:val="28"/>
                <w:szCs w:val="28"/>
              </w:rPr>
              <w:lastRenderedPageBreak/>
              <w:t xml:space="preserve">закладів загальної середньої освіти України </w:t>
            </w:r>
          </w:p>
        </w:tc>
        <w:tc>
          <w:tcPr>
            <w:tcW w:w="940" w:type="pct"/>
            <w:vAlign w:val="center"/>
          </w:tcPr>
          <w:p w14:paraId="48CD982E" w14:textId="7CACAAD5" w:rsidR="00FB6613" w:rsidRPr="00111142" w:rsidRDefault="003F59B0" w:rsidP="009B7C03">
            <w:pPr>
              <w:spacing w:after="0" w:line="240" w:lineRule="auto"/>
              <w:ind w:firstLine="54"/>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23</w:t>
            </w:r>
          </w:p>
        </w:tc>
        <w:tc>
          <w:tcPr>
            <w:tcW w:w="1286" w:type="pct"/>
            <w:vAlign w:val="center"/>
          </w:tcPr>
          <w:p w14:paraId="1253EA44" w14:textId="2A02C70E" w:rsidR="00FB6613" w:rsidRPr="00111142" w:rsidRDefault="00FB6613" w:rsidP="00C839A7">
            <w:pPr>
              <w:spacing w:after="0" w:line="240" w:lineRule="auto"/>
              <w:rPr>
                <w:rFonts w:ascii="Times New Roman" w:hAnsi="Times New Roman"/>
                <w:color w:val="FF0000"/>
                <w:sz w:val="28"/>
                <w:szCs w:val="28"/>
                <w:lang w:val="ru-RU"/>
              </w:rPr>
            </w:pPr>
            <w:r w:rsidRPr="00111142">
              <w:rPr>
                <w:rFonts w:ascii="Times New Roman" w:eastAsia="Times New Roman" w:hAnsi="Times New Roman"/>
                <w:sz w:val="28"/>
                <w:szCs w:val="28"/>
                <w:lang w:eastAsia="uk-UA"/>
              </w:rPr>
              <w:t>За результатами обговорення всі пропозиції й зауваження щодо проекту було проаналізовано та враховано</w:t>
            </w:r>
          </w:p>
        </w:tc>
      </w:tr>
    </w:tbl>
    <w:p w14:paraId="45DE6483" w14:textId="77777777" w:rsidR="00C86989" w:rsidRPr="006B5F68" w:rsidRDefault="00C86989" w:rsidP="00C86989">
      <w:pPr>
        <w:spacing w:after="0" w:line="240" w:lineRule="auto"/>
        <w:ind w:firstLine="708"/>
        <w:jc w:val="both"/>
        <w:rPr>
          <w:rFonts w:ascii="Times New Roman" w:eastAsia="Times New Roman" w:hAnsi="Times New Roman"/>
          <w:sz w:val="28"/>
          <w:szCs w:val="28"/>
          <w:highlight w:val="yellow"/>
          <w:lang w:eastAsia="uk-UA"/>
        </w:rPr>
      </w:pPr>
      <w:bookmarkStart w:id="17" w:name="n203"/>
      <w:bookmarkStart w:id="18" w:name="n206"/>
      <w:bookmarkEnd w:id="17"/>
      <w:bookmarkEnd w:id="18"/>
    </w:p>
    <w:p w14:paraId="7FC2D319" w14:textId="77777777" w:rsidR="00C86989" w:rsidRPr="006B5F68" w:rsidRDefault="00C86989" w:rsidP="006A4931">
      <w:pPr>
        <w:spacing w:after="0" w:line="240" w:lineRule="auto"/>
        <w:ind w:firstLine="567"/>
        <w:jc w:val="both"/>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2. Вимірювання впливу регулювання на суб’єктів малого підприємництва (мікро</w:t>
      </w:r>
      <w:r w:rsidR="00FE3875" w:rsidRPr="006B5F68">
        <w:rPr>
          <w:rFonts w:ascii="Times New Roman" w:eastAsia="Times New Roman" w:hAnsi="Times New Roman"/>
          <w:sz w:val="28"/>
          <w:szCs w:val="28"/>
          <w:lang w:eastAsia="uk-UA"/>
        </w:rPr>
        <w:t>-</w:t>
      </w:r>
      <w:r w:rsidRPr="006B5F68">
        <w:rPr>
          <w:rFonts w:ascii="Times New Roman" w:eastAsia="Times New Roman" w:hAnsi="Times New Roman"/>
          <w:sz w:val="28"/>
          <w:szCs w:val="28"/>
          <w:lang w:eastAsia="uk-UA"/>
        </w:rPr>
        <w:t xml:space="preserve"> та малі):</w:t>
      </w:r>
    </w:p>
    <w:p w14:paraId="70295A4B" w14:textId="5AD49B04" w:rsidR="00C86989" w:rsidRPr="006B5F68" w:rsidRDefault="00C86989" w:rsidP="006A4931">
      <w:pPr>
        <w:spacing w:after="0" w:line="240" w:lineRule="auto"/>
        <w:ind w:firstLine="567"/>
        <w:jc w:val="both"/>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 xml:space="preserve">кількість суб’єктів малого підприємництва, на яких поширюється регулювання: </w:t>
      </w:r>
      <w:r w:rsidR="00B65952" w:rsidRPr="00306B47">
        <w:rPr>
          <w:rFonts w:ascii="Times New Roman" w:hAnsi="Times New Roman"/>
          <w:sz w:val="28"/>
          <w:szCs w:val="28"/>
          <w:lang w:eastAsia="ru-RU"/>
        </w:rPr>
        <w:t>21386</w:t>
      </w:r>
      <w:r w:rsidR="00B65952">
        <w:rPr>
          <w:rFonts w:ascii="Times New Roman" w:hAnsi="Times New Roman"/>
          <w:sz w:val="28"/>
          <w:szCs w:val="28"/>
          <w:lang w:eastAsia="ru-RU"/>
        </w:rPr>
        <w:t xml:space="preserve"> </w:t>
      </w:r>
      <w:r w:rsidRPr="006B5F68">
        <w:rPr>
          <w:rFonts w:ascii="Times New Roman" w:eastAsia="Times New Roman" w:hAnsi="Times New Roman"/>
          <w:sz w:val="28"/>
          <w:szCs w:val="28"/>
          <w:lang w:eastAsia="uk-UA"/>
        </w:rPr>
        <w:t>(одиниць), у тому числі малого підприємництва</w:t>
      </w:r>
      <w:r w:rsidR="003F6A0E">
        <w:rPr>
          <w:rFonts w:ascii="Times New Roman" w:eastAsia="Times New Roman" w:hAnsi="Times New Roman"/>
          <w:sz w:val="28"/>
          <w:szCs w:val="28"/>
          <w:lang w:eastAsia="uk-UA"/>
        </w:rPr>
        <w:t xml:space="preserve"> </w:t>
      </w:r>
      <w:r w:rsidR="00B65952" w:rsidRPr="00306B47">
        <w:rPr>
          <w:rFonts w:ascii="Times New Roman" w:hAnsi="Times New Roman"/>
          <w:sz w:val="28"/>
          <w:szCs w:val="28"/>
          <w:lang w:eastAsia="ru-RU"/>
        </w:rPr>
        <w:t>21386</w:t>
      </w:r>
      <w:r w:rsidR="00B65952">
        <w:rPr>
          <w:rFonts w:ascii="Times New Roman" w:hAnsi="Times New Roman"/>
          <w:sz w:val="28"/>
          <w:szCs w:val="28"/>
          <w:lang w:eastAsia="ru-RU"/>
        </w:rPr>
        <w:t> </w:t>
      </w:r>
      <w:r w:rsidRPr="006B5F68">
        <w:rPr>
          <w:rFonts w:ascii="Times New Roman" w:eastAsia="Times New Roman" w:hAnsi="Times New Roman"/>
          <w:sz w:val="28"/>
          <w:szCs w:val="28"/>
          <w:lang w:eastAsia="uk-UA"/>
        </w:rPr>
        <w:t xml:space="preserve">(одиниць) та мікропідприємництва </w:t>
      </w:r>
      <w:r w:rsidR="00B65952" w:rsidRPr="00111142">
        <w:rPr>
          <w:rFonts w:ascii="Times New Roman" w:eastAsia="Times New Roman" w:hAnsi="Times New Roman"/>
          <w:sz w:val="28"/>
          <w:szCs w:val="28"/>
          <w:lang w:eastAsia="uk-UA"/>
        </w:rPr>
        <w:t>8393</w:t>
      </w:r>
      <w:r w:rsidR="00B65952">
        <w:rPr>
          <w:rFonts w:ascii="Times New Roman" w:eastAsia="Times New Roman" w:hAnsi="Times New Roman"/>
          <w:sz w:val="28"/>
          <w:szCs w:val="28"/>
          <w:lang w:eastAsia="uk-UA"/>
        </w:rPr>
        <w:t xml:space="preserve"> </w:t>
      </w:r>
      <w:r w:rsidRPr="006B5F68">
        <w:rPr>
          <w:rFonts w:ascii="Times New Roman" w:eastAsia="Times New Roman" w:hAnsi="Times New Roman"/>
          <w:sz w:val="28"/>
          <w:szCs w:val="28"/>
          <w:lang w:eastAsia="uk-UA"/>
        </w:rPr>
        <w:t>(одиниць);</w:t>
      </w:r>
    </w:p>
    <w:p w14:paraId="7D79E4F4" w14:textId="294BC331" w:rsidR="00C86989" w:rsidRPr="006B5F68" w:rsidRDefault="00C86989" w:rsidP="006A4931">
      <w:pPr>
        <w:spacing w:after="0" w:line="240" w:lineRule="auto"/>
        <w:ind w:firstLine="567"/>
        <w:jc w:val="both"/>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питома вага с</w:t>
      </w:r>
      <w:r w:rsidR="00DB3B3D" w:rsidRPr="006B5F68">
        <w:rPr>
          <w:rFonts w:ascii="Times New Roman" w:eastAsia="Times New Roman" w:hAnsi="Times New Roman"/>
          <w:sz w:val="28"/>
          <w:szCs w:val="28"/>
          <w:lang w:eastAsia="uk-UA"/>
        </w:rPr>
        <w:t>уб’єктів малого підприємництва в</w:t>
      </w:r>
      <w:r w:rsidRPr="006B5F68">
        <w:rPr>
          <w:rFonts w:ascii="Times New Roman" w:eastAsia="Times New Roman" w:hAnsi="Times New Roman"/>
          <w:sz w:val="28"/>
          <w:szCs w:val="28"/>
          <w:lang w:eastAsia="uk-UA"/>
        </w:rPr>
        <w:t xml:space="preserve"> загальній кількості суб’єктів господарювання, на яких проблема справляє вплив </w:t>
      </w:r>
      <w:r w:rsidR="00B65952">
        <w:rPr>
          <w:rFonts w:ascii="Times New Roman" w:eastAsia="Times New Roman" w:hAnsi="Times New Roman"/>
          <w:sz w:val="28"/>
          <w:szCs w:val="28"/>
          <w:lang w:eastAsia="uk-UA"/>
        </w:rPr>
        <w:t>63</w:t>
      </w:r>
      <w:r w:rsidR="00B65952" w:rsidRPr="006B5F68">
        <w:rPr>
          <w:rFonts w:ascii="Times New Roman" w:eastAsia="Times New Roman" w:hAnsi="Times New Roman"/>
          <w:sz w:val="28"/>
          <w:szCs w:val="28"/>
          <w:lang w:eastAsia="uk-UA"/>
        </w:rPr>
        <w:t xml:space="preserve"> </w:t>
      </w:r>
      <w:r w:rsidRPr="006B5F68">
        <w:rPr>
          <w:rFonts w:ascii="Times New Roman" w:eastAsia="Times New Roman" w:hAnsi="Times New Roman"/>
          <w:sz w:val="28"/>
          <w:szCs w:val="28"/>
          <w:lang w:eastAsia="uk-UA"/>
        </w:rPr>
        <w:t>% (відсотків).</w:t>
      </w:r>
    </w:p>
    <w:p w14:paraId="485172A1" w14:textId="25ED5FEA" w:rsidR="00C86989" w:rsidRDefault="00C86989" w:rsidP="006A4931">
      <w:pPr>
        <w:pStyle w:val="a3"/>
        <w:spacing w:after="0" w:line="240" w:lineRule="auto"/>
        <w:ind w:left="0" w:firstLine="567"/>
        <w:jc w:val="both"/>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3. Розрахунок витрат суб’єктів малого підприємництва на виконання вимог регулювання</w:t>
      </w:r>
    </w:p>
    <w:p w14:paraId="1E856C5A" w14:textId="77777777" w:rsidR="00D85497" w:rsidRPr="006B5F68" w:rsidRDefault="00D85497" w:rsidP="006A4931">
      <w:pPr>
        <w:pStyle w:val="a3"/>
        <w:spacing w:after="0" w:line="240" w:lineRule="auto"/>
        <w:ind w:left="0" w:firstLine="567"/>
        <w:jc w:val="both"/>
        <w:rPr>
          <w:rFonts w:ascii="Times New Roman" w:eastAsia="Times New Roman" w:hAnsi="Times New Roman"/>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63"/>
        <w:gridCol w:w="5082"/>
        <w:gridCol w:w="1348"/>
        <w:gridCol w:w="1178"/>
        <w:gridCol w:w="1157"/>
        <w:tblGridChange w:id="19">
          <w:tblGrid>
            <w:gridCol w:w="863"/>
            <w:gridCol w:w="5082"/>
            <w:gridCol w:w="1348"/>
            <w:gridCol w:w="1178"/>
            <w:gridCol w:w="1157"/>
          </w:tblGrid>
        </w:tblGridChange>
      </w:tblGrid>
      <w:tr w:rsidR="00C86989" w:rsidRPr="00D85497" w14:paraId="161CCB1D" w14:textId="77777777" w:rsidTr="009B7C03">
        <w:trPr>
          <w:trHeight w:val="15"/>
        </w:trPr>
        <w:tc>
          <w:tcPr>
            <w:tcW w:w="448" w:type="pct"/>
            <w:vAlign w:val="center"/>
            <w:hideMark/>
          </w:tcPr>
          <w:p w14:paraId="77A76C6B" w14:textId="77777777" w:rsidR="00C86989" w:rsidRPr="009422FC" w:rsidRDefault="00C86989" w:rsidP="006B5BFF">
            <w:pPr>
              <w:spacing w:after="0" w:line="240" w:lineRule="auto"/>
              <w:jc w:val="center"/>
              <w:rPr>
                <w:rFonts w:ascii="Times New Roman" w:eastAsia="Times New Roman" w:hAnsi="Times New Roman"/>
                <w:b/>
                <w:sz w:val="28"/>
                <w:szCs w:val="28"/>
                <w:lang w:eastAsia="uk-UA"/>
              </w:rPr>
            </w:pPr>
            <w:r w:rsidRPr="009422FC">
              <w:rPr>
                <w:rFonts w:ascii="Times New Roman" w:eastAsia="Times New Roman" w:hAnsi="Times New Roman"/>
                <w:b/>
                <w:sz w:val="28"/>
                <w:szCs w:val="28"/>
                <w:lang w:eastAsia="uk-UA"/>
              </w:rPr>
              <w:t>Порядковий номер</w:t>
            </w:r>
          </w:p>
        </w:tc>
        <w:tc>
          <w:tcPr>
            <w:tcW w:w="2639" w:type="pct"/>
            <w:vAlign w:val="center"/>
            <w:hideMark/>
          </w:tcPr>
          <w:p w14:paraId="6CF72E38" w14:textId="77777777" w:rsidR="00C86989" w:rsidRPr="009422FC" w:rsidRDefault="00C86989" w:rsidP="00C839A7">
            <w:pPr>
              <w:pStyle w:val="a9"/>
              <w:jc w:val="center"/>
              <w:rPr>
                <w:rFonts w:ascii="Times New Roman" w:hAnsi="Times New Roman"/>
                <w:b/>
                <w:sz w:val="28"/>
                <w:szCs w:val="28"/>
                <w:lang w:eastAsia="uk-UA"/>
              </w:rPr>
            </w:pPr>
            <w:r w:rsidRPr="009422FC">
              <w:rPr>
                <w:rFonts w:ascii="Times New Roman" w:hAnsi="Times New Roman"/>
                <w:b/>
                <w:sz w:val="28"/>
                <w:szCs w:val="28"/>
                <w:lang w:eastAsia="uk-UA"/>
              </w:rPr>
              <w:t>Найменування оцінки</w:t>
            </w:r>
          </w:p>
        </w:tc>
        <w:tc>
          <w:tcPr>
            <w:tcW w:w="700" w:type="pct"/>
            <w:vAlign w:val="center"/>
            <w:hideMark/>
          </w:tcPr>
          <w:p w14:paraId="61B5032B" w14:textId="77777777" w:rsidR="00C86989" w:rsidRPr="009422FC" w:rsidRDefault="00C86989" w:rsidP="006B5BFF">
            <w:pPr>
              <w:spacing w:after="0" w:line="240" w:lineRule="auto"/>
              <w:jc w:val="center"/>
              <w:rPr>
                <w:rFonts w:ascii="Times New Roman" w:eastAsia="Times New Roman" w:hAnsi="Times New Roman"/>
                <w:b/>
                <w:sz w:val="28"/>
                <w:szCs w:val="28"/>
                <w:lang w:eastAsia="uk-UA"/>
              </w:rPr>
            </w:pPr>
            <w:r w:rsidRPr="009422FC">
              <w:rPr>
                <w:rFonts w:ascii="Times New Roman" w:eastAsia="Times New Roman" w:hAnsi="Times New Roman"/>
                <w:b/>
                <w:sz w:val="28"/>
                <w:szCs w:val="28"/>
                <w:lang w:eastAsia="uk-UA"/>
              </w:rPr>
              <w:t>У перший рік (старто</w:t>
            </w:r>
            <w:r w:rsidR="006C24E5" w:rsidRPr="009422FC">
              <w:rPr>
                <w:rFonts w:ascii="Times New Roman" w:eastAsia="Times New Roman" w:hAnsi="Times New Roman"/>
                <w:b/>
                <w:sz w:val="28"/>
                <w:szCs w:val="28"/>
                <w:lang w:eastAsia="uk-UA"/>
              </w:rPr>
              <w:t>-</w:t>
            </w:r>
            <w:r w:rsidRPr="009422FC">
              <w:rPr>
                <w:rFonts w:ascii="Times New Roman" w:eastAsia="Times New Roman" w:hAnsi="Times New Roman"/>
                <w:b/>
                <w:sz w:val="28"/>
                <w:szCs w:val="28"/>
                <w:lang w:eastAsia="uk-UA"/>
              </w:rPr>
              <w:t xml:space="preserve">вий рік </w:t>
            </w:r>
            <w:r w:rsidR="00FE3875" w:rsidRPr="009422FC">
              <w:rPr>
                <w:rFonts w:ascii="Times New Roman" w:eastAsia="Times New Roman" w:hAnsi="Times New Roman"/>
                <w:b/>
                <w:sz w:val="28"/>
                <w:szCs w:val="28"/>
                <w:lang w:eastAsia="uk-UA"/>
              </w:rPr>
              <w:t>у</w:t>
            </w:r>
            <w:r w:rsidRPr="009422FC">
              <w:rPr>
                <w:rFonts w:ascii="Times New Roman" w:eastAsia="Times New Roman" w:hAnsi="Times New Roman"/>
                <w:b/>
                <w:sz w:val="28"/>
                <w:szCs w:val="28"/>
                <w:lang w:eastAsia="uk-UA"/>
              </w:rPr>
              <w:t>про</w:t>
            </w:r>
            <w:r w:rsidR="006C24E5" w:rsidRPr="009422FC">
              <w:rPr>
                <w:rFonts w:ascii="Times New Roman" w:eastAsia="Times New Roman" w:hAnsi="Times New Roman"/>
                <w:b/>
                <w:sz w:val="28"/>
                <w:szCs w:val="28"/>
                <w:lang w:eastAsia="uk-UA"/>
              </w:rPr>
              <w:t>-</w:t>
            </w:r>
            <w:r w:rsidRPr="009422FC">
              <w:rPr>
                <w:rFonts w:ascii="Times New Roman" w:eastAsia="Times New Roman" w:hAnsi="Times New Roman"/>
                <w:b/>
                <w:sz w:val="28"/>
                <w:szCs w:val="28"/>
                <w:lang w:eastAsia="uk-UA"/>
              </w:rPr>
              <w:t>вадження регулю</w:t>
            </w:r>
            <w:r w:rsidR="006C24E5" w:rsidRPr="009422FC">
              <w:rPr>
                <w:rFonts w:ascii="Times New Roman" w:eastAsia="Times New Roman" w:hAnsi="Times New Roman"/>
                <w:b/>
                <w:sz w:val="28"/>
                <w:szCs w:val="28"/>
                <w:lang w:eastAsia="uk-UA"/>
              </w:rPr>
              <w:t>-</w:t>
            </w:r>
            <w:r w:rsidRPr="009422FC">
              <w:rPr>
                <w:rFonts w:ascii="Times New Roman" w:eastAsia="Times New Roman" w:hAnsi="Times New Roman"/>
                <w:b/>
                <w:sz w:val="28"/>
                <w:szCs w:val="28"/>
                <w:lang w:eastAsia="uk-UA"/>
              </w:rPr>
              <w:t>вання)</w:t>
            </w:r>
          </w:p>
        </w:tc>
        <w:tc>
          <w:tcPr>
            <w:tcW w:w="612" w:type="pct"/>
            <w:vAlign w:val="center"/>
            <w:hideMark/>
          </w:tcPr>
          <w:p w14:paraId="784766F4" w14:textId="77777777" w:rsidR="00C86989" w:rsidRPr="009422FC" w:rsidRDefault="00C86989" w:rsidP="006B5BFF">
            <w:pPr>
              <w:spacing w:after="0" w:line="240" w:lineRule="auto"/>
              <w:jc w:val="center"/>
              <w:rPr>
                <w:rFonts w:ascii="Times New Roman" w:eastAsia="Times New Roman" w:hAnsi="Times New Roman"/>
                <w:b/>
                <w:sz w:val="28"/>
                <w:szCs w:val="28"/>
                <w:lang w:eastAsia="uk-UA"/>
              </w:rPr>
            </w:pPr>
            <w:r w:rsidRPr="009422FC">
              <w:rPr>
                <w:rFonts w:ascii="Times New Roman" w:eastAsia="Times New Roman" w:hAnsi="Times New Roman"/>
                <w:b/>
                <w:sz w:val="28"/>
                <w:szCs w:val="28"/>
                <w:lang w:eastAsia="uk-UA"/>
              </w:rPr>
              <w:t>Періо</w:t>
            </w:r>
            <w:r w:rsidR="006C24E5" w:rsidRPr="009422FC">
              <w:rPr>
                <w:rFonts w:ascii="Times New Roman" w:eastAsia="Times New Roman" w:hAnsi="Times New Roman"/>
                <w:b/>
                <w:sz w:val="28"/>
                <w:szCs w:val="28"/>
                <w:lang w:eastAsia="uk-UA"/>
              </w:rPr>
              <w:t>-</w:t>
            </w:r>
            <w:r w:rsidRPr="009422FC">
              <w:rPr>
                <w:rFonts w:ascii="Times New Roman" w:eastAsia="Times New Roman" w:hAnsi="Times New Roman"/>
                <w:b/>
                <w:sz w:val="28"/>
                <w:szCs w:val="28"/>
                <w:lang w:eastAsia="uk-UA"/>
              </w:rPr>
              <w:t>дичні (за наступ</w:t>
            </w:r>
            <w:r w:rsidR="006C24E5" w:rsidRPr="009422FC">
              <w:rPr>
                <w:rFonts w:ascii="Times New Roman" w:eastAsia="Times New Roman" w:hAnsi="Times New Roman"/>
                <w:b/>
                <w:sz w:val="28"/>
                <w:szCs w:val="28"/>
                <w:lang w:eastAsia="uk-UA"/>
              </w:rPr>
              <w:t>-</w:t>
            </w:r>
            <w:r w:rsidRPr="009422FC">
              <w:rPr>
                <w:rFonts w:ascii="Times New Roman" w:eastAsia="Times New Roman" w:hAnsi="Times New Roman"/>
                <w:b/>
                <w:sz w:val="28"/>
                <w:szCs w:val="28"/>
                <w:lang w:eastAsia="uk-UA"/>
              </w:rPr>
              <w:t>ний рік)</w:t>
            </w:r>
          </w:p>
        </w:tc>
        <w:tc>
          <w:tcPr>
            <w:tcW w:w="601" w:type="pct"/>
            <w:vAlign w:val="center"/>
            <w:hideMark/>
          </w:tcPr>
          <w:p w14:paraId="664592C7" w14:textId="77777777" w:rsidR="00C86989" w:rsidRPr="009422FC" w:rsidRDefault="00C86989">
            <w:pPr>
              <w:spacing w:after="0" w:line="240" w:lineRule="auto"/>
              <w:jc w:val="center"/>
              <w:rPr>
                <w:rFonts w:ascii="Times New Roman" w:eastAsia="Times New Roman" w:hAnsi="Times New Roman"/>
                <w:b/>
                <w:sz w:val="28"/>
                <w:szCs w:val="28"/>
                <w:lang w:eastAsia="uk-UA"/>
              </w:rPr>
            </w:pPr>
            <w:r w:rsidRPr="009422FC">
              <w:rPr>
                <w:rFonts w:ascii="Times New Roman" w:eastAsia="Times New Roman" w:hAnsi="Times New Roman"/>
                <w:b/>
                <w:sz w:val="28"/>
                <w:szCs w:val="28"/>
                <w:lang w:eastAsia="uk-UA"/>
              </w:rPr>
              <w:t xml:space="preserve">Витрати за </w:t>
            </w:r>
            <w:r w:rsidRPr="009422FC">
              <w:rPr>
                <w:rFonts w:ascii="Times New Roman" w:eastAsia="Times New Roman" w:hAnsi="Times New Roman"/>
                <w:b/>
                <w:sz w:val="28"/>
                <w:szCs w:val="28"/>
                <w:lang w:eastAsia="uk-UA"/>
              </w:rPr>
              <w:br/>
              <w:t>п’ять років</w:t>
            </w:r>
          </w:p>
        </w:tc>
      </w:tr>
      <w:tr w:rsidR="00C86989" w:rsidRPr="00D85497" w14:paraId="0485130B" w14:textId="77777777" w:rsidTr="009B7C03">
        <w:trPr>
          <w:trHeight w:val="253"/>
        </w:trPr>
        <w:tc>
          <w:tcPr>
            <w:tcW w:w="5000" w:type="pct"/>
            <w:gridSpan w:val="5"/>
            <w:hideMark/>
          </w:tcPr>
          <w:p w14:paraId="69A8E3CF" w14:textId="77777777" w:rsidR="00590BD1" w:rsidRPr="009422FC" w:rsidRDefault="00C86989" w:rsidP="009B7C03">
            <w:pPr>
              <w:spacing w:after="0" w:line="240" w:lineRule="auto"/>
              <w:jc w:val="center"/>
              <w:rPr>
                <w:rFonts w:ascii="Times New Roman" w:hAnsi="Times New Roman"/>
                <w:sz w:val="28"/>
                <w:szCs w:val="28"/>
                <w:lang w:eastAsia="ru-RU"/>
              </w:rPr>
            </w:pPr>
            <w:r w:rsidRPr="009422FC">
              <w:rPr>
                <w:rFonts w:ascii="Times New Roman" w:hAnsi="Times New Roman"/>
                <w:sz w:val="28"/>
                <w:szCs w:val="28"/>
                <w:lang w:eastAsia="ru-RU"/>
              </w:rPr>
              <w:t xml:space="preserve">Оцінка «прямих» витрат суб’єктів малого підприємництва </w:t>
            </w:r>
          </w:p>
          <w:p w14:paraId="0F3878F5" w14:textId="77777777" w:rsidR="00C86989" w:rsidRPr="009422FC" w:rsidRDefault="00590BD1">
            <w:pPr>
              <w:spacing w:after="0" w:line="240" w:lineRule="auto"/>
              <w:jc w:val="center"/>
              <w:rPr>
                <w:rFonts w:ascii="Times New Roman" w:hAnsi="Times New Roman"/>
                <w:sz w:val="28"/>
                <w:szCs w:val="28"/>
                <w:lang w:eastAsia="ru-RU"/>
              </w:rPr>
            </w:pPr>
            <w:r w:rsidRPr="009422FC">
              <w:rPr>
                <w:rFonts w:ascii="Times New Roman" w:hAnsi="Times New Roman"/>
                <w:sz w:val="28"/>
                <w:szCs w:val="28"/>
                <w:lang w:eastAsia="ru-RU"/>
              </w:rPr>
              <w:t xml:space="preserve">на </w:t>
            </w:r>
            <w:r w:rsidR="00C86989" w:rsidRPr="009422FC">
              <w:rPr>
                <w:rFonts w:ascii="Times New Roman" w:hAnsi="Times New Roman"/>
                <w:sz w:val="28"/>
                <w:szCs w:val="28"/>
                <w:lang w:eastAsia="ru-RU"/>
              </w:rPr>
              <w:t>виконання регулювання</w:t>
            </w:r>
          </w:p>
        </w:tc>
      </w:tr>
      <w:tr w:rsidR="00C86989" w:rsidRPr="00D85497" w14:paraId="20177198" w14:textId="77777777" w:rsidTr="009B7C03">
        <w:trPr>
          <w:trHeight w:val="558"/>
        </w:trPr>
        <w:tc>
          <w:tcPr>
            <w:tcW w:w="5000" w:type="pct"/>
            <w:gridSpan w:val="5"/>
            <w:hideMark/>
          </w:tcPr>
          <w:p w14:paraId="43546B1C" w14:textId="77777777" w:rsidR="009B5A8C" w:rsidRPr="00111142" w:rsidRDefault="00C86989">
            <w:pPr>
              <w:spacing w:after="0" w:line="240" w:lineRule="auto"/>
              <w:jc w:val="both"/>
              <w:rPr>
                <w:rFonts w:ascii="Times New Roman" w:hAnsi="Times New Roman"/>
                <w:sz w:val="28"/>
                <w:szCs w:val="28"/>
                <w:lang w:eastAsia="ru-RU"/>
              </w:rPr>
            </w:pPr>
            <w:r w:rsidRPr="00111142">
              <w:rPr>
                <w:rFonts w:ascii="Times New Roman" w:hAnsi="Times New Roman"/>
                <w:sz w:val="28"/>
                <w:szCs w:val="28"/>
                <w:lang w:eastAsia="ru-RU"/>
              </w:rPr>
              <w:t>Оцінка вартості адміністративних процедур суб’єктів малого підприємництва щодо виконання регулювання та звітування</w:t>
            </w:r>
          </w:p>
          <w:p w14:paraId="096C7028" w14:textId="172966B6" w:rsidR="00376839" w:rsidRPr="00111142" w:rsidRDefault="009B5A8C">
            <w:pPr>
              <w:spacing w:after="0" w:line="240" w:lineRule="auto"/>
              <w:jc w:val="both"/>
              <w:rPr>
                <w:rFonts w:ascii="Times New Roman" w:hAnsi="Times New Roman"/>
                <w:sz w:val="28"/>
                <w:szCs w:val="28"/>
                <w:lang w:eastAsia="ru-RU"/>
              </w:rPr>
            </w:pPr>
            <w:r w:rsidRPr="00111142">
              <w:rPr>
                <w:rFonts w:ascii="Times New Roman" w:hAnsi="Times New Roman"/>
                <w:sz w:val="28"/>
                <w:szCs w:val="28"/>
                <w:lang w:eastAsia="ru-RU"/>
              </w:rPr>
              <w:t xml:space="preserve">Формування: </w:t>
            </w:r>
            <w:r w:rsidR="00376839" w:rsidRPr="00111142">
              <w:rPr>
                <w:rFonts w:ascii="Times New Roman" w:hAnsi="Times New Roman"/>
                <w:sz w:val="28"/>
                <w:szCs w:val="28"/>
                <w:lang w:eastAsia="ru-RU"/>
              </w:rPr>
              <w:t xml:space="preserve">1/3 середньомісячної зарплати заступника директора </w:t>
            </w:r>
          </w:p>
        </w:tc>
      </w:tr>
      <w:tr w:rsidR="00196E00" w:rsidRPr="00D85497" w14:paraId="6C4D59D4" w14:textId="77777777" w:rsidTr="009B7C03">
        <w:trPr>
          <w:trHeight w:val="15"/>
        </w:trPr>
        <w:tc>
          <w:tcPr>
            <w:tcW w:w="448" w:type="pct"/>
          </w:tcPr>
          <w:p w14:paraId="5BF955DC" w14:textId="73889AE1" w:rsidR="00196E00" w:rsidRPr="00196E00" w:rsidRDefault="00196E00" w:rsidP="00196E00">
            <w:pPr>
              <w:spacing w:after="0" w:line="240" w:lineRule="auto"/>
              <w:jc w:val="center"/>
              <w:rPr>
                <w:rFonts w:ascii="Times New Roman" w:eastAsia="Times New Roman" w:hAnsi="Times New Roman"/>
                <w:sz w:val="28"/>
                <w:szCs w:val="28"/>
                <w:lang w:eastAsia="uk-UA"/>
              </w:rPr>
            </w:pPr>
            <w:r w:rsidRPr="00196E00">
              <w:rPr>
                <w:rFonts w:ascii="Times New Roman" w:eastAsia="Times New Roman" w:hAnsi="Times New Roman"/>
                <w:sz w:val="28"/>
                <w:szCs w:val="28"/>
                <w:lang w:eastAsia="uk-UA"/>
              </w:rPr>
              <w:t>1</w:t>
            </w:r>
          </w:p>
        </w:tc>
        <w:tc>
          <w:tcPr>
            <w:tcW w:w="2639" w:type="pct"/>
            <w:tcBorders>
              <w:top w:val="single" w:sz="4" w:space="0" w:color="auto"/>
              <w:left w:val="single" w:sz="4" w:space="0" w:color="auto"/>
              <w:bottom w:val="single" w:sz="4" w:space="0" w:color="auto"/>
              <w:right w:val="single" w:sz="4" w:space="0" w:color="auto"/>
            </w:tcBorders>
          </w:tcPr>
          <w:p w14:paraId="0ECDDD18" w14:textId="0BF81BCD" w:rsidR="00196E00" w:rsidRPr="00111142" w:rsidRDefault="00196E00" w:rsidP="00111142">
            <w:pPr>
              <w:pStyle w:val="rvps14"/>
              <w:spacing w:before="0" w:beforeAutospacing="0" w:after="0" w:afterAutospacing="0"/>
              <w:jc w:val="both"/>
              <w:rPr>
                <w:color w:val="333333"/>
                <w:sz w:val="28"/>
                <w:szCs w:val="28"/>
              </w:rPr>
            </w:pPr>
            <w:r w:rsidRPr="00111142">
              <w:rPr>
                <w:color w:val="333333"/>
                <w:sz w:val="28"/>
                <w:szCs w:val="28"/>
              </w:rPr>
              <w:t>Придбання необхідного обладнання (пристроїв, машин, механізмів)</w:t>
            </w:r>
          </w:p>
          <w:p w14:paraId="0AA78B3C" w14:textId="77777777" w:rsidR="00196E00" w:rsidRPr="00111142" w:rsidRDefault="00196E00" w:rsidP="00111142">
            <w:pPr>
              <w:pStyle w:val="rvps14"/>
              <w:spacing w:before="0" w:beforeAutospacing="0" w:after="0" w:afterAutospacing="0"/>
              <w:jc w:val="both"/>
              <w:rPr>
                <w:color w:val="333333"/>
                <w:sz w:val="28"/>
                <w:szCs w:val="28"/>
              </w:rPr>
            </w:pPr>
            <w:r w:rsidRPr="00111142">
              <w:rPr>
                <w:rStyle w:val="rvts11"/>
                <w:iCs/>
                <w:color w:val="333333"/>
                <w:sz w:val="28"/>
                <w:szCs w:val="28"/>
              </w:rPr>
              <w:t>Формула:</w:t>
            </w:r>
          </w:p>
          <w:p w14:paraId="075FC4E6" w14:textId="6C4797AC" w:rsidR="00196E00" w:rsidRPr="00196E00" w:rsidRDefault="00196E00" w:rsidP="00196E00">
            <w:pPr>
              <w:spacing w:after="0" w:line="240" w:lineRule="auto"/>
              <w:jc w:val="both"/>
              <w:rPr>
                <w:rFonts w:ascii="Times New Roman" w:hAnsi="Times New Roman"/>
                <w:sz w:val="28"/>
                <w:szCs w:val="28"/>
                <w:lang w:eastAsia="ru-RU"/>
              </w:rPr>
            </w:pPr>
            <w:r w:rsidRPr="00111142">
              <w:rPr>
                <w:rStyle w:val="rvts11"/>
                <w:rFonts w:ascii="Times New Roman" w:hAnsi="Times New Roman"/>
                <w:iCs/>
                <w:color w:val="333333"/>
                <w:sz w:val="28"/>
                <w:szCs w:val="28"/>
              </w:rPr>
              <w:t>кількість необхідних одиниць обладнання Х вартість одиниці</w:t>
            </w:r>
          </w:p>
        </w:tc>
        <w:tc>
          <w:tcPr>
            <w:tcW w:w="700" w:type="pct"/>
            <w:tcBorders>
              <w:top w:val="single" w:sz="4" w:space="0" w:color="auto"/>
              <w:left w:val="single" w:sz="4" w:space="0" w:color="auto"/>
              <w:bottom w:val="single" w:sz="4" w:space="0" w:color="auto"/>
              <w:right w:val="single" w:sz="4" w:space="0" w:color="auto"/>
            </w:tcBorders>
          </w:tcPr>
          <w:p w14:paraId="00115538" w14:textId="4DFA8913" w:rsidR="00196E00" w:rsidRPr="00196E00" w:rsidRDefault="00196E00" w:rsidP="00196E00">
            <w:pPr>
              <w:spacing w:after="0" w:line="240" w:lineRule="auto"/>
              <w:jc w:val="center"/>
              <w:rPr>
                <w:rFonts w:ascii="Times New Roman" w:hAnsi="Times New Roman"/>
                <w:sz w:val="28"/>
                <w:szCs w:val="28"/>
                <w:lang w:eastAsia="ru-RU"/>
              </w:rPr>
            </w:pPr>
            <w:r w:rsidRPr="00196E00">
              <w:rPr>
                <w:rFonts w:ascii="Times New Roman" w:hAnsi="Times New Roman"/>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tcPr>
          <w:p w14:paraId="33FEF885" w14:textId="1F698C0D" w:rsidR="00196E00" w:rsidRPr="00196E00" w:rsidRDefault="00196E00" w:rsidP="00196E00">
            <w:pPr>
              <w:spacing w:after="0" w:line="240" w:lineRule="auto"/>
              <w:jc w:val="center"/>
              <w:rPr>
                <w:rFonts w:ascii="Times New Roman" w:hAnsi="Times New Roman"/>
                <w:sz w:val="28"/>
                <w:szCs w:val="28"/>
                <w:lang w:eastAsia="ru-RU"/>
              </w:rPr>
            </w:pPr>
            <w:r w:rsidRPr="00196E00">
              <w:rPr>
                <w:rFonts w:ascii="Times New Roman" w:hAnsi="Times New Roman"/>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tcPr>
          <w:p w14:paraId="5790E27A" w14:textId="2F2E82A6" w:rsidR="00196E00" w:rsidRPr="00196E00" w:rsidRDefault="00196E00" w:rsidP="00196E00">
            <w:pPr>
              <w:spacing w:after="0" w:line="240" w:lineRule="auto"/>
              <w:jc w:val="center"/>
              <w:rPr>
                <w:rFonts w:ascii="Times New Roman" w:hAnsi="Times New Roman"/>
                <w:sz w:val="28"/>
                <w:szCs w:val="28"/>
                <w:lang w:eastAsia="ru-RU"/>
              </w:rPr>
            </w:pPr>
            <w:r w:rsidRPr="00196E00">
              <w:rPr>
                <w:rFonts w:ascii="Times New Roman" w:hAnsi="Times New Roman"/>
                <w:sz w:val="28"/>
                <w:szCs w:val="28"/>
                <w:lang w:eastAsia="ru-RU"/>
              </w:rPr>
              <w:t>Не передба-чені</w:t>
            </w:r>
          </w:p>
        </w:tc>
      </w:tr>
      <w:tr w:rsidR="00196E00" w:rsidRPr="00D85497" w14:paraId="4F4FD150" w14:textId="77777777" w:rsidTr="009B7C03">
        <w:trPr>
          <w:trHeight w:val="15"/>
        </w:trPr>
        <w:tc>
          <w:tcPr>
            <w:tcW w:w="448" w:type="pct"/>
          </w:tcPr>
          <w:p w14:paraId="75E81025" w14:textId="5AAA8D51" w:rsidR="00196E00" w:rsidRPr="00196E00" w:rsidRDefault="00196E00" w:rsidP="00196E00">
            <w:pPr>
              <w:spacing w:after="0" w:line="240" w:lineRule="auto"/>
              <w:jc w:val="center"/>
              <w:rPr>
                <w:rFonts w:ascii="Times New Roman" w:eastAsia="Times New Roman" w:hAnsi="Times New Roman"/>
                <w:sz w:val="28"/>
                <w:szCs w:val="28"/>
                <w:lang w:eastAsia="uk-UA"/>
              </w:rPr>
            </w:pPr>
            <w:r w:rsidRPr="00306B47">
              <w:rPr>
                <w:rFonts w:ascii="Times New Roman" w:eastAsia="Times New Roman" w:hAnsi="Times New Roman"/>
                <w:sz w:val="28"/>
                <w:szCs w:val="28"/>
                <w:lang w:eastAsia="uk-UA"/>
              </w:rPr>
              <w:t>2</w:t>
            </w:r>
          </w:p>
        </w:tc>
        <w:tc>
          <w:tcPr>
            <w:tcW w:w="2639" w:type="pct"/>
            <w:tcBorders>
              <w:top w:val="single" w:sz="4" w:space="0" w:color="auto"/>
              <w:left w:val="single" w:sz="4" w:space="0" w:color="auto"/>
              <w:bottom w:val="single" w:sz="4" w:space="0" w:color="auto"/>
              <w:right w:val="single" w:sz="4" w:space="0" w:color="auto"/>
            </w:tcBorders>
          </w:tcPr>
          <w:p w14:paraId="5F14C28F" w14:textId="77777777" w:rsidR="00196E00" w:rsidRPr="00111142" w:rsidRDefault="00196E00" w:rsidP="00111142">
            <w:pPr>
              <w:pStyle w:val="rvps14"/>
              <w:shd w:val="clear" w:color="auto" w:fill="FFFFFF"/>
              <w:spacing w:before="0" w:beforeAutospacing="0" w:after="0" w:afterAutospacing="0"/>
              <w:jc w:val="both"/>
              <w:rPr>
                <w:color w:val="333333"/>
                <w:sz w:val="28"/>
                <w:szCs w:val="28"/>
              </w:rPr>
            </w:pPr>
            <w:r w:rsidRPr="00111142">
              <w:rPr>
                <w:color w:val="333333"/>
                <w:sz w:val="28"/>
                <w:szCs w:val="28"/>
              </w:rPr>
              <w:t>Процедури повірки та/або постановки на відповідний облік у визначеному органі державної влади чи місцевого самоврядування</w:t>
            </w:r>
          </w:p>
          <w:p w14:paraId="3A78C5FC" w14:textId="77777777" w:rsidR="00196E00" w:rsidRPr="00111142" w:rsidRDefault="00196E00" w:rsidP="00111142">
            <w:pPr>
              <w:pStyle w:val="rvps14"/>
              <w:shd w:val="clear" w:color="auto" w:fill="FFFFFF"/>
              <w:spacing w:before="0" w:beforeAutospacing="0" w:after="0" w:afterAutospacing="0"/>
              <w:jc w:val="both"/>
              <w:rPr>
                <w:color w:val="333333"/>
                <w:sz w:val="28"/>
                <w:szCs w:val="28"/>
              </w:rPr>
            </w:pPr>
            <w:r w:rsidRPr="00111142">
              <w:rPr>
                <w:rStyle w:val="rvts11"/>
                <w:iCs/>
                <w:color w:val="333333"/>
                <w:sz w:val="28"/>
                <w:szCs w:val="28"/>
              </w:rPr>
              <w:t>Формула:</w:t>
            </w:r>
          </w:p>
          <w:p w14:paraId="62C04430" w14:textId="58F22CCD" w:rsidR="00196E00" w:rsidRPr="00111142" w:rsidRDefault="00196E00" w:rsidP="00111142">
            <w:pPr>
              <w:pStyle w:val="rvps14"/>
              <w:shd w:val="clear" w:color="auto" w:fill="FFFFFF"/>
              <w:spacing w:before="0" w:beforeAutospacing="0" w:after="0" w:afterAutospacing="0"/>
              <w:jc w:val="both"/>
              <w:rPr>
                <w:color w:val="333333"/>
                <w:sz w:val="28"/>
                <w:szCs w:val="28"/>
              </w:rPr>
            </w:pPr>
            <w:r w:rsidRPr="00111142">
              <w:rPr>
                <w:rStyle w:val="rvts11"/>
                <w:iCs/>
                <w:color w:val="333333"/>
                <w:sz w:val="28"/>
                <w:szCs w:val="28"/>
              </w:rPr>
              <w:t xml:space="preserve">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w:t>
            </w:r>
            <w:r w:rsidRPr="00111142">
              <w:rPr>
                <w:rStyle w:val="rvts11"/>
                <w:iCs/>
                <w:color w:val="333333"/>
                <w:sz w:val="28"/>
                <w:szCs w:val="28"/>
              </w:rPr>
              <w:lastRenderedPageBreak/>
              <w:t>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700" w:type="pct"/>
            <w:tcBorders>
              <w:top w:val="single" w:sz="4" w:space="0" w:color="auto"/>
              <w:left w:val="single" w:sz="4" w:space="0" w:color="auto"/>
              <w:bottom w:val="single" w:sz="4" w:space="0" w:color="auto"/>
              <w:right w:val="single" w:sz="4" w:space="0" w:color="auto"/>
            </w:tcBorders>
          </w:tcPr>
          <w:p w14:paraId="0504E33F" w14:textId="4DB861E1" w:rsidR="00196E00" w:rsidRPr="00196E00" w:rsidRDefault="00196E00" w:rsidP="00196E00">
            <w:pPr>
              <w:spacing w:after="0" w:line="240" w:lineRule="auto"/>
              <w:jc w:val="center"/>
              <w:rPr>
                <w:rFonts w:ascii="Times New Roman" w:hAnsi="Times New Roman"/>
                <w:sz w:val="28"/>
                <w:szCs w:val="28"/>
                <w:lang w:eastAsia="ru-RU"/>
              </w:rPr>
            </w:pPr>
            <w:r w:rsidRPr="00196E00">
              <w:rPr>
                <w:rFonts w:ascii="Times New Roman" w:hAnsi="Times New Roman"/>
                <w:sz w:val="28"/>
                <w:szCs w:val="28"/>
                <w:lang w:eastAsia="ru-RU"/>
              </w:rPr>
              <w:lastRenderedPageBreak/>
              <w:t>Не передба-чені</w:t>
            </w:r>
          </w:p>
        </w:tc>
        <w:tc>
          <w:tcPr>
            <w:tcW w:w="612" w:type="pct"/>
            <w:tcBorders>
              <w:top w:val="single" w:sz="4" w:space="0" w:color="auto"/>
              <w:left w:val="single" w:sz="4" w:space="0" w:color="auto"/>
              <w:bottom w:val="single" w:sz="4" w:space="0" w:color="auto"/>
              <w:right w:val="single" w:sz="4" w:space="0" w:color="auto"/>
            </w:tcBorders>
          </w:tcPr>
          <w:p w14:paraId="278E9A64" w14:textId="358FE043" w:rsidR="00196E00" w:rsidRPr="00196E00" w:rsidRDefault="00196E00" w:rsidP="00196E00">
            <w:pPr>
              <w:spacing w:after="0" w:line="240" w:lineRule="auto"/>
              <w:jc w:val="center"/>
              <w:rPr>
                <w:rFonts w:ascii="Times New Roman" w:hAnsi="Times New Roman"/>
                <w:sz w:val="28"/>
                <w:szCs w:val="28"/>
                <w:lang w:eastAsia="ru-RU"/>
              </w:rPr>
            </w:pPr>
            <w:r w:rsidRPr="00196E00">
              <w:rPr>
                <w:rFonts w:ascii="Times New Roman" w:hAnsi="Times New Roman"/>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tcPr>
          <w:p w14:paraId="24C5B224" w14:textId="6B9B36EA" w:rsidR="00196E00" w:rsidRPr="00196E00" w:rsidRDefault="00196E00" w:rsidP="00196E00">
            <w:pPr>
              <w:spacing w:after="0" w:line="240" w:lineRule="auto"/>
              <w:jc w:val="center"/>
              <w:rPr>
                <w:rFonts w:ascii="Times New Roman" w:hAnsi="Times New Roman"/>
                <w:sz w:val="28"/>
                <w:szCs w:val="28"/>
                <w:lang w:eastAsia="ru-RU"/>
              </w:rPr>
            </w:pPr>
            <w:r w:rsidRPr="00196E00">
              <w:rPr>
                <w:rFonts w:ascii="Times New Roman" w:hAnsi="Times New Roman"/>
                <w:sz w:val="28"/>
                <w:szCs w:val="28"/>
                <w:lang w:eastAsia="ru-RU"/>
              </w:rPr>
              <w:t>Не передба-чені</w:t>
            </w:r>
          </w:p>
        </w:tc>
      </w:tr>
      <w:tr w:rsidR="00196E00" w:rsidRPr="00D85497" w14:paraId="1FC75FD4" w14:textId="77777777" w:rsidTr="009B7C03">
        <w:trPr>
          <w:trHeight w:val="15"/>
        </w:trPr>
        <w:tc>
          <w:tcPr>
            <w:tcW w:w="448" w:type="pct"/>
          </w:tcPr>
          <w:p w14:paraId="37A1B403" w14:textId="781AE200" w:rsidR="00196E00" w:rsidRPr="00196E00" w:rsidRDefault="00196E00" w:rsidP="00196E00">
            <w:pPr>
              <w:spacing w:after="0" w:line="240" w:lineRule="auto"/>
              <w:jc w:val="center"/>
              <w:rPr>
                <w:rFonts w:ascii="Times New Roman" w:eastAsia="Times New Roman" w:hAnsi="Times New Roman"/>
                <w:sz w:val="28"/>
                <w:szCs w:val="28"/>
                <w:lang w:eastAsia="uk-UA"/>
              </w:rPr>
            </w:pPr>
            <w:r w:rsidRPr="00306B47">
              <w:rPr>
                <w:rFonts w:ascii="Times New Roman" w:eastAsia="Times New Roman" w:hAnsi="Times New Roman"/>
                <w:sz w:val="28"/>
                <w:szCs w:val="28"/>
                <w:lang w:eastAsia="uk-UA"/>
              </w:rPr>
              <w:lastRenderedPageBreak/>
              <w:t>3</w:t>
            </w:r>
          </w:p>
        </w:tc>
        <w:tc>
          <w:tcPr>
            <w:tcW w:w="2639" w:type="pct"/>
            <w:tcBorders>
              <w:top w:val="single" w:sz="4" w:space="0" w:color="auto"/>
              <w:left w:val="single" w:sz="4" w:space="0" w:color="auto"/>
              <w:bottom w:val="single" w:sz="4" w:space="0" w:color="auto"/>
              <w:right w:val="single" w:sz="4" w:space="0" w:color="auto"/>
            </w:tcBorders>
          </w:tcPr>
          <w:p w14:paraId="6CC4EC04" w14:textId="77777777" w:rsidR="00196E00" w:rsidRPr="00111142" w:rsidRDefault="00196E00" w:rsidP="00111142">
            <w:pPr>
              <w:pStyle w:val="rvps14"/>
              <w:shd w:val="clear" w:color="auto" w:fill="FFFFFF"/>
              <w:spacing w:before="0" w:beforeAutospacing="0" w:after="0" w:afterAutospacing="0"/>
              <w:jc w:val="both"/>
              <w:rPr>
                <w:color w:val="333333"/>
                <w:sz w:val="28"/>
                <w:szCs w:val="28"/>
              </w:rPr>
            </w:pPr>
            <w:r w:rsidRPr="00111142">
              <w:rPr>
                <w:color w:val="333333"/>
                <w:sz w:val="28"/>
                <w:szCs w:val="28"/>
              </w:rPr>
              <w:t>Процедури експлуатації обладнання (експлуатаційні витрати - витратні матеріали)</w:t>
            </w:r>
          </w:p>
          <w:p w14:paraId="599F4000" w14:textId="77777777" w:rsidR="00196E00" w:rsidRPr="00111142" w:rsidRDefault="00196E00" w:rsidP="00111142">
            <w:pPr>
              <w:pStyle w:val="rvps14"/>
              <w:shd w:val="clear" w:color="auto" w:fill="FFFFFF"/>
              <w:spacing w:before="0" w:beforeAutospacing="0" w:after="0" w:afterAutospacing="0"/>
              <w:jc w:val="both"/>
              <w:rPr>
                <w:color w:val="333333"/>
                <w:sz w:val="28"/>
                <w:szCs w:val="28"/>
              </w:rPr>
            </w:pPr>
            <w:r w:rsidRPr="00111142">
              <w:rPr>
                <w:rStyle w:val="rvts11"/>
                <w:iCs/>
                <w:color w:val="333333"/>
                <w:sz w:val="28"/>
                <w:szCs w:val="28"/>
              </w:rPr>
              <w:t>Формула:</w:t>
            </w:r>
          </w:p>
          <w:p w14:paraId="5183AEF1" w14:textId="32698619" w:rsidR="00196E00" w:rsidRPr="00111142" w:rsidRDefault="00196E00" w:rsidP="00111142">
            <w:pPr>
              <w:pStyle w:val="rvps14"/>
              <w:shd w:val="clear" w:color="auto" w:fill="FFFFFF"/>
              <w:spacing w:before="0" w:beforeAutospacing="0" w:after="0" w:afterAutospacing="0"/>
              <w:jc w:val="both"/>
              <w:rPr>
                <w:color w:val="333333"/>
                <w:sz w:val="28"/>
                <w:szCs w:val="28"/>
              </w:rPr>
            </w:pPr>
            <w:r w:rsidRPr="00111142">
              <w:rPr>
                <w:rStyle w:val="rvts11"/>
                <w:iCs/>
                <w:color w:val="333333"/>
                <w:sz w:val="28"/>
                <w:szCs w:val="28"/>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700" w:type="pct"/>
            <w:tcBorders>
              <w:top w:val="single" w:sz="4" w:space="0" w:color="auto"/>
              <w:left w:val="single" w:sz="4" w:space="0" w:color="auto"/>
              <w:bottom w:val="single" w:sz="4" w:space="0" w:color="auto"/>
              <w:right w:val="single" w:sz="4" w:space="0" w:color="auto"/>
            </w:tcBorders>
          </w:tcPr>
          <w:p w14:paraId="43DB3F99" w14:textId="61FB122A" w:rsidR="00196E00" w:rsidRPr="00196E00" w:rsidRDefault="00196E00" w:rsidP="00196E00">
            <w:pPr>
              <w:spacing w:after="0" w:line="240" w:lineRule="auto"/>
              <w:jc w:val="center"/>
              <w:rPr>
                <w:rFonts w:ascii="Times New Roman" w:hAnsi="Times New Roman"/>
                <w:sz w:val="28"/>
                <w:szCs w:val="28"/>
                <w:lang w:eastAsia="ru-RU"/>
              </w:rPr>
            </w:pPr>
            <w:r w:rsidRPr="00196E00">
              <w:rPr>
                <w:rFonts w:ascii="Times New Roman" w:hAnsi="Times New Roman"/>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tcPr>
          <w:p w14:paraId="4D23A793" w14:textId="77F4CE90" w:rsidR="00196E00" w:rsidRPr="00196E00" w:rsidRDefault="00196E00" w:rsidP="00196E00">
            <w:pPr>
              <w:spacing w:after="0" w:line="240" w:lineRule="auto"/>
              <w:jc w:val="center"/>
              <w:rPr>
                <w:rFonts w:ascii="Times New Roman" w:hAnsi="Times New Roman"/>
                <w:sz w:val="28"/>
                <w:szCs w:val="28"/>
                <w:lang w:eastAsia="ru-RU"/>
              </w:rPr>
            </w:pPr>
            <w:r w:rsidRPr="00196E00">
              <w:rPr>
                <w:rFonts w:ascii="Times New Roman" w:hAnsi="Times New Roman"/>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tcPr>
          <w:p w14:paraId="6BE087D1" w14:textId="05A56D71" w:rsidR="00196E00" w:rsidRPr="00196E00" w:rsidRDefault="00196E00" w:rsidP="00196E00">
            <w:pPr>
              <w:spacing w:after="0" w:line="240" w:lineRule="auto"/>
              <w:jc w:val="center"/>
              <w:rPr>
                <w:rFonts w:ascii="Times New Roman" w:hAnsi="Times New Roman"/>
                <w:sz w:val="28"/>
                <w:szCs w:val="28"/>
                <w:lang w:eastAsia="ru-RU"/>
              </w:rPr>
            </w:pPr>
            <w:r w:rsidRPr="00196E00">
              <w:rPr>
                <w:rFonts w:ascii="Times New Roman" w:hAnsi="Times New Roman"/>
                <w:sz w:val="28"/>
                <w:szCs w:val="28"/>
                <w:lang w:eastAsia="ru-RU"/>
              </w:rPr>
              <w:t>Не передба-чені</w:t>
            </w:r>
          </w:p>
        </w:tc>
      </w:tr>
      <w:tr w:rsidR="00196E00" w:rsidRPr="00D85497" w14:paraId="53164A97" w14:textId="77777777" w:rsidTr="009B7C03">
        <w:trPr>
          <w:trHeight w:val="15"/>
        </w:trPr>
        <w:tc>
          <w:tcPr>
            <w:tcW w:w="448" w:type="pct"/>
          </w:tcPr>
          <w:p w14:paraId="461B844B" w14:textId="3A5D1F4C" w:rsidR="00196E00" w:rsidRPr="00196E00" w:rsidRDefault="00196E00" w:rsidP="00196E00">
            <w:pPr>
              <w:spacing w:after="0" w:line="240" w:lineRule="auto"/>
              <w:jc w:val="center"/>
              <w:rPr>
                <w:rFonts w:ascii="Times New Roman" w:eastAsia="Times New Roman" w:hAnsi="Times New Roman"/>
                <w:sz w:val="28"/>
                <w:szCs w:val="28"/>
                <w:lang w:eastAsia="uk-UA"/>
              </w:rPr>
            </w:pPr>
            <w:r w:rsidRPr="00306B47">
              <w:rPr>
                <w:rFonts w:ascii="Times New Roman" w:eastAsia="Times New Roman" w:hAnsi="Times New Roman"/>
                <w:sz w:val="28"/>
                <w:szCs w:val="28"/>
                <w:lang w:eastAsia="uk-UA"/>
              </w:rPr>
              <w:t>4</w:t>
            </w:r>
          </w:p>
        </w:tc>
        <w:tc>
          <w:tcPr>
            <w:tcW w:w="2639" w:type="pct"/>
            <w:tcBorders>
              <w:top w:val="single" w:sz="4" w:space="0" w:color="auto"/>
              <w:left w:val="single" w:sz="4" w:space="0" w:color="auto"/>
              <w:bottom w:val="single" w:sz="4" w:space="0" w:color="auto"/>
              <w:right w:val="single" w:sz="4" w:space="0" w:color="auto"/>
            </w:tcBorders>
          </w:tcPr>
          <w:p w14:paraId="39C4DFF5" w14:textId="77777777" w:rsidR="00196E00" w:rsidRPr="00111142" w:rsidRDefault="00196E00" w:rsidP="00111142">
            <w:pPr>
              <w:pStyle w:val="rvps14"/>
              <w:shd w:val="clear" w:color="auto" w:fill="FFFFFF"/>
              <w:spacing w:before="0" w:beforeAutospacing="0" w:after="0" w:afterAutospacing="0"/>
              <w:jc w:val="both"/>
              <w:rPr>
                <w:color w:val="333333"/>
                <w:sz w:val="28"/>
                <w:szCs w:val="28"/>
              </w:rPr>
            </w:pPr>
            <w:r w:rsidRPr="00111142">
              <w:rPr>
                <w:color w:val="333333"/>
                <w:sz w:val="28"/>
                <w:szCs w:val="28"/>
              </w:rPr>
              <w:t>Процедури обслуговування обладнання (технічне обслуговування)</w:t>
            </w:r>
          </w:p>
          <w:p w14:paraId="50D082AF" w14:textId="77777777" w:rsidR="00196E00" w:rsidRPr="00111142" w:rsidRDefault="00196E00" w:rsidP="00111142">
            <w:pPr>
              <w:pStyle w:val="rvps14"/>
              <w:shd w:val="clear" w:color="auto" w:fill="FFFFFF"/>
              <w:spacing w:before="0" w:beforeAutospacing="0" w:after="0" w:afterAutospacing="0"/>
              <w:jc w:val="both"/>
              <w:rPr>
                <w:color w:val="333333"/>
                <w:sz w:val="28"/>
                <w:szCs w:val="28"/>
              </w:rPr>
            </w:pPr>
            <w:r w:rsidRPr="00111142">
              <w:rPr>
                <w:rStyle w:val="rvts11"/>
                <w:iCs/>
                <w:color w:val="333333"/>
                <w:sz w:val="28"/>
                <w:szCs w:val="28"/>
              </w:rPr>
              <w:t>Формула:</w:t>
            </w:r>
          </w:p>
          <w:p w14:paraId="28AF16DA" w14:textId="4AEBD967" w:rsidR="00196E00" w:rsidRPr="00111142" w:rsidRDefault="00196E00" w:rsidP="00111142">
            <w:pPr>
              <w:pStyle w:val="rvps14"/>
              <w:shd w:val="clear" w:color="auto" w:fill="FFFFFF"/>
              <w:spacing w:before="0" w:beforeAutospacing="0" w:after="0" w:afterAutospacing="0"/>
              <w:jc w:val="both"/>
              <w:rPr>
                <w:color w:val="333333"/>
                <w:sz w:val="28"/>
                <w:szCs w:val="28"/>
              </w:rPr>
            </w:pPr>
            <w:r w:rsidRPr="00111142">
              <w:rPr>
                <w:rStyle w:val="rvts11"/>
                <w:iCs/>
                <w:color w:val="333333"/>
                <w:sz w:val="28"/>
                <w:szCs w:val="28"/>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700" w:type="pct"/>
            <w:tcBorders>
              <w:top w:val="single" w:sz="4" w:space="0" w:color="auto"/>
              <w:left w:val="single" w:sz="4" w:space="0" w:color="auto"/>
              <w:bottom w:val="single" w:sz="4" w:space="0" w:color="auto"/>
              <w:right w:val="single" w:sz="4" w:space="0" w:color="auto"/>
            </w:tcBorders>
          </w:tcPr>
          <w:p w14:paraId="600C685C" w14:textId="656A5C63" w:rsidR="00196E00" w:rsidRPr="00196E00" w:rsidRDefault="00196E00" w:rsidP="00196E00">
            <w:pPr>
              <w:spacing w:after="0" w:line="240" w:lineRule="auto"/>
              <w:jc w:val="center"/>
              <w:rPr>
                <w:rFonts w:ascii="Times New Roman" w:hAnsi="Times New Roman"/>
                <w:sz w:val="28"/>
                <w:szCs w:val="28"/>
                <w:lang w:eastAsia="ru-RU"/>
              </w:rPr>
            </w:pPr>
            <w:r w:rsidRPr="00196E00">
              <w:rPr>
                <w:rFonts w:ascii="Times New Roman" w:hAnsi="Times New Roman"/>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tcPr>
          <w:p w14:paraId="570C6FFB" w14:textId="3C673834" w:rsidR="00196E00" w:rsidRPr="00196E00" w:rsidRDefault="00196E00" w:rsidP="00196E00">
            <w:pPr>
              <w:spacing w:after="0" w:line="240" w:lineRule="auto"/>
              <w:jc w:val="center"/>
              <w:rPr>
                <w:rFonts w:ascii="Times New Roman" w:hAnsi="Times New Roman"/>
                <w:sz w:val="28"/>
                <w:szCs w:val="28"/>
                <w:lang w:eastAsia="ru-RU"/>
              </w:rPr>
            </w:pPr>
            <w:r w:rsidRPr="00196E00">
              <w:rPr>
                <w:rFonts w:ascii="Times New Roman" w:hAnsi="Times New Roman"/>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tcPr>
          <w:p w14:paraId="1330D2DE" w14:textId="5EE3EE7E" w:rsidR="00196E00" w:rsidRPr="00196E00" w:rsidRDefault="00196E00" w:rsidP="00196E00">
            <w:pPr>
              <w:spacing w:after="0" w:line="240" w:lineRule="auto"/>
              <w:jc w:val="center"/>
              <w:rPr>
                <w:rFonts w:ascii="Times New Roman" w:hAnsi="Times New Roman"/>
                <w:sz w:val="28"/>
                <w:szCs w:val="28"/>
                <w:lang w:eastAsia="ru-RU"/>
              </w:rPr>
            </w:pPr>
            <w:r w:rsidRPr="00196E00">
              <w:rPr>
                <w:rFonts w:ascii="Times New Roman" w:hAnsi="Times New Roman"/>
                <w:sz w:val="28"/>
                <w:szCs w:val="28"/>
                <w:lang w:eastAsia="ru-RU"/>
              </w:rPr>
              <w:t>Не передба-чені</w:t>
            </w:r>
          </w:p>
        </w:tc>
      </w:tr>
      <w:tr w:rsidR="009F13AD" w:rsidRPr="00111142" w14:paraId="3C095FE1" w14:textId="77777777" w:rsidTr="009B7C03">
        <w:trPr>
          <w:trHeight w:val="15"/>
        </w:trPr>
        <w:tc>
          <w:tcPr>
            <w:tcW w:w="448" w:type="pct"/>
          </w:tcPr>
          <w:p w14:paraId="0C4CEC41" w14:textId="2B7FBF06" w:rsidR="009F13AD" w:rsidRPr="00111142" w:rsidRDefault="009F13AD" w:rsidP="009F13AD">
            <w:pPr>
              <w:spacing w:after="0" w:line="240" w:lineRule="auto"/>
              <w:jc w:val="center"/>
              <w:rPr>
                <w:rStyle w:val="rvts11"/>
                <w:iCs/>
                <w:color w:val="333333"/>
              </w:rPr>
            </w:pPr>
            <w:r>
              <w:rPr>
                <w:rFonts w:ascii="Times New Roman" w:eastAsia="Times New Roman" w:hAnsi="Times New Roman"/>
                <w:sz w:val="28"/>
                <w:szCs w:val="28"/>
                <w:lang w:eastAsia="uk-UA"/>
              </w:rPr>
              <w:t>5</w:t>
            </w:r>
          </w:p>
        </w:tc>
        <w:tc>
          <w:tcPr>
            <w:tcW w:w="2639" w:type="pct"/>
            <w:tcBorders>
              <w:top w:val="single" w:sz="4" w:space="0" w:color="auto"/>
              <w:left w:val="single" w:sz="4" w:space="0" w:color="auto"/>
              <w:bottom w:val="single" w:sz="4" w:space="0" w:color="auto"/>
              <w:right w:val="single" w:sz="4" w:space="0" w:color="auto"/>
            </w:tcBorders>
          </w:tcPr>
          <w:p w14:paraId="7E102B96" w14:textId="34F6469E" w:rsidR="009F13AD" w:rsidRPr="00111142" w:rsidRDefault="009F13AD" w:rsidP="00111142">
            <w:pPr>
              <w:pStyle w:val="rvps14"/>
              <w:spacing w:before="150" w:after="150"/>
              <w:jc w:val="both"/>
              <w:rPr>
                <w:rStyle w:val="rvts11"/>
                <w:iCs/>
                <w:sz w:val="28"/>
                <w:szCs w:val="28"/>
              </w:rPr>
            </w:pPr>
            <w:r w:rsidRPr="00111142">
              <w:rPr>
                <w:rStyle w:val="rvts11"/>
                <w:iCs/>
                <w:sz w:val="28"/>
                <w:szCs w:val="28"/>
              </w:rPr>
              <w:t>Інші процедури (уточнити)</w:t>
            </w:r>
          </w:p>
        </w:tc>
        <w:tc>
          <w:tcPr>
            <w:tcW w:w="700" w:type="pct"/>
            <w:tcBorders>
              <w:top w:val="single" w:sz="4" w:space="0" w:color="auto"/>
              <w:left w:val="single" w:sz="4" w:space="0" w:color="auto"/>
              <w:bottom w:val="single" w:sz="4" w:space="0" w:color="auto"/>
              <w:right w:val="single" w:sz="4" w:space="0" w:color="auto"/>
            </w:tcBorders>
          </w:tcPr>
          <w:p w14:paraId="4D651F9D" w14:textId="515F7951" w:rsidR="009F13AD" w:rsidRPr="00111142" w:rsidRDefault="009F13AD" w:rsidP="009F13AD">
            <w:pPr>
              <w:spacing w:after="0" w:line="240" w:lineRule="auto"/>
              <w:jc w:val="center"/>
              <w:rPr>
                <w:rStyle w:val="rvts11"/>
                <w:rFonts w:eastAsia="Times New Roman"/>
                <w:iCs/>
                <w:color w:val="333333"/>
                <w:lang w:eastAsia="uk-UA"/>
              </w:rPr>
            </w:pPr>
            <w:r w:rsidRPr="00196E00">
              <w:rPr>
                <w:rFonts w:ascii="Times New Roman" w:hAnsi="Times New Roman"/>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tcPr>
          <w:p w14:paraId="3B7AA945" w14:textId="56BDFE7A" w:rsidR="009F13AD" w:rsidRPr="00111142" w:rsidRDefault="009F13AD" w:rsidP="009F13AD">
            <w:pPr>
              <w:spacing w:after="0" w:line="240" w:lineRule="auto"/>
              <w:jc w:val="center"/>
              <w:rPr>
                <w:rStyle w:val="rvts11"/>
                <w:rFonts w:eastAsia="Times New Roman"/>
                <w:iCs/>
                <w:color w:val="333333"/>
                <w:lang w:eastAsia="uk-UA"/>
              </w:rPr>
            </w:pPr>
            <w:r w:rsidRPr="00196E00">
              <w:rPr>
                <w:rFonts w:ascii="Times New Roman" w:hAnsi="Times New Roman"/>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tcPr>
          <w:p w14:paraId="6BBC90BC" w14:textId="51D8774B" w:rsidR="009F13AD" w:rsidRPr="00111142" w:rsidRDefault="009F13AD" w:rsidP="009F13AD">
            <w:pPr>
              <w:spacing w:after="0" w:line="240" w:lineRule="auto"/>
              <w:jc w:val="center"/>
              <w:rPr>
                <w:rStyle w:val="rvts11"/>
                <w:rFonts w:eastAsia="Times New Roman"/>
                <w:iCs/>
                <w:color w:val="333333"/>
                <w:lang w:eastAsia="uk-UA"/>
              </w:rPr>
            </w:pPr>
            <w:r w:rsidRPr="00196E00">
              <w:rPr>
                <w:rFonts w:ascii="Times New Roman" w:hAnsi="Times New Roman"/>
                <w:sz w:val="28"/>
                <w:szCs w:val="28"/>
                <w:lang w:eastAsia="ru-RU"/>
              </w:rPr>
              <w:t>Не передба-чені</w:t>
            </w:r>
          </w:p>
        </w:tc>
      </w:tr>
      <w:tr w:rsidR="009F13AD" w:rsidRPr="00111142" w14:paraId="716690AC" w14:textId="77777777" w:rsidTr="00196E00">
        <w:trPr>
          <w:trHeight w:val="15"/>
        </w:trPr>
        <w:tc>
          <w:tcPr>
            <w:tcW w:w="448" w:type="pct"/>
          </w:tcPr>
          <w:p w14:paraId="77D50701" w14:textId="5A8C075D" w:rsidR="009F13AD" w:rsidRPr="00111142" w:rsidDel="00196E00" w:rsidRDefault="009F13AD" w:rsidP="00111142">
            <w:pPr>
              <w:spacing w:after="0" w:line="240" w:lineRule="auto"/>
              <w:jc w:val="center"/>
              <w:rPr>
                <w:rFonts w:ascii="Times New Roman" w:hAnsi="Times New Roman"/>
                <w:sz w:val="28"/>
                <w:szCs w:val="28"/>
                <w:lang w:eastAsia="ru-RU"/>
              </w:rPr>
            </w:pPr>
            <w:r w:rsidRPr="00111142">
              <w:rPr>
                <w:rFonts w:ascii="Times New Roman" w:hAnsi="Times New Roman"/>
                <w:sz w:val="28"/>
                <w:szCs w:val="28"/>
                <w:lang w:eastAsia="ru-RU"/>
              </w:rPr>
              <w:t>6</w:t>
            </w:r>
          </w:p>
        </w:tc>
        <w:tc>
          <w:tcPr>
            <w:tcW w:w="2639" w:type="pct"/>
            <w:tcBorders>
              <w:top w:val="single" w:sz="4" w:space="0" w:color="auto"/>
              <w:left w:val="single" w:sz="4" w:space="0" w:color="auto"/>
              <w:bottom w:val="single" w:sz="4" w:space="0" w:color="auto"/>
              <w:right w:val="single" w:sz="4" w:space="0" w:color="auto"/>
            </w:tcBorders>
          </w:tcPr>
          <w:p w14:paraId="34AEBC36" w14:textId="77777777"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Разом, гривень</w:t>
            </w:r>
          </w:p>
          <w:p w14:paraId="2E772CE6" w14:textId="77777777"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Формула:</w:t>
            </w:r>
          </w:p>
          <w:p w14:paraId="427A9F0F" w14:textId="49036F73" w:rsidR="009F13AD" w:rsidRPr="00C52568" w:rsidRDefault="009F13AD" w:rsidP="00111142">
            <w:pPr>
              <w:pStyle w:val="rvps14"/>
              <w:shd w:val="clear" w:color="auto" w:fill="FFFFFF"/>
              <w:spacing w:before="0" w:beforeAutospacing="0" w:after="0" w:afterAutospacing="0"/>
            </w:pPr>
            <w:r w:rsidRPr="00111142">
              <w:rPr>
                <w:rFonts w:eastAsia="Calibri"/>
                <w:sz w:val="28"/>
                <w:szCs w:val="28"/>
                <w:lang w:eastAsia="ru-RU"/>
              </w:rPr>
              <w:t>(сума рядків 1 + 2 + 3 + 4 + 5)</w:t>
            </w:r>
          </w:p>
        </w:tc>
        <w:tc>
          <w:tcPr>
            <w:tcW w:w="700" w:type="pct"/>
            <w:tcBorders>
              <w:top w:val="single" w:sz="4" w:space="0" w:color="auto"/>
              <w:left w:val="single" w:sz="4" w:space="0" w:color="auto"/>
              <w:bottom w:val="single" w:sz="4" w:space="0" w:color="auto"/>
              <w:right w:val="single" w:sz="4" w:space="0" w:color="auto"/>
            </w:tcBorders>
          </w:tcPr>
          <w:p w14:paraId="7534D94A" w14:textId="678DDE6D" w:rsidR="009F13AD" w:rsidRPr="00C52568" w:rsidRDefault="009F13AD" w:rsidP="009F13AD">
            <w:pPr>
              <w:spacing w:after="0" w:line="240" w:lineRule="auto"/>
              <w:jc w:val="center"/>
              <w:rPr>
                <w:rFonts w:ascii="Times New Roman" w:hAnsi="Times New Roman"/>
                <w:sz w:val="28"/>
                <w:szCs w:val="28"/>
                <w:lang w:eastAsia="ru-RU"/>
              </w:rPr>
            </w:pPr>
            <w:r w:rsidRPr="00C52568">
              <w:rPr>
                <w:rFonts w:ascii="Times New Roman" w:hAnsi="Times New Roman"/>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tcPr>
          <w:p w14:paraId="0780D9BB" w14:textId="489AFA00" w:rsidR="009F13AD" w:rsidRPr="00C52568" w:rsidRDefault="009F13AD" w:rsidP="009F13AD">
            <w:pPr>
              <w:spacing w:after="0" w:line="240" w:lineRule="auto"/>
              <w:jc w:val="center"/>
              <w:rPr>
                <w:rFonts w:ascii="Times New Roman" w:hAnsi="Times New Roman"/>
                <w:sz w:val="28"/>
                <w:szCs w:val="28"/>
                <w:lang w:eastAsia="ru-RU"/>
              </w:rPr>
            </w:pPr>
            <w:r w:rsidRPr="00C52568">
              <w:rPr>
                <w:rFonts w:ascii="Times New Roman" w:hAnsi="Times New Roman"/>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tcPr>
          <w:p w14:paraId="752D997F" w14:textId="7C75BC3F" w:rsidR="009F13AD" w:rsidRPr="008202A8" w:rsidRDefault="009F13AD" w:rsidP="009F13AD">
            <w:pPr>
              <w:spacing w:after="0" w:line="240" w:lineRule="auto"/>
              <w:jc w:val="center"/>
              <w:rPr>
                <w:rFonts w:ascii="Times New Roman" w:hAnsi="Times New Roman"/>
                <w:sz w:val="28"/>
                <w:szCs w:val="28"/>
                <w:lang w:eastAsia="ru-RU"/>
              </w:rPr>
            </w:pPr>
            <w:r w:rsidRPr="00C52568">
              <w:rPr>
                <w:rFonts w:ascii="Times New Roman" w:hAnsi="Times New Roman"/>
                <w:sz w:val="28"/>
                <w:szCs w:val="28"/>
                <w:lang w:eastAsia="ru-RU"/>
              </w:rPr>
              <w:t>Не передба-чені</w:t>
            </w:r>
          </w:p>
        </w:tc>
      </w:tr>
      <w:tr w:rsidR="009F13AD" w:rsidRPr="00111142" w14:paraId="41BDF99D" w14:textId="77777777" w:rsidTr="00196E00">
        <w:trPr>
          <w:trHeight w:val="15"/>
        </w:trPr>
        <w:tc>
          <w:tcPr>
            <w:tcW w:w="448" w:type="pct"/>
          </w:tcPr>
          <w:p w14:paraId="6F996273" w14:textId="18C4335C" w:rsidR="009F13AD" w:rsidRPr="00111142" w:rsidDel="00196E00" w:rsidRDefault="00B16845" w:rsidP="0011114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p>
        </w:tc>
        <w:tc>
          <w:tcPr>
            <w:tcW w:w="2639" w:type="pct"/>
            <w:tcBorders>
              <w:top w:val="single" w:sz="4" w:space="0" w:color="auto"/>
              <w:left w:val="single" w:sz="4" w:space="0" w:color="auto"/>
              <w:bottom w:val="single" w:sz="4" w:space="0" w:color="auto"/>
              <w:right w:val="single" w:sz="4" w:space="0" w:color="auto"/>
            </w:tcBorders>
          </w:tcPr>
          <w:p w14:paraId="6A62BA71" w14:textId="7190748D" w:rsidR="009F13AD" w:rsidRPr="00111142" w:rsidRDefault="009F13AD" w:rsidP="00111142">
            <w:pPr>
              <w:pStyle w:val="rvps14"/>
              <w:spacing w:before="0" w:beforeAutospacing="0" w:after="0" w:afterAutospacing="0"/>
              <w:rPr>
                <w:rFonts w:eastAsia="Calibri"/>
                <w:sz w:val="28"/>
                <w:szCs w:val="28"/>
                <w:lang w:eastAsia="ru-RU"/>
              </w:rPr>
            </w:pPr>
            <w:r w:rsidRPr="00111142">
              <w:rPr>
                <w:rFonts w:eastAsia="Calibri"/>
                <w:sz w:val="28"/>
                <w:szCs w:val="28"/>
                <w:lang w:eastAsia="ru-RU"/>
              </w:rPr>
              <w:t>Кількість суб’єктів господарювання, що повинні виконати вимоги регулювання, одиниць</w:t>
            </w:r>
          </w:p>
        </w:tc>
        <w:tc>
          <w:tcPr>
            <w:tcW w:w="700" w:type="pct"/>
            <w:tcBorders>
              <w:top w:val="single" w:sz="4" w:space="0" w:color="auto"/>
              <w:left w:val="single" w:sz="4" w:space="0" w:color="auto"/>
              <w:bottom w:val="single" w:sz="4" w:space="0" w:color="auto"/>
              <w:right w:val="single" w:sz="4" w:space="0" w:color="auto"/>
            </w:tcBorders>
          </w:tcPr>
          <w:p w14:paraId="68976F6B" w14:textId="202AAF2F" w:rsidR="009F13AD" w:rsidRPr="008202A8" w:rsidRDefault="009F13AD" w:rsidP="009F13AD">
            <w:pPr>
              <w:spacing w:after="0" w:line="240" w:lineRule="auto"/>
              <w:jc w:val="center"/>
              <w:rPr>
                <w:rFonts w:ascii="Times New Roman" w:hAnsi="Times New Roman"/>
                <w:sz w:val="28"/>
                <w:szCs w:val="28"/>
                <w:lang w:eastAsia="ru-RU"/>
              </w:rPr>
            </w:pPr>
            <w:r w:rsidRPr="00306B47">
              <w:rPr>
                <w:rFonts w:ascii="Times New Roman" w:hAnsi="Times New Roman"/>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tcPr>
          <w:p w14:paraId="149A4B11" w14:textId="208F63FC" w:rsidR="009F13AD" w:rsidRPr="008202A8" w:rsidRDefault="009F13AD" w:rsidP="009F13AD">
            <w:pPr>
              <w:spacing w:after="0" w:line="240" w:lineRule="auto"/>
              <w:jc w:val="center"/>
              <w:rPr>
                <w:rFonts w:ascii="Times New Roman" w:hAnsi="Times New Roman"/>
                <w:sz w:val="28"/>
                <w:szCs w:val="28"/>
                <w:lang w:eastAsia="ru-RU"/>
              </w:rPr>
            </w:pPr>
            <w:r w:rsidRPr="00306B47">
              <w:rPr>
                <w:rFonts w:ascii="Times New Roman" w:hAnsi="Times New Roman"/>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tcPr>
          <w:p w14:paraId="7E3E93ED" w14:textId="37FB8015" w:rsidR="009F13AD" w:rsidRPr="008202A8" w:rsidRDefault="009F13AD" w:rsidP="009F13AD">
            <w:pPr>
              <w:spacing w:after="0" w:line="240" w:lineRule="auto"/>
              <w:jc w:val="center"/>
              <w:rPr>
                <w:rFonts w:ascii="Times New Roman" w:hAnsi="Times New Roman"/>
                <w:sz w:val="28"/>
                <w:szCs w:val="28"/>
                <w:lang w:eastAsia="ru-RU"/>
              </w:rPr>
            </w:pPr>
            <w:r w:rsidRPr="00306B47">
              <w:rPr>
                <w:rFonts w:ascii="Times New Roman" w:hAnsi="Times New Roman"/>
                <w:sz w:val="28"/>
                <w:szCs w:val="28"/>
                <w:lang w:eastAsia="ru-RU"/>
              </w:rPr>
              <w:t>Не передба-чені</w:t>
            </w:r>
          </w:p>
        </w:tc>
      </w:tr>
      <w:tr w:rsidR="009F13AD" w:rsidRPr="00111142" w14:paraId="6E769431" w14:textId="77777777" w:rsidTr="00196E00">
        <w:trPr>
          <w:trHeight w:val="15"/>
        </w:trPr>
        <w:tc>
          <w:tcPr>
            <w:tcW w:w="448" w:type="pct"/>
          </w:tcPr>
          <w:p w14:paraId="28FEBCBF" w14:textId="3C05F36D" w:rsidR="009F13AD" w:rsidRPr="00111142" w:rsidDel="00196E00" w:rsidRDefault="00B16845" w:rsidP="0011114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c>
          <w:tcPr>
            <w:tcW w:w="2639" w:type="pct"/>
            <w:tcBorders>
              <w:top w:val="single" w:sz="4" w:space="0" w:color="auto"/>
              <w:left w:val="single" w:sz="4" w:space="0" w:color="auto"/>
              <w:bottom w:val="single" w:sz="4" w:space="0" w:color="auto"/>
              <w:right w:val="single" w:sz="4" w:space="0" w:color="auto"/>
            </w:tcBorders>
          </w:tcPr>
          <w:p w14:paraId="0E17ED95" w14:textId="77777777"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Сумарно, гривень</w:t>
            </w:r>
          </w:p>
          <w:p w14:paraId="47021511" w14:textId="77777777"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Формула:</w:t>
            </w:r>
          </w:p>
          <w:p w14:paraId="4F9BB976" w14:textId="5257B357"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700" w:type="pct"/>
            <w:tcBorders>
              <w:top w:val="single" w:sz="4" w:space="0" w:color="auto"/>
              <w:left w:val="single" w:sz="4" w:space="0" w:color="auto"/>
              <w:bottom w:val="single" w:sz="4" w:space="0" w:color="auto"/>
              <w:right w:val="single" w:sz="4" w:space="0" w:color="auto"/>
            </w:tcBorders>
          </w:tcPr>
          <w:p w14:paraId="2426C80C" w14:textId="0C93258B" w:rsidR="009F13AD" w:rsidRPr="008202A8" w:rsidRDefault="009F13AD" w:rsidP="009F13AD">
            <w:pPr>
              <w:spacing w:after="0" w:line="240" w:lineRule="auto"/>
              <w:jc w:val="center"/>
              <w:rPr>
                <w:rFonts w:ascii="Times New Roman" w:hAnsi="Times New Roman"/>
                <w:sz w:val="28"/>
                <w:szCs w:val="28"/>
                <w:lang w:eastAsia="ru-RU"/>
              </w:rPr>
            </w:pPr>
            <w:r w:rsidRPr="00306B47">
              <w:rPr>
                <w:rFonts w:ascii="Times New Roman" w:hAnsi="Times New Roman"/>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tcPr>
          <w:p w14:paraId="7ED54893" w14:textId="0413FE5F" w:rsidR="009F13AD" w:rsidRPr="008202A8" w:rsidRDefault="009F13AD" w:rsidP="009F13AD">
            <w:pPr>
              <w:spacing w:after="0" w:line="240" w:lineRule="auto"/>
              <w:jc w:val="center"/>
              <w:rPr>
                <w:rFonts w:ascii="Times New Roman" w:hAnsi="Times New Roman"/>
                <w:sz w:val="28"/>
                <w:szCs w:val="28"/>
                <w:lang w:eastAsia="ru-RU"/>
              </w:rPr>
            </w:pPr>
            <w:r w:rsidRPr="00306B47">
              <w:rPr>
                <w:rFonts w:ascii="Times New Roman" w:hAnsi="Times New Roman"/>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tcPr>
          <w:p w14:paraId="574E35E6" w14:textId="0E1247D0" w:rsidR="009F13AD" w:rsidRPr="008202A8" w:rsidRDefault="009F13AD" w:rsidP="009F13AD">
            <w:pPr>
              <w:spacing w:after="0" w:line="240" w:lineRule="auto"/>
              <w:jc w:val="center"/>
              <w:rPr>
                <w:rFonts w:ascii="Times New Roman" w:hAnsi="Times New Roman"/>
                <w:sz w:val="28"/>
                <w:szCs w:val="28"/>
                <w:lang w:eastAsia="ru-RU"/>
              </w:rPr>
            </w:pPr>
            <w:r w:rsidRPr="00306B47">
              <w:rPr>
                <w:rFonts w:ascii="Times New Roman" w:hAnsi="Times New Roman"/>
                <w:sz w:val="28"/>
                <w:szCs w:val="28"/>
                <w:lang w:eastAsia="ru-RU"/>
              </w:rPr>
              <w:t>Не передба-чені</w:t>
            </w:r>
          </w:p>
        </w:tc>
      </w:tr>
      <w:tr w:rsidR="009F13AD" w:rsidRPr="00111142" w14:paraId="4CA6A04C" w14:textId="77777777" w:rsidTr="008202A8">
        <w:trPr>
          <w:trHeight w:val="15"/>
        </w:trPr>
        <w:tc>
          <w:tcPr>
            <w:tcW w:w="5000" w:type="pct"/>
            <w:gridSpan w:val="5"/>
            <w:tcBorders>
              <w:right w:val="single" w:sz="4" w:space="0" w:color="auto"/>
            </w:tcBorders>
          </w:tcPr>
          <w:p w14:paraId="033CC037" w14:textId="176F7997"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Оцінка вартості адміністративних процедур суб’єктів малого підприємництва щодо виконання регулювання та звітування</w:t>
            </w:r>
          </w:p>
        </w:tc>
      </w:tr>
      <w:tr w:rsidR="009F13AD" w:rsidRPr="00111142" w14:paraId="40A816C4" w14:textId="77777777" w:rsidTr="00196E00">
        <w:trPr>
          <w:trHeight w:val="15"/>
        </w:trPr>
        <w:tc>
          <w:tcPr>
            <w:tcW w:w="448" w:type="pct"/>
          </w:tcPr>
          <w:p w14:paraId="2E1CAD0D" w14:textId="180D032B" w:rsidR="009F13AD" w:rsidRPr="00111142" w:rsidDel="00196E00" w:rsidRDefault="00B16845" w:rsidP="00111142">
            <w:pPr>
              <w:pStyle w:val="rvps14"/>
              <w:shd w:val="clear" w:color="auto" w:fill="FFFFFF"/>
              <w:spacing w:before="0" w:beforeAutospacing="0" w:after="0" w:afterAutospacing="0"/>
              <w:jc w:val="center"/>
              <w:rPr>
                <w:rFonts w:eastAsia="Calibri"/>
                <w:sz w:val="28"/>
                <w:szCs w:val="28"/>
                <w:lang w:eastAsia="ru-RU"/>
              </w:rPr>
            </w:pPr>
            <w:r>
              <w:rPr>
                <w:rFonts w:eastAsia="Calibri"/>
                <w:sz w:val="28"/>
                <w:szCs w:val="28"/>
                <w:lang w:eastAsia="ru-RU"/>
              </w:rPr>
              <w:lastRenderedPageBreak/>
              <w:t>9</w:t>
            </w:r>
          </w:p>
        </w:tc>
        <w:tc>
          <w:tcPr>
            <w:tcW w:w="2639" w:type="pct"/>
            <w:tcBorders>
              <w:top w:val="single" w:sz="4" w:space="0" w:color="auto"/>
              <w:left w:val="single" w:sz="4" w:space="0" w:color="auto"/>
              <w:bottom w:val="single" w:sz="4" w:space="0" w:color="auto"/>
              <w:right w:val="single" w:sz="4" w:space="0" w:color="auto"/>
            </w:tcBorders>
          </w:tcPr>
          <w:p w14:paraId="202F4949" w14:textId="77777777"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Процедури отримання первинної інформації про вимоги регулювання</w:t>
            </w:r>
          </w:p>
          <w:p w14:paraId="511B2A6B" w14:textId="77777777"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Формула:</w:t>
            </w:r>
          </w:p>
          <w:p w14:paraId="1D278E1D" w14:textId="463F5100" w:rsidR="009F13AD" w:rsidRPr="008202A8" w:rsidRDefault="009F13AD" w:rsidP="009F13AD">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700" w:type="pct"/>
            <w:tcBorders>
              <w:top w:val="single" w:sz="4" w:space="0" w:color="auto"/>
              <w:left w:val="single" w:sz="4" w:space="0" w:color="auto"/>
              <w:bottom w:val="single" w:sz="4" w:space="0" w:color="auto"/>
              <w:right w:val="single" w:sz="4" w:space="0" w:color="auto"/>
            </w:tcBorders>
          </w:tcPr>
          <w:p w14:paraId="11839F77" w14:textId="27EEF3EF"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tcPr>
          <w:p w14:paraId="0189632A" w14:textId="1510D259"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tcPr>
          <w:p w14:paraId="0EADE7F3" w14:textId="41624E7D"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r>
      <w:tr w:rsidR="009F13AD" w:rsidRPr="00111142" w14:paraId="3C8F564F" w14:textId="77777777" w:rsidTr="00196E00">
        <w:trPr>
          <w:trHeight w:val="15"/>
        </w:trPr>
        <w:tc>
          <w:tcPr>
            <w:tcW w:w="448" w:type="pct"/>
          </w:tcPr>
          <w:p w14:paraId="540353F3" w14:textId="2F3D9900" w:rsidR="009F13AD" w:rsidRPr="00111142" w:rsidDel="00196E00" w:rsidRDefault="00B16845" w:rsidP="00111142">
            <w:pPr>
              <w:pStyle w:val="rvps14"/>
              <w:shd w:val="clear" w:color="auto" w:fill="FFFFFF"/>
              <w:spacing w:before="0" w:beforeAutospacing="0" w:after="0" w:afterAutospacing="0"/>
              <w:jc w:val="center"/>
              <w:rPr>
                <w:rFonts w:eastAsia="Calibri"/>
                <w:sz w:val="28"/>
                <w:szCs w:val="28"/>
                <w:lang w:eastAsia="ru-RU"/>
              </w:rPr>
            </w:pPr>
            <w:r>
              <w:rPr>
                <w:rFonts w:eastAsia="Calibri"/>
                <w:sz w:val="28"/>
                <w:szCs w:val="28"/>
                <w:lang w:eastAsia="ru-RU"/>
              </w:rPr>
              <w:t>10</w:t>
            </w:r>
          </w:p>
        </w:tc>
        <w:tc>
          <w:tcPr>
            <w:tcW w:w="2639" w:type="pct"/>
            <w:tcBorders>
              <w:top w:val="single" w:sz="4" w:space="0" w:color="auto"/>
              <w:left w:val="single" w:sz="4" w:space="0" w:color="auto"/>
              <w:bottom w:val="single" w:sz="4" w:space="0" w:color="auto"/>
              <w:right w:val="single" w:sz="4" w:space="0" w:color="auto"/>
            </w:tcBorders>
          </w:tcPr>
          <w:p w14:paraId="41C0914E" w14:textId="77777777"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Процедури організації виконання вимог регулювання</w:t>
            </w:r>
          </w:p>
          <w:p w14:paraId="1393341B" w14:textId="77777777"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Формула:</w:t>
            </w:r>
          </w:p>
          <w:p w14:paraId="1EB86CC4" w14:textId="692358A8" w:rsidR="009F13AD" w:rsidRPr="008202A8" w:rsidRDefault="009F13AD" w:rsidP="009F13AD">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700" w:type="pct"/>
            <w:tcBorders>
              <w:top w:val="single" w:sz="4" w:space="0" w:color="auto"/>
              <w:left w:val="single" w:sz="4" w:space="0" w:color="auto"/>
              <w:bottom w:val="single" w:sz="4" w:space="0" w:color="auto"/>
              <w:right w:val="single" w:sz="4" w:space="0" w:color="auto"/>
            </w:tcBorders>
          </w:tcPr>
          <w:p w14:paraId="24316CBA" w14:textId="7775857B"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tcPr>
          <w:p w14:paraId="1724E707" w14:textId="728EAAAE"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tcPr>
          <w:p w14:paraId="7DBFA7A5" w14:textId="6636BDBC"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r>
      <w:tr w:rsidR="009F13AD" w:rsidRPr="00111142" w14:paraId="07E8F909" w14:textId="77777777" w:rsidTr="00196E00">
        <w:trPr>
          <w:trHeight w:val="15"/>
        </w:trPr>
        <w:tc>
          <w:tcPr>
            <w:tcW w:w="448" w:type="pct"/>
          </w:tcPr>
          <w:p w14:paraId="1A488A46" w14:textId="0C0D2610" w:rsidR="009F13AD" w:rsidRPr="00111142" w:rsidDel="00196E00" w:rsidRDefault="009F13AD" w:rsidP="00111142">
            <w:pPr>
              <w:pStyle w:val="rvps14"/>
              <w:shd w:val="clear" w:color="auto" w:fill="FFFFFF"/>
              <w:spacing w:before="0" w:beforeAutospacing="0" w:after="0" w:afterAutospacing="0"/>
              <w:jc w:val="center"/>
              <w:rPr>
                <w:rFonts w:eastAsia="Calibri"/>
                <w:sz w:val="28"/>
                <w:szCs w:val="28"/>
                <w:lang w:eastAsia="ru-RU"/>
              </w:rPr>
            </w:pPr>
            <w:r>
              <w:rPr>
                <w:rFonts w:eastAsia="Calibri"/>
                <w:sz w:val="28"/>
                <w:szCs w:val="28"/>
                <w:lang w:eastAsia="ru-RU"/>
              </w:rPr>
              <w:t>1</w:t>
            </w:r>
            <w:r w:rsidR="00B16845">
              <w:rPr>
                <w:rFonts w:eastAsia="Calibri"/>
                <w:sz w:val="28"/>
                <w:szCs w:val="28"/>
                <w:lang w:eastAsia="ru-RU"/>
              </w:rPr>
              <w:t>1</w:t>
            </w:r>
          </w:p>
        </w:tc>
        <w:tc>
          <w:tcPr>
            <w:tcW w:w="2639" w:type="pct"/>
            <w:tcBorders>
              <w:top w:val="single" w:sz="4" w:space="0" w:color="auto"/>
              <w:left w:val="single" w:sz="4" w:space="0" w:color="auto"/>
              <w:bottom w:val="single" w:sz="4" w:space="0" w:color="auto"/>
              <w:right w:val="single" w:sz="4" w:space="0" w:color="auto"/>
            </w:tcBorders>
          </w:tcPr>
          <w:p w14:paraId="0476F8B3" w14:textId="77777777"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Процедури офіційного звітування</w:t>
            </w:r>
          </w:p>
          <w:p w14:paraId="632FAC37" w14:textId="77777777"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Формула:</w:t>
            </w:r>
          </w:p>
          <w:p w14:paraId="6BED511B" w14:textId="6F79DF0B" w:rsidR="009F13AD" w:rsidRPr="008202A8" w:rsidRDefault="009F13AD" w:rsidP="009F13AD">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700" w:type="pct"/>
            <w:tcBorders>
              <w:top w:val="single" w:sz="4" w:space="0" w:color="auto"/>
              <w:left w:val="single" w:sz="4" w:space="0" w:color="auto"/>
              <w:bottom w:val="single" w:sz="4" w:space="0" w:color="auto"/>
              <w:right w:val="single" w:sz="4" w:space="0" w:color="auto"/>
            </w:tcBorders>
          </w:tcPr>
          <w:p w14:paraId="0A4D630F" w14:textId="44B16DFB"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tcPr>
          <w:p w14:paraId="55DDFFCE" w14:textId="65D514D1"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tcPr>
          <w:p w14:paraId="40AB5502" w14:textId="3A8C7F93"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r>
      <w:tr w:rsidR="009F13AD" w:rsidRPr="00111142" w14:paraId="7EF3BC27" w14:textId="77777777" w:rsidTr="00196E00">
        <w:trPr>
          <w:trHeight w:val="15"/>
        </w:trPr>
        <w:tc>
          <w:tcPr>
            <w:tcW w:w="448" w:type="pct"/>
          </w:tcPr>
          <w:p w14:paraId="312A9A28" w14:textId="316EA1C8" w:rsidR="009F13AD" w:rsidRPr="00111142" w:rsidDel="00196E00" w:rsidRDefault="009F13AD" w:rsidP="00111142">
            <w:pPr>
              <w:pStyle w:val="rvps14"/>
              <w:shd w:val="clear" w:color="auto" w:fill="FFFFFF"/>
              <w:spacing w:before="0" w:beforeAutospacing="0" w:after="0" w:afterAutospacing="0"/>
              <w:jc w:val="center"/>
              <w:rPr>
                <w:rFonts w:eastAsia="Calibri"/>
                <w:sz w:val="28"/>
                <w:szCs w:val="28"/>
                <w:lang w:eastAsia="ru-RU"/>
              </w:rPr>
            </w:pPr>
            <w:r>
              <w:rPr>
                <w:rFonts w:eastAsia="Calibri"/>
                <w:sz w:val="28"/>
                <w:szCs w:val="28"/>
                <w:lang w:eastAsia="ru-RU"/>
              </w:rPr>
              <w:t>1</w:t>
            </w:r>
            <w:r w:rsidR="00B16845">
              <w:rPr>
                <w:rFonts w:eastAsia="Calibri"/>
                <w:sz w:val="28"/>
                <w:szCs w:val="28"/>
                <w:lang w:eastAsia="ru-RU"/>
              </w:rPr>
              <w:t>2</w:t>
            </w:r>
          </w:p>
        </w:tc>
        <w:tc>
          <w:tcPr>
            <w:tcW w:w="2639" w:type="pct"/>
            <w:tcBorders>
              <w:top w:val="single" w:sz="4" w:space="0" w:color="auto"/>
              <w:left w:val="single" w:sz="4" w:space="0" w:color="auto"/>
              <w:bottom w:val="single" w:sz="4" w:space="0" w:color="auto"/>
              <w:right w:val="single" w:sz="4" w:space="0" w:color="auto"/>
            </w:tcBorders>
          </w:tcPr>
          <w:p w14:paraId="08111091" w14:textId="77777777"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Процедури щодо забезпечення процесу перевірок</w:t>
            </w:r>
          </w:p>
          <w:p w14:paraId="11B531A4" w14:textId="77777777"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Формула:</w:t>
            </w:r>
          </w:p>
          <w:p w14:paraId="6F3E256F" w14:textId="77777777"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 xml:space="preserve">витрати часу на забезпечення процесу перевірок з боку контролюючих органів Х вартість часу суб’єкта малого </w:t>
            </w:r>
            <w:r w:rsidRPr="00111142">
              <w:rPr>
                <w:rFonts w:eastAsia="Calibri"/>
                <w:sz w:val="28"/>
                <w:szCs w:val="28"/>
                <w:lang w:eastAsia="ru-RU"/>
              </w:rPr>
              <w:lastRenderedPageBreak/>
              <w:t>підприємництва (заробітна плата) Х оціночна кількість перевірок за рік</w:t>
            </w:r>
          </w:p>
          <w:p w14:paraId="4A68BF22" w14:textId="77777777" w:rsidR="009F13AD" w:rsidRPr="008202A8" w:rsidRDefault="009F13AD" w:rsidP="009F13AD">
            <w:pPr>
              <w:pStyle w:val="rvps14"/>
              <w:shd w:val="clear" w:color="auto" w:fill="FFFFFF"/>
              <w:spacing w:before="0" w:beforeAutospacing="0" w:after="0" w:afterAutospacing="0"/>
              <w:rPr>
                <w:rFonts w:eastAsia="Calibri"/>
                <w:sz w:val="28"/>
                <w:szCs w:val="28"/>
                <w:lang w:eastAsia="ru-RU"/>
              </w:rPr>
            </w:pPr>
          </w:p>
        </w:tc>
        <w:tc>
          <w:tcPr>
            <w:tcW w:w="700" w:type="pct"/>
            <w:tcBorders>
              <w:top w:val="single" w:sz="4" w:space="0" w:color="auto"/>
              <w:left w:val="single" w:sz="4" w:space="0" w:color="auto"/>
              <w:bottom w:val="single" w:sz="4" w:space="0" w:color="auto"/>
              <w:right w:val="single" w:sz="4" w:space="0" w:color="auto"/>
            </w:tcBorders>
          </w:tcPr>
          <w:p w14:paraId="2F795A96" w14:textId="2979798D"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lastRenderedPageBreak/>
              <w:t>Не передба-чені</w:t>
            </w:r>
          </w:p>
        </w:tc>
        <w:tc>
          <w:tcPr>
            <w:tcW w:w="612" w:type="pct"/>
            <w:tcBorders>
              <w:top w:val="single" w:sz="4" w:space="0" w:color="auto"/>
              <w:left w:val="single" w:sz="4" w:space="0" w:color="auto"/>
              <w:bottom w:val="single" w:sz="4" w:space="0" w:color="auto"/>
              <w:right w:val="single" w:sz="4" w:space="0" w:color="auto"/>
            </w:tcBorders>
          </w:tcPr>
          <w:p w14:paraId="5D950129" w14:textId="3438D490"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tcPr>
          <w:p w14:paraId="385A657A" w14:textId="033F76F3"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r>
      <w:tr w:rsidR="009F13AD" w:rsidRPr="00D85497" w14:paraId="3303D2BD" w14:textId="77777777" w:rsidTr="00306B47">
        <w:trPr>
          <w:trHeight w:val="15"/>
        </w:trPr>
        <w:tc>
          <w:tcPr>
            <w:tcW w:w="448" w:type="pct"/>
          </w:tcPr>
          <w:p w14:paraId="1ACC5939" w14:textId="7BF17B48" w:rsidR="009F13AD" w:rsidRPr="00B16845" w:rsidRDefault="00B16845" w:rsidP="009F13AD">
            <w:pPr>
              <w:spacing w:after="0" w:line="240" w:lineRule="auto"/>
              <w:jc w:val="center"/>
              <w:rPr>
                <w:rFonts w:ascii="Times New Roman" w:eastAsia="Times New Roman" w:hAnsi="Times New Roman"/>
                <w:sz w:val="28"/>
                <w:szCs w:val="28"/>
                <w:lang w:eastAsia="uk-UA"/>
              </w:rPr>
            </w:pPr>
            <w:r w:rsidRPr="00B16845">
              <w:rPr>
                <w:rFonts w:ascii="Times New Roman" w:eastAsia="Times New Roman" w:hAnsi="Times New Roman"/>
                <w:sz w:val="28"/>
                <w:szCs w:val="28"/>
                <w:lang w:eastAsia="uk-UA"/>
              </w:rPr>
              <w:lastRenderedPageBreak/>
              <w:t>13</w:t>
            </w:r>
          </w:p>
        </w:tc>
        <w:tc>
          <w:tcPr>
            <w:tcW w:w="2639" w:type="pct"/>
            <w:tcBorders>
              <w:top w:val="single" w:sz="4" w:space="0" w:color="auto"/>
              <w:left w:val="single" w:sz="4" w:space="0" w:color="auto"/>
              <w:bottom w:val="single" w:sz="4" w:space="0" w:color="auto"/>
              <w:right w:val="single" w:sz="4" w:space="0" w:color="auto"/>
            </w:tcBorders>
            <w:hideMark/>
          </w:tcPr>
          <w:p w14:paraId="2C879116" w14:textId="77777777" w:rsidR="009F13AD" w:rsidRPr="00B16845" w:rsidRDefault="009F13AD" w:rsidP="009F13AD">
            <w:pPr>
              <w:spacing w:after="0" w:line="240" w:lineRule="auto"/>
              <w:jc w:val="both"/>
              <w:rPr>
                <w:rFonts w:ascii="Times New Roman" w:hAnsi="Times New Roman"/>
                <w:sz w:val="28"/>
                <w:szCs w:val="28"/>
                <w:lang w:eastAsia="ru-RU"/>
              </w:rPr>
            </w:pPr>
            <w:r w:rsidRPr="00B16845">
              <w:rPr>
                <w:rFonts w:ascii="Times New Roman" w:hAnsi="Times New Roman"/>
                <w:sz w:val="28"/>
                <w:szCs w:val="28"/>
                <w:lang w:eastAsia="ru-RU"/>
              </w:rPr>
              <w:t>Заповнення форм та надання доступу  до них іншим учасникам освітнього процесу</w:t>
            </w:r>
            <w:r w:rsidRPr="00B16845">
              <w:rPr>
                <w:rFonts w:ascii="Times New Roman" w:hAnsi="Times New Roman"/>
                <w:sz w:val="28"/>
                <w:szCs w:val="28"/>
                <w:lang w:eastAsia="ru-RU"/>
              </w:rPr>
              <w:br/>
              <w:t xml:space="preserve">Формула: </w:t>
            </w:r>
            <w:r w:rsidRPr="00B16845">
              <w:rPr>
                <w:rFonts w:ascii="Times New Roman" w:hAnsi="Times New Roman"/>
                <w:sz w:val="28"/>
                <w:szCs w:val="28"/>
                <w:lang w:eastAsia="ru-RU"/>
              </w:rPr>
              <w:br/>
              <w:t xml:space="preserve">витрати часу на отримання інформації про систему, отримання необхідних форм для заповнення вартість часу суб’єкта малого підприємництва (12 днів по 2 год = 24 год) </w:t>
            </w:r>
          </w:p>
        </w:tc>
        <w:tc>
          <w:tcPr>
            <w:tcW w:w="700" w:type="pct"/>
            <w:tcBorders>
              <w:top w:val="single" w:sz="4" w:space="0" w:color="auto"/>
              <w:left w:val="single" w:sz="4" w:space="0" w:color="auto"/>
              <w:bottom w:val="single" w:sz="4" w:space="0" w:color="auto"/>
              <w:right w:val="single" w:sz="4" w:space="0" w:color="auto"/>
            </w:tcBorders>
            <w:hideMark/>
          </w:tcPr>
          <w:p w14:paraId="67D5C75D" w14:textId="77777777" w:rsidR="009F13AD" w:rsidRPr="00B16845" w:rsidRDefault="009F13AD" w:rsidP="009F13AD">
            <w:pPr>
              <w:spacing w:after="0" w:line="240" w:lineRule="auto"/>
              <w:jc w:val="center"/>
              <w:rPr>
                <w:rFonts w:ascii="Times New Roman" w:hAnsi="Times New Roman"/>
                <w:sz w:val="28"/>
                <w:szCs w:val="28"/>
                <w:lang w:eastAsia="ru-RU"/>
              </w:rPr>
            </w:pPr>
            <w:r w:rsidRPr="00B16845">
              <w:rPr>
                <w:rFonts w:ascii="Times New Roman" w:hAnsi="Times New Roman"/>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hideMark/>
          </w:tcPr>
          <w:p w14:paraId="0F4E3AD7" w14:textId="77777777" w:rsidR="009F13AD" w:rsidRPr="00B16845" w:rsidRDefault="009F13AD" w:rsidP="009F13AD">
            <w:pPr>
              <w:spacing w:after="0" w:line="240" w:lineRule="auto"/>
              <w:jc w:val="center"/>
              <w:rPr>
                <w:rFonts w:ascii="Times New Roman" w:hAnsi="Times New Roman"/>
                <w:sz w:val="28"/>
                <w:szCs w:val="28"/>
                <w:lang w:eastAsia="ru-RU"/>
              </w:rPr>
            </w:pPr>
            <w:r w:rsidRPr="00B16845">
              <w:rPr>
                <w:rFonts w:ascii="Times New Roman" w:hAnsi="Times New Roman"/>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hideMark/>
          </w:tcPr>
          <w:p w14:paraId="47340DD7" w14:textId="77777777" w:rsidR="009F13AD" w:rsidRPr="00196E00" w:rsidRDefault="009F13AD" w:rsidP="009F13AD">
            <w:pPr>
              <w:spacing w:after="0" w:line="240" w:lineRule="auto"/>
              <w:jc w:val="center"/>
              <w:rPr>
                <w:rFonts w:ascii="Times New Roman" w:hAnsi="Times New Roman"/>
                <w:sz w:val="28"/>
                <w:szCs w:val="28"/>
                <w:lang w:eastAsia="ru-RU"/>
              </w:rPr>
            </w:pPr>
            <w:r w:rsidRPr="00B16845">
              <w:rPr>
                <w:rFonts w:ascii="Times New Roman" w:hAnsi="Times New Roman"/>
                <w:sz w:val="28"/>
                <w:szCs w:val="28"/>
                <w:lang w:eastAsia="ru-RU"/>
              </w:rPr>
              <w:t>Не передба-чені</w:t>
            </w:r>
          </w:p>
        </w:tc>
      </w:tr>
      <w:tr w:rsidR="009F13AD" w:rsidRPr="00D85497" w14:paraId="043E89F2" w14:textId="77777777" w:rsidTr="00306B47">
        <w:trPr>
          <w:trHeight w:val="15"/>
        </w:trPr>
        <w:tc>
          <w:tcPr>
            <w:tcW w:w="448" w:type="pct"/>
          </w:tcPr>
          <w:p w14:paraId="34B86A23" w14:textId="4C762E48" w:rsidR="009F13AD" w:rsidRPr="00306B47" w:rsidRDefault="00B16845" w:rsidP="009F13AD">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14</w:t>
            </w:r>
          </w:p>
        </w:tc>
        <w:tc>
          <w:tcPr>
            <w:tcW w:w="2639" w:type="pct"/>
            <w:tcBorders>
              <w:top w:val="single" w:sz="4" w:space="0" w:color="auto"/>
              <w:left w:val="single" w:sz="4" w:space="0" w:color="auto"/>
              <w:bottom w:val="single" w:sz="4" w:space="0" w:color="auto"/>
              <w:right w:val="single" w:sz="4" w:space="0" w:color="auto"/>
            </w:tcBorders>
            <w:hideMark/>
          </w:tcPr>
          <w:p w14:paraId="21CC9383" w14:textId="77777777" w:rsidR="009F13AD" w:rsidRPr="00306B47" w:rsidRDefault="009F13AD" w:rsidP="009F13AD">
            <w:pPr>
              <w:spacing w:after="0" w:line="240" w:lineRule="auto"/>
              <w:rPr>
                <w:rFonts w:ascii="Times New Roman" w:hAnsi="Times New Roman"/>
                <w:sz w:val="28"/>
                <w:szCs w:val="28"/>
                <w:lang w:eastAsia="ru-RU"/>
              </w:rPr>
            </w:pPr>
            <w:r w:rsidRPr="00306B47">
              <w:rPr>
                <w:rFonts w:ascii="Times New Roman" w:hAnsi="Times New Roman"/>
                <w:sz w:val="28"/>
                <w:szCs w:val="28"/>
                <w:lang w:eastAsia="ru-RU"/>
              </w:rPr>
              <w:t xml:space="preserve">Аналіз результату, висновок </w:t>
            </w:r>
            <w:r w:rsidRPr="00306B47">
              <w:rPr>
                <w:rFonts w:ascii="Times New Roman" w:hAnsi="Times New Roman"/>
                <w:sz w:val="28"/>
                <w:szCs w:val="28"/>
                <w:lang w:eastAsia="ru-RU"/>
              </w:rPr>
              <w:br/>
              <w:t>Формула:</w:t>
            </w:r>
            <w:r w:rsidRPr="00306B47">
              <w:rPr>
                <w:rFonts w:ascii="Times New Roman" w:hAnsi="Times New Roman"/>
                <w:sz w:val="28"/>
                <w:szCs w:val="28"/>
                <w:lang w:eastAsia="ru-RU"/>
              </w:rPr>
              <w:br/>
              <w:t>витрати часу на аналіз ( 2 дні по 8 год =16 год)</w:t>
            </w:r>
          </w:p>
        </w:tc>
        <w:tc>
          <w:tcPr>
            <w:tcW w:w="700" w:type="pct"/>
            <w:tcBorders>
              <w:top w:val="single" w:sz="4" w:space="0" w:color="auto"/>
              <w:left w:val="single" w:sz="4" w:space="0" w:color="auto"/>
              <w:bottom w:val="single" w:sz="4" w:space="0" w:color="auto"/>
              <w:right w:val="single" w:sz="4" w:space="0" w:color="auto"/>
            </w:tcBorders>
            <w:hideMark/>
          </w:tcPr>
          <w:p w14:paraId="4043D76A" w14:textId="77777777" w:rsidR="009F13AD" w:rsidRPr="00306B47" w:rsidRDefault="009F13AD" w:rsidP="009F13AD">
            <w:pPr>
              <w:spacing w:after="0" w:line="240" w:lineRule="auto"/>
              <w:jc w:val="center"/>
              <w:rPr>
                <w:rFonts w:ascii="Times New Roman" w:hAnsi="Times New Roman"/>
                <w:sz w:val="28"/>
                <w:szCs w:val="28"/>
                <w:lang w:eastAsia="ru-RU"/>
              </w:rPr>
            </w:pPr>
            <w:r w:rsidRPr="00306B47">
              <w:rPr>
                <w:rFonts w:ascii="Times New Roman" w:hAnsi="Times New Roman"/>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hideMark/>
          </w:tcPr>
          <w:p w14:paraId="05ABDAA6" w14:textId="77777777" w:rsidR="009F13AD" w:rsidRPr="00306B47" w:rsidRDefault="009F13AD" w:rsidP="009F13AD">
            <w:pPr>
              <w:spacing w:after="0" w:line="240" w:lineRule="auto"/>
              <w:jc w:val="center"/>
              <w:rPr>
                <w:rFonts w:ascii="Times New Roman" w:hAnsi="Times New Roman"/>
                <w:sz w:val="28"/>
                <w:szCs w:val="28"/>
                <w:lang w:eastAsia="ru-RU"/>
              </w:rPr>
            </w:pPr>
            <w:r w:rsidRPr="00306B47">
              <w:rPr>
                <w:rFonts w:ascii="Times New Roman" w:hAnsi="Times New Roman"/>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hideMark/>
          </w:tcPr>
          <w:p w14:paraId="2CEFBD51" w14:textId="77777777" w:rsidR="009F13AD" w:rsidRPr="00306B47" w:rsidRDefault="009F13AD" w:rsidP="009F13AD">
            <w:pPr>
              <w:spacing w:after="0" w:line="240" w:lineRule="auto"/>
              <w:jc w:val="center"/>
              <w:rPr>
                <w:rFonts w:ascii="Times New Roman" w:hAnsi="Times New Roman"/>
                <w:sz w:val="28"/>
                <w:szCs w:val="28"/>
                <w:lang w:eastAsia="ru-RU"/>
              </w:rPr>
            </w:pPr>
            <w:r w:rsidRPr="00306B47">
              <w:rPr>
                <w:rFonts w:ascii="Times New Roman" w:hAnsi="Times New Roman"/>
                <w:sz w:val="28"/>
                <w:szCs w:val="28"/>
                <w:lang w:eastAsia="ru-RU"/>
              </w:rPr>
              <w:t>Не передба-чені</w:t>
            </w:r>
          </w:p>
        </w:tc>
      </w:tr>
      <w:tr w:rsidR="009F13AD" w:rsidRPr="00D85497" w14:paraId="434B8498" w14:textId="77777777" w:rsidTr="00306B47">
        <w:trPr>
          <w:trHeight w:val="2244"/>
        </w:trPr>
        <w:tc>
          <w:tcPr>
            <w:tcW w:w="448" w:type="pct"/>
          </w:tcPr>
          <w:p w14:paraId="6E3EC142" w14:textId="04530F56" w:rsidR="009F13AD" w:rsidRPr="00306B47" w:rsidRDefault="00B16845" w:rsidP="009F13AD">
            <w:pPr>
              <w:spacing w:after="0" w:line="24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15</w:t>
            </w:r>
          </w:p>
        </w:tc>
        <w:tc>
          <w:tcPr>
            <w:tcW w:w="2639" w:type="pct"/>
            <w:tcBorders>
              <w:top w:val="single" w:sz="4" w:space="0" w:color="auto"/>
              <w:left w:val="single" w:sz="4" w:space="0" w:color="auto"/>
              <w:bottom w:val="single" w:sz="4" w:space="0" w:color="auto"/>
              <w:right w:val="single" w:sz="4" w:space="0" w:color="auto"/>
            </w:tcBorders>
            <w:hideMark/>
          </w:tcPr>
          <w:p w14:paraId="7888F197" w14:textId="77777777" w:rsidR="009F13AD" w:rsidRPr="00306B47" w:rsidRDefault="009F13AD" w:rsidP="009F13AD">
            <w:pPr>
              <w:spacing w:after="0" w:line="240" w:lineRule="auto"/>
              <w:jc w:val="both"/>
              <w:rPr>
                <w:rFonts w:ascii="Times New Roman" w:hAnsi="Times New Roman"/>
                <w:sz w:val="28"/>
                <w:szCs w:val="28"/>
                <w:lang w:eastAsia="ru-RU"/>
              </w:rPr>
            </w:pPr>
            <w:r w:rsidRPr="00306B47">
              <w:rPr>
                <w:rFonts w:ascii="Times New Roman" w:hAnsi="Times New Roman"/>
                <w:sz w:val="28"/>
                <w:szCs w:val="28"/>
                <w:lang w:eastAsia="ru-RU"/>
              </w:rPr>
              <w:t xml:space="preserve">Заходи, розгляд отриманих результатів на педраді  </w:t>
            </w:r>
            <w:r w:rsidRPr="00306B47">
              <w:rPr>
                <w:rFonts w:ascii="Times New Roman" w:hAnsi="Times New Roman"/>
                <w:sz w:val="28"/>
                <w:szCs w:val="28"/>
                <w:lang w:eastAsia="ru-RU"/>
              </w:rPr>
              <w:br/>
              <w:t>Формула:</w:t>
            </w:r>
            <w:r w:rsidRPr="00306B47">
              <w:rPr>
                <w:rFonts w:ascii="Times New Roman" w:hAnsi="Times New Roman"/>
                <w:sz w:val="28"/>
                <w:szCs w:val="28"/>
                <w:lang w:eastAsia="ru-RU"/>
              </w:rPr>
              <w:br/>
              <w:t>витрати часу на розгляд отриманої інформації щодо проведеного самооцінювання (1 день  = 8 год)</w:t>
            </w:r>
          </w:p>
        </w:tc>
        <w:tc>
          <w:tcPr>
            <w:tcW w:w="700" w:type="pct"/>
            <w:tcBorders>
              <w:top w:val="single" w:sz="4" w:space="0" w:color="auto"/>
              <w:left w:val="single" w:sz="4" w:space="0" w:color="auto"/>
              <w:bottom w:val="single" w:sz="4" w:space="0" w:color="auto"/>
              <w:right w:val="single" w:sz="4" w:space="0" w:color="auto"/>
            </w:tcBorders>
            <w:hideMark/>
          </w:tcPr>
          <w:p w14:paraId="38A92E5C" w14:textId="77777777" w:rsidR="009F13AD" w:rsidRPr="00306B47" w:rsidRDefault="009F13AD" w:rsidP="009F13AD">
            <w:pPr>
              <w:spacing w:after="0" w:line="240" w:lineRule="auto"/>
              <w:jc w:val="center"/>
              <w:rPr>
                <w:rFonts w:ascii="Times New Roman" w:hAnsi="Times New Roman"/>
                <w:sz w:val="28"/>
                <w:szCs w:val="28"/>
                <w:lang w:eastAsia="ru-RU"/>
              </w:rPr>
            </w:pPr>
            <w:r w:rsidRPr="00306B47">
              <w:rPr>
                <w:rFonts w:ascii="Times New Roman" w:hAnsi="Times New Roman"/>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hideMark/>
          </w:tcPr>
          <w:p w14:paraId="4D6446AE" w14:textId="77777777" w:rsidR="009F13AD" w:rsidRPr="00306B47" w:rsidRDefault="009F13AD" w:rsidP="009F13AD">
            <w:pPr>
              <w:spacing w:after="0" w:line="240" w:lineRule="auto"/>
              <w:jc w:val="center"/>
              <w:rPr>
                <w:rFonts w:ascii="Times New Roman" w:hAnsi="Times New Roman"/>
                <w:sz w:val="28"/>
                <w:szCs w:val="28"/>
                <w:lang w:eastAsia="ru-RU"/>
              </w:rPr>
            </w:pPr>
            <w:r w:rsidRPr="00306B47">
              <w:rPr>
                <w:rFonts w:ascii="Times New Roman" w:hAnsi="Times New Roman"/>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hideMark/>
          </w:tcPr>
          <w:p w14:paraId="1AF85116" w14:textId="77777777" w:rsidR="009F13AD" w:rsidRPr="00306B47" w:rsidRDefault="009F13AD" w:rsidP="009F13AD">
            <w:pPr>
              <w:spacing w:after="0" w:line="240" w:lineRule="auto"/>
              <w:jc w:val="center"/>
              <w:rPr>
                <w:rFonts w:ascii="Times New Roman" w:hAnsi="Times New Roman"/>
                <w:sz w:val="28"/>
                <w:szCs w:val="28"/>
                <w:lang w:eastAsia="ru-RU"/>
              </w:rPr>
            </w:pPr>
            <w:r w:rsidRPr="00306B47">
              <w:rPr>
                <w:rFonts w:ascii="Times New Roman" w:hAnsi="Times New Roman"/>
                <w:sz w:val="28"/>
                <w:szCs w:val="28"/>
                <w:lang w:eastAsia="ru-RU"/>
              </w:rPr>
              <w:t>Не передба-чені</w:t>
            </w:r>
          </w:p>
        </w:tc>
      </w:tr>
      <w:tr w:rsidR="009F13AD" w:rsidRPr="00D85497" w14:paraId="27F8BC5B" w14:textId="77777777" w:rsidTr="00306B47">
        <w:trPr>
          <w:trHeight w:val="15"/>
        </w:trPr>
        <w:tc>
          <w:tcPr>
            <w:tcW w:w="448" w:type="pct"/>
          </w:tcPr>
          <w:p w14:paraId="432A9F9F" w14:textId="77777777" w:rsidR="009F13AD" w:rsidRDefault="009F13AD" w:rsidP="009F13AD">
            <w:pPr>
              <w:spacing w:after="0" w:line="240" w:lineRule="auto"/>
              <w:rPr>
                <w:rFonts w:ascii="Times New Roman" w:eastAsia="Times New Roman" w:hAnsi="Times New Roman"/>
                <w:sz w:val="28"/>
                <w:szCs w:val="28"/>
                <w:lang w:eastAsia="uk-UA"/>
              </w:rPr>
            </w:pPr>
          </w:p>
          <w:p w14:paraId="553A7FE3" w14:textId="2DBC0D59" w:rsidR="009F13AD" w:rsidRPr="00306B47" w:rsidRDefault="00B16845" w:rsidP="009F13AD">
            <w:pPr>
              <w:tabs>
                <w:tab w:val="left" w:pos="740"/>
              </w:tabs>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16</w:t>
            </w:r>
          </w:p>
        </w:tc>
        <w:tc>
          <w:tcPr>
            <w:tcW w:w="2639" w:type="pct"/>
            <w:tcBorders>
              <w:top w:val="single" w:sz="4" w:space="0" w:color="auto"/>
              <w:left w:val="single" w:sz="4" w:space="0" w:color="auto"/>
              <w:bottom w:val="single" w:sz="4" w:space="0" w:color="auto"/>
              <w:right w:val="single" w:sz="4" w:space="0" w:color="auto"/>
            </w:tcBorders>
            <w:hideMark/>
          </w:tcPr>
          <w:p w14:paraId="4048FB3C" w14:textId="77777777" w:rsidR="009F13AD" w:rsidRPr="00306B47" w:rsidRDefault="009F13AD" w:rsidP="009F13AD">
            <w:pPr>
              <w:spacing w:after="0" w:line="240" w:lineRule="auto"/>
              <w:rPr>
                <w:rFonts w:ascii="Times New Roman" w:hAnsi="Times New Roman"/>
                <w:sz w:val="28"/>
                <w:szCs w:val="28"/>
                <w:lang w:eastAsia="ru-RU"/>
              </w:rPr>
            </w:pPr>
            <w:r w:rsidRPr="00306B47">
              <w:rPr>
                <w:rFonts w:ascii="Times New Roman" w:hAnsi="Times New Roman"/>
                <w:sz w:val="28"/>
                <w:szCs w:val="28"/>
                <w:lang w:eastAsia="ru-RU"/>
              </w:rPr>
              <w:t xml:space="preserve">Реалізація заходів </w:t>
            </w:r>
          </w:p>
          <w:p w14:paraId="4ADB097C" w14:textId="77777777" w:rsidR="009F13AD" w:rsidRPr="00306B47" w:rsidRDefault="009F13AD" w:rsidP="009F13AD">
            <w:pPr>
              <w:spacing w:after="0" w:line="240" w:lineRule="auto"/>
              <w:rPr>
                <w:rFonts w:ascii="Times New Roman" w:hAnsi="Times New Roman"/>
                <w:sz w:val="28"/>
                <w:szCs w:val="28"/>
                <w:lang w:eastAsia="ru-RU"/>
              </w:rPr>
            </w:pPr>
            <w:r w:rsidRPr="00306B47">
              <w:rPr>
                <w:rFonts w:ascii="Times New Roman" w:hAnsi="Times New Roman"/>
                <w:sz w:val="28"/>
                <w:szCs w:val="28"/>
                <w:lang w:eastAsia="ru-RU"/>
              </w:rPr>
              <w:t xml:space="preserve">Формула: план роботи над реалізацією запланованих заходів </w:t>
            </w:r>
          </w:p>
          <w:p w14:paraId="5007A7F9" w14:textId="77777777" w:rsidR="009F13AD" w:rsidRPr="00306B47" w:rsidRDefault="009F13AD" w:rsidP="009F13AD">
            <w:pPr>
              <w:spacing w:after="0" w:line="240" w:lineRule="auto"/>
              <w:rPr>
                <w:rFonts w:ascii="Times New Roman" w:hAnsi="Times New Roman"/>
                <w:sz w:val="28"/>
                <w:szCs w:val="28"/>
                <w:lang w:eastAsia="ru-RU"/>
              </w:rPr>
            </w:pPr>
            <w:r w:rsidRPr="00306B47">
              <w:rPr>
                <w:rFonts w:ascii="Times New Roman" w:hAnsi="Times New Roman"/>
                <w:sz w:val="28"/>
                <w:szCs w:val="28"/>
                <w:lang w:eastAsia="ru-RU"/>
              </w:rPr>
              <w:t xml:space="preserve">(1 день = 8 год) </w:t>
            </w:r>
            <w:r w:rsidRPr="00306B47">
              <w:rPr>
                <w:rFonts w:ascii="Times New Roman" w:hAnsi="Times New Roman"/>
                <w:sz w:val="28"/>
                <w:szCs w:val="28"/>
                <w:lang w:eastAsia="ru-RU"/>
              </w:rPr>
              <w:br/>
            </w:r>
          </w:p>
        </w:tc>
        <w:tc>
          <w:tcPr>
            <w:tcW w:w="700" w:type="pct"/>
            <w:tcBorders>
              <w:top w:val="single" w:sz="4" w:space="0" w:color="auto"/>
              <w:left w:val="single" w:sz="4" w:space="0" w:color="auto"/>
              <w:bottom w:val="single" w:sz="4" w:space="0" w:color="auto"/>
              <w:right w:val="single" w:sz="4" w:space="0" w:color="auto"/>
            </w:tcBorders>
            <w:hideMark/>
          </w:tcPr>
          <w:p w14:paraId="50C3D1B3" w14:textId="77777777" w:rsidR="009F13AD" w:rsidRPr="00306B47" w:rsidRDefault="009F13AD" w:rsidP="009F13AD">
            <w:pPr>
              <w:spacing w:after="0" w:line="240" w:lineRule="auto"/>
              <w:jc w:val="center"/>
              <w:rPr>
                <w:rFonts w:ascii="Times New Roman" w:hAnsi="Times New Roman"/>
                <w:sz w:val="28"/>
                <w:szCs w:val="28"/>
              </w:rPr>
            </w:pPr>
            <w:r w:rsidRPr="00306B47">
              <w:rPr>
                <w:rFonts w:ascii="Times New Roman" w:hAnsi="Times New Roman"/>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hideMark/>
          </w:tcPr>
          <w:p w14:paraId="03509C7E" w14:textId="77777777" w:rsidR="009F13AD" w:rsidRPr="00306B47" w:rsidRDefault="009F13AD" w:rsidP="009F13AD">
            <w:pPr>
              <w:spacing w:after="0" w:line="240" w:lineRule="auto"/>
              <w:jc w:val="center"/>
              <w:rPr>
                <w:rFonts w:ascii="Times New Roman" w:hAnsi="Times New Roman"/>
                <w:sz w:val="28"/>
                <w:szCs w:val="28"/>
              </w:rPr>
            </w:pPr>
            <w:r w:rsidRPr="00306B47">
              <w:rPr>
                <w:rFonts w:ascii="Times New Roman" w:hAnsi="Times New Roman"/>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hideMark/>
          </w:tcPr>
          <w:p w14:paraId="469046CB" w14:textId="77777777" w:rsidR="009F13AD" w:rsidRPr="00306B47" w:rsidRDefault="009F13AD" w:rsidP="009F13AD">
            <w:pPr>
              <w:spacing w:after="0" w:line="240" w:lineRule="auto"/>
              <w:jc w:val="center"/>
              <w:rPr>
                <w:rFonts w:ascii="Times New Roman" w:hAnsi="Times New Roman"/>
                <w:sz w:val="28"/>
                <w:szCs w:val="28"/>
                <w:lang w:eastAsia="ru-RU"/>
              </w:rPr>
            </w:pPr>
            <w:r w:rsidRPr="00306B47">
              <w:rPr>
                <w:rFonts w:ascii="Times New Roman" w:hAnsi="Times New Roman"/>
                <w:sz w:val="28"/>
                <w:szCs w:val="28"/>
                <w:lang w:eastAsia="ru-RU"/>
              </w:rPr>
              <w:t>Не передба-чені</w:t>
            </w:r>
          </w:p>
        </w:tc>
      </w:tr>
      <w:tr w:rsidR="009F13AD" w:rsidRPr="00111142" w14:paraId="5EBA41D5" w14:textId="77777777" w:rsidTr="00196E00">
        <w:trPr>
          <w:trHeight w:val="15"/>
        </w:trPr>
        <w:tc>
          <w:tcPr>
            <w:tcW w:w="448" w:type="pct"/>
          </w:tcPr>
          <w:p w14:paraId="059FC183" w14:textId="7C414800" w:rsidR="009F13AD" w:rsidRPr="00111142" w:rsidDel="00196E00" w:rsidRDefault="009F13AD" w:rsidP="00111142">
            <w:pPr>
              <w:pStyle w:val="rvps14"/>
              <w:shd w:val="clear" w:color="auto" w:fill="FFFFFF"/>
              <w:spacing w:before="0" w:beforeAutospacing="0" w:after="0" w:afterAutospacing="0"/>
              <w:jc w:val="center"/>
              <w:rPr>
                <w:rFonts w:eastAsia="Calibri"/>
                <w:sz w:val="28"/>
                <w:szCs w:val="28"/>
                <w:lang w:eastAsia="ru-RU"/>
              </w:rPr>
            </w:pPr>
            <w:r>
              <w:rPr>
                <w:rFonts w:eastAsia="Calibri"/>
                <w:sz w:val="28"/>
                <w:szCs w:val="28"/>
                <w:lang w:eastAsia="ru-RU"/>
              </w:rPr>
              <w:t>1</w:t>
            </w:r>
            <w:r w:rsidR="00B16845">
              <w:rPr>
                <w:rFonts w:eastAsia="Calibri"/>
                <w:sz w:val="28"/>
                <w:szCs w:val="28"/>
                <w:lang w:eastAsia="ru-RU"/>
              </w:rPr>
              <w:t>7</w:t>
            </w:r>
          </w:p>
        </w:tc>
        <w:tc>
          <w:tcPr>
            <w:tcW w:w="2639" w:type="pct"/>
            <w:tcBorders>
              <w:top w:val="single" w:sz="4" w:space="0" w:color="auto"/>
              <w:left w:val="single" w:sz="4" w:space="0" w:color="auto"/>
              <w:bottom w:val="single" w:sz="4" w:space="0" w:color="auto"/>
              <w:right w:val="single" w:sz="4" w:space="0" w:color="auto"/>
            </w:tcBorders>
          </w:tcPr>
          <w:p w14:paraId="5CCF7835" w14:textId="7D2099CF"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9F13AD">
              <w:rPr>
                <w:rFonts w:eastAsia="Calibri"/>
                <w:sz w:val="28"/>
                <w:szCs w:val="28"/>
                <w:lang w:eastAsia="ru-RU"/>
              </w:rPr>
              <w:t>Інші процедури (уточнити)</w:t>
            </w:r>
          </w:p>
        </w:tc>
        <w:tc>
          <w:tcPr>
            <w:tcW w:w="700" w:type="pct"/>
            <w:tcBorders>
              <w:top w:val="single" w:sz="4" w:space="0" w:color="auto"/>
              <w:left w:val="single" w:sz="4" w:space="0" w:color="auto"/>
              <w:bottom w:val="single" w:sz="4" w:space="0" w:color="auto"/>
              <w:right w:val="single" w:sz="4" w:space="0" w:color="auto"/>
            </w:tcBorders>
          </w:tcPr>
          <w:p w14:paraId="1E437D3F" w14:textId="5211FEC4"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tcPr>
          <w:p w14:paraId="1E289442" w14:textId="1767857D"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tcPr>
          <w:p w14:paraId="15CC6E90" w14:textId="7978CF8B"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r>
      <w:tr w:rsidR="009F13AD" w:rsidRPr="00111142" w14:paraId="58FE023E" w14:textId="77777777" w:rsidTr="00196E00">
        <w:trPr>
          <w:trHeight w:val="15"/>
        </w:trPr>
        <w:tc>
          <w:tcPr>
            <w:tcW w:w="448" w:type="pct"/>
          </w:tcPr>
          <w:p w14:paraId="480BDB7A" w14:textId="6F7419BD" w:rsidR="009F13AD" w:rsidRPr="00111142" w:rsidDel="00196E00" w:rsidRDefault="009F13AD" w:rsidP="00111142">
            <w:pPr>
              <w:pStyle w:val="rvps14"/>
              <w:shd w:val="clear" w:color="auto" w:fill="FFFFFF"/>
              <w:spacing w:before="0" w:beforeAutospacing="0" w:after="0" w:afterAutospacing="0"/>
              <w:jc w:val="center"/>
              <w:rPr>
                <w:rFonts w:eastAsia="Calibri"/>
                <w:sz w:val="28"/>
                <w:szCs w:val="28"/>
                <w:lang w:eastAsia="ru-RU"/>
              </w:rPr>
            </w:pPr>
            <w:r>
              <w:rPr>
                <w:rFonts w:eastAsia="Calibri"/>
                <w:sz w:val="28"/>
                <w:szCs w:val="28"/>
                <w:lang w:eastAsia="ru-RU"/>
              </w:rPr>
              <w:t>1</w:t>
            </w:r>
            <w:r w:rsidR="00B16845">
              <w:rPr>
                <w:rFonts w:eastAsia="Calibri"/>
                <w:sz w:val="28"/>
                <w:szCs w:val="28"/>
                <w:lang w:eastAsia="ru-RU"/>
              </w:rPr>
              <w:t>8</w:t>
            </w:r>
          </w:p>
        </w:tc>
        <w:tc>
          <w:tcPr>
            <w:tcW w:w="2639" w:type="pct"/>
            <w:tcBorders>
              <w:top w:val="single" w:sz="4" w:space="0" w:color="auto"/>
              <w:left w:val="single" w:sz="4" w:space="0" w:color="auto"/>
              <w:bottom w:val="single" w:sz="4" w:space="0" w:color="auto"/>
              <w:right w:val="single" w:sz="4" w:space="0" w:color="auto"/>
            </w:tcBorders>
          </w:tcPr>
          <w:p w14:paraId="62C5EC44" w14:textId="77777777"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Разом, гривень</w:t>
            </w:r>
          </w:p>
          <w:p w14:paraId="5E05D813" w14:textId="77777777"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Формула:</w:t>
            </w:r>
          </w:p>
          <w:p w14:paraId="213F35E8" w14:textId="3ACD5604"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(сума рядків 9 + 10 + 11 + 12 + 13</w:t>
            </w:r>
            <w:r w:rsidR="00B16845">
              <w:rPr>
                <w:rFonts w:eastAsia="Calibri"/>
                <w:sz w:val="28"/>
                <w:szCs w:val="28"/>
                <w:lang w:eastAsia="ru-RU"/>
              </w:rPr>
              <w:t>+14+15+16+17</w:t>
            </w:r>
            <w:r w:rsidRPr="00111142">
              <w:rPr>
                <w:rFonts w:eastAsia="Calibri"/>
                <w:sz w:val="28"/>
                <w:szCs w:val="28"/>
                <w:lang w:eastAsia="ru-RU"/>
              </w:rPr>
              <w:t>)</w:t>
            </w:r>
          </w:p>
          <w:p w14:paraId="09EFAD1E" w14:textId="77777777"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p>
        </w:tc>
        <w:tc>
          <w:tcPr>
            <w:tcW w:w="700" w:type="pct"/>
            <w:tcBorders>
              <w:top w:val="single" w:sz="4" w:space="0" w:color="auto"/>
              <w:left w:val="single" w:sz="4" w:space="0" w:color="auto"/>
              <w:bottom w:val="single" w:sz="4" w:space="0" w:color="auto"/>
              <w:right w:val="single" w:sz="4" w:space="0" w:color="auto"/>
            </w:tcBorders>
          </w:tcPr>
          <w:p w14:paraId="4AD10A8D" w14:textId="573523D9"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tcPr>
          <w:p w14:paraId="508E94F8" w14:textId="2CAD221C"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tcPr>
          <w:p w14:paraId="08F5CE75" w14:textId="090263B1"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r>
      <w:tr w:rsidR="009F13AD" w:rsidRPr="00111142" w14:paraId="03AC9386" w14:textId="77777777" w:rsidTr="00196E00">
        <w:trPr>
          <w:trHeight w:val="15"/>
        </w:trPr>
        <w:tc>
          <w:tcPr>
            <w:tcW w:w="448" w:type="pct"/>
          </w:tcPr>
          <w:p w14:paraId="3746545D" w14:textId="540C5DAC" w:rsidR="009F13AD" w:rsidRPr="00111142" w:rsidDel="00196E00" w:rsidRDefault="009F13AD" w:rsidP="00111142">
            <w:pPr>
              <w:pStyle w:val="rvps14"/>
              <w:shd w:val="clear" w:color="auto" w:fill="FFFFFF"/>
              <w:spacing w:before="0" w:beforeAutospacing="0" w:after="0" w:afterAutospacing="0"/>
              <w:jc w:val="center"/>
              <w:rPr>
                <w:rFonts w:eastAsia="Calibri"/>
                <w:sz w:val="28"/>
                <w:szCs w:val="28"/>
                <w:lang w:eastAsia="ru-RU"/>
              </w:rPr>
            </w:pPr>
            <w:r>
              <w:rPr>
                <w:rFonts w:eastAsia="Calibri"/>
                <w:sz w:val="28"/>
                <w:szCs w:val="28"/>
                <w:lang w:eastAsia="ru-RU"/>
              </w:rPr>
              <w:t>1</w:t>
            </w:r>
            <w:r w:rsidR="00B16845">
              <w:rPr>
                <w:rFonts w:eastAsia="Calibri"/>
                <w:sz w:val="28"/>
                <w:szCs w:val="28"/>
                <w:lang w:eastAsia="ru-RU"/>
              </w:rPr>
              <w:t>9</w:t>
            </w:r>
          </w:p>
        </w:tc>
        <w:tc>
          <w:tcPr>
            <w:tcW w:w="2639" w:type="pct"/>
            <w:tcBorders>
              <w:top w:val="single" w:sz="4" w:space="0" w:color="auto"/>
              <w:left w:val="single" w:sz="4" w:space="0" w:color="auto"/>
              <w:bottom w:val="single" w:sz="4" w:space="0" w:color="auto"/>
              <w:right w:val="single" w:sz="4" w:space="0" w:color="auto"/>
            </w:tcBorders>
          </w:tcPr>
          <w:p w14:paraId="201F3AF8" w14:textId="3CF0C903"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Кількість суб’єктів малого підприємництва, що повинні виконати вимоги регулювання, одиниць</w:t>
            </w:r>
          </w:p>
        </w:tc>
        <w:tc>
          <w:tcPr>
            <w:tcW w:w="700" w:type="pct"/>
            <w:tcBorders>
              <w:top w:val="single" w:sz="4" w:space="0" w:color="auto"/>
              <w:left w:val="single" w:sz="4" w:space="0" w:color="auto"/>
              <w:bottom w:val="single" w:sz="4" w:space="0" w:color="auto"/>
              <w:right w:val="single" w:sz="4" w:space="0" w:color="auto"/>
            </w:tcBorders>
          </w:tcPr>
          <w:p w14:paraId="692604FF" w14:textId="7308ED91"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tcPr>
          <w:p w14:paraId="729AA0B9" w14:textId="388ECAF6"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tcPr>
          <w:p w14:paraId="3114BD3D" w14:textId="590D1FCC"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r>
      <w:tr w:rsidR="009F13AD" w:rsidRPr="00111142" w14:paraId="5483B407" w14:textId="77777777" w:rsidTr="00196E00">
        <w:trPr>
          <w:trHeight w:val="15"/>
        </w:trPr>
        <w:tc>
          <w:tcPr>
            <w:tcW w:w="448" w:type="pct"/>
          </w:tcPr>
          <w:p w14:paraId="5D67E314" w14:textId="35BDE123" w:rsidR="009F13AD" w:rsidRPr="00111142" w:rsidDel="00196E00" w:rsidRDefault="00B16845" w:rsidP="00111142">
            <w:pPr>
              <w:pStyle w:val="rvps14"/>
              <w:shd w:val="clear" w:color="auto" w:fill="FFFFFF"/>
              <w:spacing w:before="0" w:beforeAutospacing="0" w:after="0" w:afterAutospacing="0"/>
              <w:jc w:val="center"/>
              <w:rPr>
                <w:rFonts w:eastAsia="Calibri"/>
                <w:sz w:val="28"/>
                <w:szCs w:val="28"/>
                <w:lang w:eastAsia="ru-RU"/>
              </w:rPr>
            </w:pPr>
            <w:r>
              <w:rPr>
                <w:rFonts w:eastAsia="Calibri"/>
                <w:sz w:val="28"/>
                <w:szCs w:val="28"/>
                <w:lang w:eastAsia="ru-RU"/>
              </w:rPr>
              <w:t>20</w:t>
            </w:r>
          </w:p>
        </w:tc>
        <w:tc>
          <w:tcPr>
            <w:tcW w:w="2639" w:type="pct"/>
            <w:tcBorders>
              <w:top w:val="single" w:sz="4" w:space="0" w:color="auto"/>
              <w:left w:val="single" w:sz="4" w:space="0" w:color="auto"/>
              <w:bottom w:val="single" w:sz="4" w:space="0" w:color="auto"/>
              <w:right w:val="single" w:sz="4" w:space="0" w:color="auto"/>
            </w:tcBorders>
          </w:tcPr>
          <w:p w14:paraId="0CEB29CF" w14:textId="7722C779"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Сумарно, гривень</w:t>
            </w:r>
          </w:p>
          <w:p w14:paraId="34AF9223" w14:textId="77777777"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Формула:</w:t>
            </w:r>
          </w:p>
          <w:p w14:paraId="757F68FA" w14:textId="5C3EAAE2"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111142">
              <w:rPr>
                <w:rFonts w:eastAsia="Calibri"/>
                <w:sz w:val="28"/>
                <w:szCs w:val="28"/>
                <w:lang w:eastAsia="ru-RU"/>
              </w:rPr>
              <w:t>відповідний стовпчик “разом” Х кількість суб’єктів малого підприємництва, що повинні виконати вимоги регулювання (рядок 1</w:t>
            </w:r>
            <w:r w:rsidR="00B16845">
              <w:rPr>
                <w:rFonts w:eastAsia="Calibri"/>
                <w:sz w:val="28"/>
                <w:szCs w:val="28"/>
                <w:lang w:eastAsia="ru-RU"/>
              </w:rPr>
              <w:t>9</w:t>
            </w:r>
            <w:r w:rsidRPr="00111142">
              <w:rPr>
                <w:rFonts w:eastAsia="Calibri"/>
                <w:sz w:val="28"/>
                <w:szCs w:val="28"/>
                <w:lang w:eastAsia="ru-RU"/>
              </w:rPr>
              <w:t xml:space="preserve"> Х рядок </w:t>
            </w:r>
            <w:r w:rsidR="00B16845">
              <w:rPr>
                <w:rFonts w:eastAsia="Calibri"/>
                <w:sz w:val="28"/>
                <w:szCs w:val="28"/>
                <w:lang w:eastAsia="ru-RU"/>
              </w:rPr>
              <w:t>20</w:t>
            </w:r>
            <w:r w:rsidRPr="00111142">
              <w:rPr>
                <w:rFonts w:eastAsia="Calibri"/>
                <w:sz w:val="28"/>
                <w:szCs w:val="28"/>
                <w:lang w:eastAsia="ru-RU"/>
              </w:rPr>
              <w:t>)</w:t>
            </w:r>
          </w:p>
        </w:tc>
        <w:tc>
          <w:tcPr>
            <w:tcW w:w="700" w:type="pct"/>
            <w:tcBorders>
              <w:top w:val="single" w:sz="4" w:space="0" w:color="auto"/>
              <w:left w:val="single" w:sz="4" w:space="0" w:color="auto"/>
              <w:bottom w:val="single" w:sz="4" w:space="0" w:color="auto"/>
              <w:right w:val="single" w:sz="4" w:space="0" w:color="auto"/>
            </w:tcBorders>
          </w:tcPr>
          <w:p w14:paraId="33EB428C" w14:textId="4283A8F8"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c>
          <w:tcPr>
            <w:tcW w:w="612" w:type="pct"/>
            <w:tcBorders>
              <w:top w:val="single" w:sz="4" w:space="0" w:color="auto"/>
              <w:left w:val="single" w:sz="4" w:space="0" w:color="auto"/>
              <w:bottom w:val="single" w:sz="4" w:space="0" w:color="auto"/>
              <w:right w:val="single" w:sz="4" w:space="0" w:color="auto"/>
            </w:tcBorders>
          </w:tcPr>
          <w:p w14:paraId="6364B4EC" w14:textId="4FF60F9B"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c>
          <w:tcPr>
            <w:tcW w:w="601" w:type="pct"/>
            <w:tcBorders>
              <w:top w:val="single" w:sz="4" w:space="0" w:color="auto"/>
              <w:left w:val="single" w:sz="4" w:space="0" w:color="auto"/>
              <w:bottom w:val="single" w:sz="4" w:space="0" w:color="auto"/>
              <w:right w:val="single" w:sz="4" w:space="0" w:color="auto"/>
            </w:tcBorders>
          </w:tcPr>
          <w:p w14:paraId="297DA730" w14:textId="2DC17B29" w:rsidR="009F13AD" w:rsidRPr="00111142" w:rsidRDefault="009F13AD" w:rsidP="00111142">
            <w:pPr>
              <w:pStyle w:val="rvps14"/>
              <w:shd w:val="clear" w:color="auto" w:fill="FFFFFF"/>
              <w:spacing w:before="0" w:beforeAutospacing="0" w:after="0" w:afterAutospacing="0"/>
              <w:rPr>
                <w:rFonts w:eastAsia="Calibri"/>
                <w:sz w:val="28"/>
                <w:szCs w:val="28"/>
                <w:lang w:eastAsia="ru-RU"/>
              </w:rPr>
            </w:pPr>
            <w:r w:rsidRPr="00306B47">
              <w:rPr>
                <w:sz w:val="28"/>
                <w:szCs w:val="28"/>
                <w:lang w:eastAsia="ru-RU"/>
              </w:rPr>
              <w:t>Не передба-чені</w:t>
            </w:r>
          </w:p>
        </w:tc>
      </w:tr>
    </w:tbl>
    <w:p w14:paraId="5DA62B7F" w14:textId="77777777" w:rsidR="00E73B4B" w:rsidRPr="00111142" w:rsidRDefault="00E73B4B" w:rsidP="006A4931">
      <w:pPr>
        <w:spacing w:after="0" w:line="240" w:lineRule="auto"/>
        <w:ind w:firstLine="567"/>
        <w:jc w:val="both"/>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lastRenderedPageBreak/>
        <w:t>4. Бюджетні витрати на адміністрування регулювання суб’єктів малого підприємництва</w:t>
      </w:r>
    </w:p>
    <w:p w14:paraId="4ADF8698" w14:textId="77777777" w:rsidR="00E73B4B" w:rsidRPr="00111142" w:rsidRDefault="00E73B4B" w:rsidP="006A4931">
      <w:pPr>
        <w:spacing w:after="0" w:line="240" w:lineRule="auto"/>
        <w:ind w:firstLine="567"/>
        <w:jc w:val="both"/>
        <w:rPr>
          <w:rFonts w:ascii="Times New Roman" w:eastAsia="Times New Roman" w:hAnsi="Times New Roman"/>
          <w:sz w:val="28"/>
          <w:szCs w:val="28"/>
          <w:lang w:eastAsia="uk-UA"/>
        </w:rPr>
      </w:pPr>
      <w:bookmarkStart w:id="20" w:name="n209"/>
      <w:bookmarkEnd w:id="20"/>
      <w:r w:rsidRPr="00111142">
        <w:rPr>
          <w:rFonts w:ascii="Times New Roman" w:eastAsia="Times New Roman" w:hAnsi="Times New Roman"/>
          <w:sz w:val="28"/>
          <w:szCs w:val="28"/>
          <w:lang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bookmarkStart w:id="21" w:name="n210"/>
      <w:bookmarkEnd w:id="21"/>
    </w:p>
    <w:p w14:paraId="7C3B5ECA" w14:textId="6B2E8879" w:rsidR="00E73B4B" w:rsidRPr="00000BC3" w:rsidRDefault="00E73B4B" w:rsidP="00111142">
      <w:pPr>
        <w:spacing w:after="0" w:line="240" w:lineRule="auto"/>
        <w:ind w:firstLine="567"/>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 xml:space="preserve">Орган, для якого </w:t>
      </w:r>
      <w:r w:rsidR="0044068D" w:rsidRPr="00111142">
        <w:rPr>
          <w:rFonts w:ascii="Times New Roman" w:eastAsia="Times New Roman" w:hAnsi="Times New Roman"/>
          <w:sz w:val="28"/>
          <w:szCs w:val="28"/>
          <w:lang w:eastAsia="uk-UA"/>
        </w:rPr>
        <w:t xml:space="preserve">проводиться </w:t>
      </w:r>
      <w:r w:rsidRPr="00111142">
        <w:rPr>
          <w:rFonts w:ascii="Times New Roman" w:eastAsia="Times New Roman" w:hAnsi="Times New Roman"/>
          <w:sz w:val="28"/>
          <w:szCs w:val="28"/>
          <w:lang w:eastAsia="uk-UA"/>
        </w:rPr>
        <w:t xml:space="preserve">розрахунок вартості адміністрування регулювання: </w:t>
      </w:r>
      <w:r w:rsidR="00000BC3" w:rsidRPr="00111142">
        <w:rPr>
          <w:rFonts w:ascii="Times New Roman" w:eastAsia="Times New Roman" w:hAnsi="Times New Roman"/>
          <w:sz w:val="28"/>
          <w:szCs w:val="28"/>
          <w:lang w:eastAsia="uk-UA"/>
        </w:rPr>
        <w:t>Державна служба якості освіти</w:t>
      </w:r>
      <w:r w:rsidR="00C12285" w:rsidRPr="00111142">
        <w:rPr>
          <w:rFonts w:ascii="Times New Roman" w:eastAsia="Times New Roman" w:hAnsi="Times New Roman"/>
          <w:sz w:val="28"/>
          <w:szCs w:val="28"/>
          <w:lang w:eastAsia="uk-UA"/>
        </w:rPr>
        <w:t xml:space="preserve"> України</w:t>
      </w:r>
      <w:r w:rsidR="0044068D" w:rsidRPr="00111142">
        <w:rPr>
          <w:rFonts w:ascii="Times New Roman" w:eastAsia="Times New Roman" w:hAnsi="Times New Roman"/>
          <w:sz w:val="28"/>
          <w:szCs w:val="28"/>
          <w:lang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74"/>
        <w:gridCol w:w="1279"/>
        <w:gridCol w:w="1400"/>
        <w:gridCol w:w="1444"/>
        <w:gridCol w:w="1375"/>
        <w:gridCol w:w="1556"/>
      </w:tblGrid>
      <w:tr w:rsidR="00E73B4B" w:rsidRPr="0086310F" w14:paraId="598F247D" w14:textId="77777777" w:rsidTr="009B7C03">
        <w:tc>
          <w:tcPr>
            <w:tcW w:w="1337" w:type="pct"/>
            <w:vAlign w:val="center"/>
            <w:hideMark/>
          </w:tcPr>
          <w:p w14:paraId="0CB068F7" w14:textId="77777777" w:rsidR="00E73B4B" w:rsidRPr="00111142" w:rsidRDefault="00E73B4B" w:rsidP="006B5BFF">
            <w:pPr>
              <w:spacing w:after="0" w:line="240" w:lineRule="auto"/>
              <w:jc w:val="center"/>
              <w:rPr>
                <w:rFonts w:ascii="Times New Roman" w:eastAsia="Times New Roman" w:hAnsi="Times New Roman"/>
                <w:sz w:val="28"/>
                <w:szCs w:val="28"/>
                <w:lang w:eastAsia="uk-UA"/>
              </w:rPr>
            </w:pPr>
            <w:bookmarkStart w:id="22" w:name="n211"/>
            <w:bookmarkStart w:id="23" w:name="n212"/>
            <w:bookmarkEnd w:id="22"/>
            <w:bookmarkEnd w:id="23"/>
            <w:r w:rsidRPr="00111142">
              <w:rPr>
                <w:rFonts w:ascii="Times New Roman" w:eastAsia="Times New Roman" w:hAnsi="Times New Roman"/>
                <w:sz w:val="28"/>
                <w:szCs w:val="28"/>
                <w:lang w:eastAsia="uk-UA"/>
              </w:rPr>
              <w:t>Процедура регулювання суб’єктів малого підприємництва (розрахунок на одного типового суб’єкта господарюв</w:t>
            </w:r>
            <w:r w:rsidR="004D44FE" w:rsidRPr="00111142">
              <w:rPr>
                <w:rFonts w:ascii="Times New Roman" w:eastAsia="Times New Roman" w:hAnsi="Times New Roman"/>
                <w:sz w:val="28"/>
                <w:szCs w:val="28"/>
                <w:lang w:eastAsia="uk-UA"/>
              </w:rPr>
              <w:t xml:space="preserve">ання малого підприємництва – за </w:t>
            </w:r>
            <w:r w:rsidRPr="00111142">
              <w:rPr>
                <w:rFonts w:ascii="Times New Roman" w:eastAsia="Times New Roman" w:hAnsi="Times New Roman"/>
                <w:sz w:val="28"/>
                <w:szCs w:val="28"/>
                <w:lang w:eastAsia="uk-UA"/>
              </w:rPr>
              <w:t>потреби окремо для суб’єктів малого та мікро-підприємництв)</w:t>
            </w:r>
          </w:p>
        </w:tc>
        <w:tc>
          <w:tcPr>
            <w:tcW w:w="664" w:type="pct"/>
            <w:vAlign w:val="center"/>
            <w:hideMark/>
          </w:tcPr>
          <w:p w14:paraId="66B78FB0"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Планові витрати часу на процедуру</w:t>
            </w:r>
          </w:p>
        </w:tc>
        <w:tc>
          <w:tcPr>
            <w:tcW w:w="727" w:type="pct"/>
            <w:vAlign w:val="center"/>
            <w:hideMark/>
          </w:tcPr>
          <w:p w14:paraId="2B10497A" w14:textId="77777777" w:rsidR="00E73B4B" w:rsidRPr="00111142" w:rsidRDefault="00E73B4B" w:rsidP="006B5BFF">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Вартість часу співробіт-ника органу державної влади відповідної категорії (заробітна плата)</w:t>
            </w:r>
          </w:p>
        </w:tc>
        <w:tc>
          <w:tcPr>
            <w:tcW w:w="750" w:type="pct"/>
            <w:vAlign w:val="center"/>
            <w:hideMark/>
          </w:tcPr>
          <w:p w14:paraId="2ADF8E6F"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Оцінка кількості процедур за рік, що припадають на одного суб’єкта</w:t>
            </w:r>
          </w:p>
        </w:tc>
        <w:tc>
          <w:tcPr>
            <w:tcW w:w="714" w:type="pct"/>
            <w:vAlign w:val="center"/>
            <w:hideMark/>
          </w:tcPr>
          <w:p w14:paraId="5D680C3E" w14:textId="77777777" w:rsidR="00E73B4B" w:rsidRPr="00111142" w:rsidRDefault="00E73B4B" w:rsidP="006B5BFF">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Оцінка кількості  суб’єктів, що підпадають під дію процедури регулю-вання</w:t>
            </w:r>
          </w:p>
        </w:tc>
        <w:tc>
          <w:tcPr>
            <w:tcW w:w="808" w:type="pct"/>
            <w:vAlign w:val="center"/>
            <w:hideMark/>
          </w:tcPr>
          <w:p w14:paraId="7BAA9125" w14:textId="77777777" w:rsidR="00E73B4B" w:rsidRPr="00111142" w:rsidRDefault="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Витрати на адміністру-вання регулювання* (за рік), гривень</w:t>
            </w:r>
          </w:p>
        </w:tc>
      </w:tr>
      <w:tr w:rsidR="00E73B4B" w:rsidRPr="0086310F" w14:paraId="702AF4F1" w14:textId="77777777" w:rsidTr="009B7C03">
        <w:tc>
          <w:tcPr>
            <w:tcW w:w="1337" w:type="pct"/>
            <w:hideMark/>
          </w:tcPr>
          <w:p w14:paraId="6377A68D" w14:textId="77777777" w:rsidR="00E73B4B" w:rsidRPr="00111142" w:rsidRDefault="00E73B4B" w:rsidP="00E73B4B">
            <w:pPr>
              <w:spacing w:after="0" w:line="240" w:lineRule="auto"/>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1. Облік суб’єкт</w:t>
            </w:r>
            <w:r w:rsidR="004D44FE" w:rsidRPr="00111142">
              <w:rPr>
                <w:rFonts w:ascii="Times New Roman" w:eastAsia="Times New Roman" w:hAnsi="Times New Roman"/>
                <w:sz w:val="28"/>
                <w:szCs w:val="28"/>
                <w:lang w:eastAsia="uk-UA"/>
              </w:rPr>
              <w:t>а господарювання, що перебуває в</w:t>
            </w:r>
            <w:r w:rsidRPr="00111142">
              <w:rPr>
                <w:rFonts w:ascii="Times New Roman" w:eastAsia="Times New Roman" w:hAnsi="Times New Roman"/>
                <w:sz w:val="28"/>
                <w:szCs w:val="28"/>
                <w:lang w:eastAsia="uk-UA"/>
              </w:rPr>
              <w:t xml:space="preserve"> сфері регулювання</w:t>
            </w:r>
          </w:p>
        </w:tc>
        <w:tc>
          <w:tcPr>
            <w:tcW w:w="664" w:type="pct"/>
            <w:hideMark/>
          </w:tcPr>
          <w:p w14:paraId="003D5295" w14:textId="77777777" w:rsidR="00E73B4B" w:rsidRPr="00111142"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27" w:type="pct"/>
            <w:hideMark/>
          </w:tcPr>
          <w:p w14:paraId="4B95CC0F" w14:textId="77777777" w:rsidR="00E73B4B" w:rsidRPr="00111142"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50" w:type="pct"/>
            <w:hideMark/>
          </w:tcPr>
          <w:p w14:paraId="4CC2428D" w14:textId="77777777" w:rsidR="00E73B4B" w:rsidRPr="00111142"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14" w:type="pct"/>
            <w:hideMark/>
          </w:tcPr>
          <w:p w14:paraId="5380010D" w14:textId="77777777" w:rsidR="00E73B4B" w:rsidRPr="00111142"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808" w:type="pct"/>
            <w:hideMark/>
          </w:tcPr>
          <w:p w14:paraId="70B523CA" w14:textId="77777777" w:rsidR="00E73B4B" w:rsidRPr="00111142"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r>
      <w:tr w:rsidR="00E73B4B" w:rsidRPr="0086310F" w14:paraId="6BEBB681" w14:textId="77777777" w:rsidTr="009B7C03">
        <w:tc>
          <w:tcPr>
            <w:tcW w:w="1337" w:type="pct"/>
            <w:hideMark/>
          </w:tcPr>
          <w:p w14:paraId="3B03A56E" w14:textId="77777777" w:rsidR="00E73B4B" w:rsidRPr="00111142" w:rsidRDefault="00E73B4B" w:rsidP="00C839A7">
            <w:pPr>
              <w:spacing w:after="0" w:line="240" w:lineRule="auto"/>
              <w:ind w:left="227"/>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підготовка матеріалів на засідання комісії Технічного адміністратора та оформлення прийняття рішень</w:t>
            </w:r>
          </w:p>
        </w:tc>
        <w:tc>
          <w:tcPr>
            <w:tcW w:w="664" w:type="pct"/>
            <w:hideMark/>
          </w:tcPr>
          <w:p w14:paraId="15EE4BC0" w14:textId="77777777" w:rsidR="00E73B4B" w:rsidRPr="00111142"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27" w:type="pct"/>
            <w:hideMark/>
          </w:tcPr>
          <w:p w14:paraId="71DCAF9B" w14:textId="77777777" w:rsidR="00E73B4B" w:rsidRPr="00111142"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50" w:type="pct"/>
            <w:hideMark/>
          </w:tcPr>
          <w:p w14:paraId="3A49C99E" w14:textId="77777777" w:rsidR="00E73B4B" w:rsidRPr="00111142"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14" w:type="pct"/>
            <w:hideMark/>
          </w:tcPr>
          <w:p w14:paraId="3BC87310" w14:textId="77777777" w:rsidR="00E73B4B" w:rsidRPr="00111142"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808" w:type="pct"/>
          </w:tcPr>
          <w:p w14:paraId="13F2FD4A" w14:textId="77777777" w:rsidR="00E73B4B" w:rsidRPr="00111142"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r>
      <w:tr w:rsidR="00E73B4B" w:rsidRPr="0086310F" w14:paraId="2B31A6BA" w14:textId="77777777" w:rsidTr="009B7C03">
        <w:tc>
          <w:tcPr>
            <w:tcW w:w="1337" w:type="pct"/>
            <w:hideMark/>
          </w:tcPr>
          <w:p w14:paraId="4CC55CA9" w14:textId="77777777" w:rsidR="00E73B4B" w:rsidRPr="00111142" w:rsidRDefault="00E73B4B" w:rsidP="00C839A7">
            <w:pPr>
              <w:spacing w:after="0" w:line="240" w:lineRule="auto"/>
              <w:ind w:left="227"/>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 xml:space="preserve">надання усних консультацій </w:t>
            </w:r>
            <w:r w:rsidR="009970FF" w:rsidRPr="00111142">
              <w:rPr>
                <w:rFonts w:ascii="Times New Roman" w:eastAsia="Times New Roman" w:hAnsi="Times New Roman"/>
                <w:sz w:val="28"/>
                <w:szCs w:val="28"/>
                <w:lang w:eastAsia="uk-UA"/>
              </w:rPr>
              <w:t>і</w:t>
            </w:r>
            <w:r w:rsidRPr="00111142">
              <w:rPr>
                <w:rFonts w:ascii="Times New Roman" w:eastAsia="Times New Roman" w:hAnsi="Times New Roman"/>
                <w:sz w:val="28"/>
                <w:szCs w:val="28"/>
                <w:lang w:eastAsia="uk-UA"/>
              </w:rPr>
              <w:t xml:space="preserve"> письмових роз’яснень суб’єктам господарювання</w:t>
            </w:r>
          </w:p>
        </w:tc>
        <w:tc>
          <w:tcPr>
            <w:tcW w:w="664" w:type="pct"/>
            <w:hideMark/>
          </w:tcPr>
          <w:p w14:paraId="4A80AB84"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27" w:type="pct"/>
            <w:hideMark/>
          </w:tcPr>
          <w:p w14:paraId="4540C4EA"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50" w:type="pct"/>
            <w:hideMark/>
          </w:tcPr>
          <w:p w14:paraId="60CF164E"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14" w:type="pct"/>
            <w:hideMark/>
          </w:tcPr>
          <w:p w14:paraId="03978B40"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808" w:type="pct"/>
          </w:tcPr>
          <w:p w14:paraId="67C5D2B7"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r>
      <w:tr w:rsidR="00E73B4B" w:rsidRPr="0086310F" w14:paraId="26DC2A03" w14:textId="77777777" w:rsidTr="009B7C03">
        <w:tc>
          <w:tcPr>
            <w:tcW w:w="1337" w:type="pct"/>
            <w:hideMark/>
          </w:tcPr>
          <w:p w14:paraId="2AD5E4CB" w14:textId="77777777" w:rsidR="00E73B4B" w:rsidRPr="00111142" w:rsidRDefault="00E73B4B" w:rsidP="006B5BFF">
            <w:pPr>
              <w:spacing w:after="0" w:line="240" w:lineRule="auto"/>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2. Поточний контроль за суб’єкто</w:t>
            </w:r>
            <w:r w:rsidR="004D44FE" w:rsidRPr="00111142">
              <w:rPr>
                <w:rFonts w:ascii="Times New Roman" w:eastAsia="Times New Roman" w:hAnsi="Times New Roman"/>
                <w:sz w:val="28"/>
                <w:szCs w:val="28"/>
                <w:lang w:eastAsia="uk-UA"/>
              </w:rPr>
              <w:t>м господарювання, що перебуває в</w:t>
            </w:r>
            <w:r w:rsidRPr="00111142">
              <w:rPr>
                <w:rFonts w:ascii="Times New Roman" w:eastAsia="Times New Roman" w:hAnsi="Times New Roman"/>
                <w:sz w:val="28"/>
                <w:szCs w:val="28"/>
                <w:lang w:eastAsia="uk-UA"/>
              </w:rPr>
              <w:t xml:space="preserve"> сфері </w:t>
            </w:r>
            <w:r w:rsidRPr="00111142">
              <w:rPr>
                <w:rFonts w:ascii="Times New Roman" w:eastAsia="Times New Roman" w:hAnsi="Times New Roman"/>
                <w:sz w:val="28"/>
                <w:szCs w:val="28"/>
                <w:lang w:eastAsia="uk-UA"/>
              </w:rPr>
              <w:lastRenderedPageBreak/>
              <w:t>регулювання, у тому числі:</w:t>
            </w:r>
          </w:p>
        </w:tc>
        <w:tc>
          <w:tcPr>
            <w:tcW w:w="664" w:type="pct"/>
            <w:hideMark/>
          </w:tcPr>
          <w:p w14:paraId="6AB71490"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lastRenderedPageBreak/>
              <w:t>–</w:t>
            </w:r>
          </w:p>
        </w:tc>
        <w:tc>
          <w:tcPr>
            <w:tcW w:w="727" w:type="pct"/>
          </w:tcPr>
          <w:p w14:paraId="0C9CC9D5"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50" w:type="pct"/>
          </w:tcPr>
          <w:p w14:paraId="75F7AAF8"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14" w:type="pct"/>
          </w:tcPr>
          <w:p w14:paraId="3966EDF2"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808" w:type="pct"/>
          </w:tcPr>
          <w:p w14:paraId="3CC32E83"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r>
      <w:tr w:rsidR="00E73B4B" w:rsidRPr="0086310F" w14:paraId="4B314E0B" w14:textId="77777777" w:rsidTr="009B7C03">
        <w:tc>
          <w:tcPr>
            <w:tcW w:w="1337" w:type="pct"/>
            <w:hideMark/>
          </w:tcPr>
          <w:p w14:paraId="6744876F" w14:textId="0B049F06" w:rsidR="00E73B4B" w:rsidRPr="00111142" w:rsidRDefault="00BE7EAB" w:rsidP="00C839A7">
            <w:pPr>
              <w:spacing w:after="0" w:line="240" w:lineRule="auto"/>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lastRenderedPageBreak/>
              <w:t>К</w:t>
            </w:r>
            <w:r w:rsidR="00E73B4B" w:rsidRPr="00111142">
              <w:rPr>
                <w:rFonts w:ascii="Times New Roman" w:eastAsia="Times New Roman" w:hAnsi="Times New Roman"/>
                <w:sz w:val="28"/>
                <w:szCs w:val="28"/>
                <w:lang w:eastAsia="uk-UA"/>
              </w:rPr>
              <w:t>амеральні</w:t>
            </w:r>
          </w:p>
        </w:tc>
        <w:tc>
          <w:tcPr>
            <w:tcW w:w="664" w:type="pct"/>
            <w:hideMark/>
          </w:tcPr>
          <w:p w14:paraId="4B0C9F11"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27" w:type="pct"/>
            <w:hideMark/>
          </w:tcPr>
          <w:p w14:paraId="3E3F1EAD"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50" w:type="pct"/>
            <w:hideMark/>
          </w:tcPr>
          <w:p w14:paraId="1688A1FA"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14" w:type="pct"/>
            <w:hideMark/>
          </w:tcPr>
          <w:p w14:paraId="12BAA01B"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808" w:type="pct"/>
            <w:hideMark/>
          </w:tcPr>
          <w:p w14:paraId="1C9CECB3"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r>
      <w:tr w:rsidR="00E73B4B" w:rsidRPr="0086310F" w14:paraId="496E7725" w14:textId="77777777" w:rsidTr="009B7C03">
        <w:tc>
          <w:tcPr>
            <w:tcW w:w="1337" w:type="pct"/>
            <w:hideMark/>
          </w:tcPr>
          <w:p w14:paraId="3D8BCC9F" w14:textId="4C048F46" w:rsidR="00E73B4B" w:rsidRPr="00111142" w:rsidRDefault="00BE7EAB" w:rsidP="00C839A7">
            <w:pPr>
              <w:spacing w:after="0" w:line="240" w:lineRule="auto"/>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В</w:t>
            </w:r>
            <w:r w:rsidR="00E73B4B" w:rsidRPr="00111142">
              <w:rPr>
                <w:rFonts w:ascii="Times New Roman" w:eastAsia="Times New Roman" w:hAnsi="Times New Roman"/>
                <w:sz w:val="28"/>
                <w:szCs w:val="28"/>
                <w:lang w:eastAsia="uk-UA"/>
              </w:rPr>
              <w:t>иїзні</w:t>
            </w:r>
          </w:p>
        </w:tc>
        <w:tc>
          <w:tcPr>
            <w:tcW w:w="664" w:type="pct"/>
            <w:hideMark/>
          </w:tcPr>
          <w:p w14:paraId="3735B452"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27" w:type="pct"/>
            <w:hideMark/>
          </w:tcPr>
          <w:p w14:paraId="22538F59"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50" w:type="pct"/>
            <w:hideMark/>
          </w:tcPr>
          <w:p w14:paraId="7AAF0FD6"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14" w:type="pct"/>
            <w:hideMark/>
          </w:tcPr>
          <w:p w14:paraId="28FF8206"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808" w:type="pct"/>
            <w:hideMark/>
          </w:tcPr>
          <w:p w14:paraId="6D2BEEA1"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r>
      <w:tr w:rsidR="00E73B4B" w:rsidRPr="0086310F" w14:paraId="3768287B" w14:textId="77777777" w:rsidTr="009B7C03">
        <w:tc>
          <w:tcPr>
            <w:tcW w:w="1337" w:type="pct"/>
            <w:hideMark/>
          </w:tcPr>
          <w:p w14:paraId="2DDDAC92" w14:textId="77777777" w:rsidR="00E73B4B" w:rsidRPr="00111142" w:rsidRDefault="00E73B4B" w:rsidP="009B7C03">
            <w:pPr>
              <w:spacing w:after="0" w:line="240" w:lineRule="auto"/>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 xml:space="preserve">3. Підготовка, затвердження та опрацювання одного окремого акта про порушення вимог регулювання </w:t>
            </w:r>
          </w:p>
        </w:tc>
        <w:tc>
          <w:tcPr>
            <w:tcW w:w="664" w:type="pct"/>
            <w:hideMark/>
          </w:tcPr>
          <w:p w14:paraId="2C32269F"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27" w:type="pct"/>
            <w:hideMark/>
          </w:tcPr>
          <w:p w14:paraId="1B00637A"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50" w:type="pct"/>
            <w:hideMark/>
          </w:tcPr>
          <w:p w14:paraId="78F4FE42"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14" w:type="pct"/>
            <w:hideMark/>
          </w:tcPr>
          <w:p w14:paraId="69CB19FE"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808" w:type="pct"/>
            <w:hideMark/>
          </w:tcPr>
          <w:p w14:paraId="2FB11465"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r>
      <w:tr w:rsidR="00E73B4B" w:rsidRPr="0086310F" w14:paraId="7EBF9C3E" w14:textId="77777777" w:rsidTr="009B7C03">
        <w:tc>
          <w:tcPr>
            <w:tcW w:w="1337" w:type="pct"/>
            <w:hideMark/>
          </w:tcPr>
          <w:p w14:paraId="31E5BC98" w14:textId="77777777" w:rsidR="00E73B4B" w:rsidRPr="00111142" w:rsidRDefault="00E73B4B" w:rsidP="009B7C03">
            <w:pPr>
              <w:spacing w:after="0" w:line="240" w:lineRule="auto"/>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 xml:space="preserve">4. Реалізація одного окремого рішення щодо порушення вимог регулювання </w:t>
            </w:r>
          </w:p>
        </w:tc>
        <w:tc>
          <w:tcPr>
            <w:tcW w:w="664" w:type="pct"/>
            <w:hideMark/>
          </w:tcPr>
          <w:p w14:paraId="5580D8C0"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27" w:type="pct"/>
            <w:hideMark/>
          </w:tcPr>
          <w:p w14:paraId="4B082D2B"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50" w:type="pct"/>
            <w:hideMark/>
          </w:tcPr>
          <w:p w14:paraId="13B9A849"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14" w:type="pct"/>
            <w:hideMark/>
          </w:tcPr>
          <w:p w14:paraId="5479ADF1"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808" w:type="pct"/>
            <w:hideMark/>
          </w:tcPr>
          <w:p w14:paraId="5B12E3F2"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r>
      <w:tr w:rsidR="00E73B4B" w:rsidRPr="0086310F" w14:paraId="79416C40" w14:textId="77777777" w:rsidTr="009B7C03">
        <w:tc>
          <w:tcPr>
            <w:tcW w:w="1337" w:type="pct"/>
            <w:hideMark/>
          </w:tcPr>
          <w:p w14:paraId="17D9F4DB" w14:textId="77777777" w:rsidR="00E73B4B" w:rsidRPr="00111142" w:rsidRDefault="00E73B4B" w:rsidP="009B7C03">
            <w:pPr>
              <w:spacing w:after="0" w:line="240" w:lineRule="auto"/>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 xml:space="preserve">5. Оскарження одного окремого рішення суб’єктами господарювання </w:t>
            </w:r>
          </w:p>
        </w:tc>
        <w:tc>
          <w:tcPr>
            <w:tcW w:w="664" w:type="pct"/>
            <w:hideMark/>
          </w:tcPr>
          <w:p w14:paraId="1F9332A1"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27" w:type="pct"/>
            <w:hideMark/>
          </w:tcPr>
          <w:p w14:paraId="6D09FF63"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50" w:type="pct"/>
            <w:hideMark/>
          </w:tcPr>
          <w:p w14:paraId="33975BF2"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14" w:type="pct"/>
            <w:hideMark/>
          </w:tcPr>
          <w:p w14:paraId="50AF2ACE"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808" w:type="pct"/>
            <w:hideMark/>
          </w:tcPr>
          <w:p w14:paraId="6B09FD25"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r>
      <w:tr w:rsidR="00E73B4B" w:rsidRPr="0086310F" w14:paraId="2B6D059E" w14:textId="77777777" w:rsidTr="009B7C03">
        <w:tc>
          <w:tcPr>
            <w:tcW w:w="1337" w:type="pct"/>
            <w:hideMark/>
          </w:tcPr>
          <w:p w14:paraId="5DE2BE2C" w14:textId="77777777" w:rsidR="00E73B4B" w:rsidRPr="00111142" w:rsidRDefault="00E73B4B" w:rsidP="009B7C03">
            <w:pPr>
              <w:spacing w:after="0" w:line="240" w:lineRule="auto"/>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6. Підготовка звітності за результатами регулювання</w:t>
            </w:r>
          </w:p>
        </w:tc>
        <w:tc>
          <w:tcPr>
            <w:tcW w:w="664" w:type="pct"/>
            <w:hideMark/>
          </w:tcPr>
          <w:p w14:paraId="5EA67F9D"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27" w:type="pct"/>
            <w:hideMark/>
          </w:tcPr>
          <w:p w14:paraId="347A9DE0"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50" w:type="pct"/>
            <w:hideMark/>
          </w:tcPr>
          <w:p w14:paraId="5F076D2B"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14" w:type="pct"/>
            <w:hideMark/>
          </w:tcPr>
          <w:p w14:paraId="3AF3FFCF"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808" w:type="pct"/>
            <w:hideMark/>
          </w:tcPr>
          <w:p w14:paraId="3DA98556"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r>
      <w:tr w:rsidR="00E73B4B" w:rsidRPr="0086310F" w14:paraId="56CF7BD1" w14:textId="77777777" w:rsidTr="009B7C03">
        <w:tc>
          <w:tcPr>
            <w:tcW w:w="1337" w:type="pct"/>
            <w:hideMark/>
          </w:tcPr>
          <w:p w14:paraId="107D3BEB" w14:textId="77777777" w:rsidR="00E73B4B" w:rsidRPr="00111142" w:rsidRDefault="00E73B4B" w:rsidP="006B5BFF">
            <w:pPr>
              <w:spacing w:after="0" w:line="240" w:lineRule="auto"/>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 xml:space="preserve">7. Інші адміністративні процедури (уточнити): </w:t>
            </w:r>
            <w:r w:rsidRPr="00111142">
              <w:rPr>
                <w:rFonts w:ascii="Times New Roman" w:eastAsia="Times New Roman" w:hAnsi="Times New Roman"/>
                <w:sz w:val="28"/>
                <w:szCs w:val="28"/>
                <w:lang w:eastAsia="uk-UA"/>
              </w:rPr>
              <w:br/>
              <w:t xml:space="preserve">ознайомлення суб’єкта господарювання  з вимогами регулювання </w:t>
            </w:r>
          </w:p>
        </w:tc>
        <w:tc>
          <w:tcPr>
            <w:tcW w:w="664" w:type="pct"/>
          </w:tcPr>
          <w:p w14:paraId="2F705EB8"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27" w:type="pct"/>
          </w:tcPr>
          <w:p w14:paraId="04EE831A"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50" w:type="pct"/>
          </w:tcPr>
          <w:p w14:paraId="4D283025"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14" w:type="pct"/>
          </w:tcPr>
          <w:p w14:paraId="19CBE205"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808" w:type="pct"/>
          </w:tcPr>
          <w:p w14:paraId="3DAAA6D8" w14:textId="77777777" w:rsidR="00E73B4B" w:rsidRPr="00111142" w:rsidRDefault="00E73B4B" w:rsidP="009B7C03">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r>
      <w:tr w:rsidR="00E73B4B" w:rsidRPr="0086310F" w14:paraId="4BF6D905" w14:textId="77777777" w:rsidTr="009B7C03">
        <w:tc>
          <w:tcPr>
            <w:tcW w:w="1337" w:type="pct"/>
            <w:hideMark/>
          </w:tcPr>
          <w:p w14:paraId="70CDE879" w14:textId="77777777" w:rsidR="00E73B4B" w:rsidRPr="00111142" w:rsidRDefault="00E73B4B" w:rsidP="00E73B4B">
            <w:pPr>
              <w:spacing w:after="0" w:line="240" w:lineRule="auto"/>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Разом за рік</w:t>
            </w:r>
          </w:p>
        </w:tc>
        <w:tc>
          <w:tcPr>
            <w:tcW w:w="664" w:type="pct"/>
            <w:hideMark/>
          </w:tcPr>
          <w:p w14:paraId="265C6B36" w14:textId="77777777" w:rsidR="00E73B4B" w:rsidRPr="00111142"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27" w:type="pct"/>
            <w:hideMark/>
          </w:tcPr>
          <w:p w14:paraId="4289B6D5" w14:textId="77777777" w:rsidR="00E73B4B" w:rsidRPr="00111142"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50" w:type="pct"/>
            <w:hideMark/>
          </w:tcPr>
          <w:p w14:paraId="3837D668" w14:textId="77777777" w:rsidR="00E73B4B" w:rsidRPr="00111142"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14" w:type="pct"/>
            <w:hideMark/>
          </w:tcPr>
          <w:p w14:paraId="51292321" w14:textId="77777777" w:rsidR="00E73B4B" w:rsidRPr="00111142"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808" w:type="pct"/>
          </w:tcPr>
          <w:p w14:paraId="3235908A" w14:textId="77777777" w:rsidR="00E73B4B" w:rsidRPr="00111142"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r>
      <w:tr w:rsidR="00E73B4B" w:rsidRPr="006B5F68" w14:paraId="3A3130D5" w14:textId="77777777" w:rsidTr="009B7C03">
        <w:tc>
          <w:tcPr>
            <w:tcW w:w="1337" w:type="pct"/>
            <w:hideMark/>
          </w:tcPr>
          <w:p w14:paraId="57F07B51" w14:textId="77777777" w:rsidR="00E73B4B" w:rsidRPr="00111142" w:rsidRDefault="00E73B4B" w:rsidP="00E73B4B">
            <w:pPr>
              <w:spacing w:after="0" w:line="240" w:lineRule="auto"/>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Сумарно за п’ять років</w:t>
            </w:r>
          </w:p>
        </w:tc>
        <w:tc>
          <w:tcPr>
            <w:tcW w:w="664" w:type="pct"/>
            <w:hideMark/>
          </w:tcPr>
          <w:p w14:paraId="3FB7BED9" w14:textId="77777777" w:rsidR="00E73B4B" w:rsidRPr="00111142"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27" w:type="pct"/>
            <w:hideMark/>
          </w:tcPr>
          <w:p w14:paraId="07215E4E" w14:textId="77777777" w:rsidR="00E73B4B" w:rsidRPr="00111142"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50" w:type="pct"/>
            <w:hideMark/>
          </w:tcPr>
          <w:p w14:paraId="262B9727" w14:textId="77777777" w:rsidR="00E73B4B" w:rsidRPr="00111142"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714" w:type="pct"/>
            <w:hideMark/>
          </w:tcPr>
          <w:p w14:paraId="71526B36" w14:textId="77777777" w:rsidR="00E73B4B" w:rsidRPr="00111142"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c>
          <w:tcPr>
            <w:tcW w:w="808" w:type="pct"/>
          </w:tcPr>
          <w:p w14:paraId="01E7F1BA" w14:textId="77777777" w:rsidR="00E73B4B" w:rsidRPr="006B5F68" w:rsidRDefault="00E73B4B" w:rsidP="00E73B4B">
            <w:pPr>
              <w:spacing w:after="0" w:line="240" w:lineRule="auto"/>
              <w:jc w:val="center"/>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w:t>
            </w:r>
          </w:p>
        </w:tc>
      </w:tr>
    </w:tbl>
    <w:p w14:paraId="0C2B2111" w14:textId="77777777" w:rsidR="00E73B4B" w:rsidRPr="00111142" w:rsidRDefault="00E73B4B" w:rsidP="006A4931">
      <w:pPr>
        <w:spacing w:after="0" w:line="240" w:lineRule="auto"/>
        <w:jc w:val="both"/>
        <w:rPr>
          <w:rFonts w:ascii="Times New Roman" w:eastAsia="Times New Roman" w:hAnsi="Times New Roman"/>
          <w:i/>
          <w:sz w:val="28"/>
          <w:szCs w:val="28"/>
          <w:lang w:eastAsia="uk-UA"/>
        </w:rPr>
      </w:pPr>
      <w:bookmarkStart w:id="24" w:name="n213"/>
      <w:bookmarkEnd w:id="24"/>
      <w:r w:rsidRPr="00111142">
        <w:rPr>
          <w:rFonts w:ascii="Times New Roman" w:eastAsia="Times New Roman" w:hAnsi="Times New Roman"/>
          <w:i/>
          <w:sz w:val="28"/>
          <w:szCs w:val="28"/>
          <w:lang w:eastAsia="uk-UA"/>
        </w:rPr>
        <w:t xml:space="preserve">* Вартість витрат, пов’язаних </w:t>
      </w:r>
      <w:r w:rsidR="004D44FE" w:rsidRPr="00111142">
        <w:rPr>
          <w:rFonts w:ascii="Times New Roman" w:eastAsia="Times New Roman" w:hAnsi="Times New Roman"/>
          <w:i/>
          <w:sz w:val="28"/>
          <w:szCs w:val="28"/>
          <w:lang w:eastAsia="uk-UA"/>
        </w:rPr>
        <w:t>і</w:t>
      </w:r>
      <w:r w:rsidRPr="00111142">
        <w:rPr>
          <w:rFonts w:ascii="Times New Roman" w:eastAsia="Times New Roman" w:hAnsi="Times New Roman"/>
          <w:i/>
          <w:sz w:val="28"/>
          <w:szCs w:val="28"/>
          <w:lang w:eastAsia="uk-UA"/>
        </w:rPr>
        <w:t xml:space="preserve">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w:t>
      </w:r>
      <w:r w:rsidR="009970FF" w:rsidRPr="00111142">
        <w:rPr>
          <w:rFonts w:ascii="Times New Roman" w:eastAsia="Times New Roman" w:hAnsi="Times New Roman"/>
          <w:i/>
          <w:sz w:val="28"/>
          <w:szCs w:val="28"/>
          <w:lang w:eastAsia="uk-UA"/>
        </w:rPr>
        <w:t>й</w:t>
      </w:r>
      <w:r w:rsidRPr="00111142">
        <w:rPr>
          <w:rFonts w:ascii="Times New Roman" w:eastAsia="Times New Roman" w:hAnsi="Times New Roman"/>
          <w:i/>
          <w:sz w:val="28"/>
          <w:szCs w:val="28"/>
          <w:lang w:eastAsia="uk-UA"/>
        </w:rPr>
        <w:t xml:space="preserve"> на кількість суб’єктів, що підпадають під дію п</w:t>
      </w:r>
      <w:r w:rsidR="004D44FE" w:rsidRPr="00111142">
        <w:rPr>
          <w:rFonts w:ascii="Times New Roman" w:eastAsia="Times New Roman" w:hAnsi="Times New Roman"/>
          <w:i/>
          <w:sz w:val="28"/>
          <w:szCs w:val="28"/>
          <w:lang w:eastAsia="uk-UA"/>
        </w:rPr>
        <w:t>роцедури регулювання, і</w:t>
      </w:r>
      <w:r w:rsidRPr="00111142">
        <w:rPr>
          <w:rFonts w:ascii="Times New Roman" w:eastAsia="Times New Roman" w:hAnsi="Times New Roman"/>
          <w:i/>
          <w:sz w:val="28"/>
          <w:szCs w:val="28"/>
          <w:lang w:eastAsia="uk-UA"/>
        </w:rPr>
        <w:t xml:space="preserve"> на кількість процедур за рік.</w:t>
      </w:r>
    </w:p>
    <w:p w14:paraId="6DA050CE" w14:textId="77777777" w:rsidR="00E73B4B" w:rsidRPr="00111142" w:rsidRDefault="00E73B4B" w:rsidP="006A4931">
      <w:pPr>
        <w:spacing w:after="0" w:line="240" w:lineRule="auto"/>
        <w:ind w:firstLine="567"/>
        <w:jc w:val="both"/>
        <w:rPr>
          <w:rFonts w:ascii="Times New Roman" w:eastAsia="Times New Roman" w:hAnsi="Times New Roman"/>
          <w:i/>
          <w:sz w:val="28"/>
          <w:szCs w:val="28"/>
          <w:lang w:eastAsia="uk-UA"/>
        </w:rPr>
      </w:pPr>
      <w:r w:rsidRPr="00111142">
        <w:rPr>
          <w:rFonts w:ascii="Times New Roman" w:eastAsia="Times New Roman" w:hAnsi="Times New Roman"/>
          <w:i/>
          <w:sz w:val="28"/>
          <w:szCs w:val="28"/>
          <w:lang w:eastAsia="uk-UA"/>
        </w:rPr>
        <w:t>Вартість часу співробітника органу державної влади відповідної категорії (заробітна плата) розраховувалася з урахуванням посадового окладу.</w:t>
      </w:r>
    </w:p>
    <w:p w14:paraId="3A48E18D" w14:textId="77777777" w:rsidR="00E73B4B" w:rsidRPr="00111142" w:rsidRDefault="00E73B4B" w:rsidP="006A4931">
      <w:pPr>
        <w:spacing w:after="0" w:line="240" w:lineRule="auto"/>
        <w:ind w:firstLine="567"/>
        <w:jc w:val="both"/>
        <w:rPr>
          <w:rFonts w:ascii="Times New Roman" w:eastAsia="Times New Roman" w:hAnsi="Times New Roman"/>
          <w:sz w:val="28"/>
          <w:szCs w:val="28"/>
          <w:lang w:eastAsia="uk-UA"/>
        </w:rPr>
      </w:pPr>
      <w:bookmarkStart w:id="25" w:name="n214"/>
      <w:bookmarkEnd w:id="25"/>
      <w:r w:rsidRPr="00111142">
        <w:rPr>
          <w:rFonts w:ascii="Times New Roman" w:eastAsia="Times New Roman" w:hAnsi="Times New Roman"/>
          <w:sz w:val="28"/>
          <w:szCs w:val="28"/>
          <w:lang w:eastAsia="uk-UA"/>
        </w:rPr>
        <w:t>5. Розроблення корегуючих (пом’якшувальних) заходів для малого підприємництва щодо запропонованого регулювання</w:t>
      </w:r>
    </w:p>
    <w:p w14:paraId="1901BBA9" w14:textId="77777777" w:rsidR="00E73B4B" w:rsidRPr="00111142" w:rsidRDefault="00E73B4B" w:rsidP="006A4931">
      <w:pPr>
        <w:spacing w:after="0" w:line="240" w:lineRule="auto"/>
        <w:ind w:firstLine="567"/>
        <w:jc w:val="both"/>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lastRenderedPageBreak/>
        <w:t>Запропоноване регулювання планується без розроблення компенсаторів (корегуючих (пом’якшувальних) заходів) для малого підприємництва.</w:t>
      </w:r>
    </w:p>
    <w:p w14:paraId="72890946" w14:textId="77777777" w:rsidR="00E73B4B" w:rsidRPr="00D85497" w:rsidRDefault="00E73B4B" w:rsidP="00E73B4B">
      <w:pPr>
        <w:spacing w:after="0" w:line="240" w:lineRule="auto"/>
        <w:ind w:firstLine="709"/>
        <w:jc w:val="both"/>
        <w:rPr>
          <w:rFonts w:ascii="Times New Roman" w:eastAsia="Times New Roman" w:hAnsi="Times New Roman"/>
          <w:sz w:val="28"/>
          <w:szCs w:val="28"/>
          <w:highlight w:val="yellow"/>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93"/>
        <w:gridCol w:w="2362"/>
        <w:gridCol w:w="2279"/>
      </w:tblGrid>
      <w:tr w:rsidR="00E73B4B" w:rsidRPr="008472BD" w14:paraId="7A0B596C" w14:textId="77777777" w:rsidTr="009B7C03">
        <w:tc>
          <w:tcPr>
            <w:tcW w:w="594" w:type="dxa"/>
            <w:shd w:val="clear" w:color="auto" w:fill="auto"/>
          </w:tcPr>
          <w:p w14:paraId="0E35BC31" w14:textId="77777777" w:rsidR="00E73B4B" w:rsidRPr="008472BD" w:rsidRDefault="00E73B4B" w:rsidP="009B7C03">
            <w:pPr>
              <w:spacing w:after="0" w:line="240" w:lineRule="auto"/>
              <w:jc w:val="center"/>
              <w:rPr>
                <w:rFonts w:ascii="Times New Roman" w:eastAsia="Times New Roman" w:hAnsi="Times New Roman"/>
                <w:sz w:val="28"/>
                <w:szCs w:val="28"/>
                <w:lang w:eastAsia="uk-UA"/>
              </w:rPr>
            </w:pPr>
            <w:r w:rsidRPr="008472BD">
              <w:rPr>
                <w:rFonts w:ascii="Times New Roman" w:eastAsia="Times New Roman" w:hAnsi="Times New Roman"/>
                <w:sz w:val="28"/>
                <w:szCs w:val="28"/>
                <w:lang w:eastAsia="uk-UA"/>
              </w:rPr>
              <w:t>№ п/п</w:t>
            </w:r>
          </w:p>
        </w:tc>
        <w:tc>
          <w:tcPr>
            <w:tcW w:w="4535" w:type="dxa"/>
            <w:shd w:val="clear" w:color="auto" w:fill="auto"/>
          </w:tcPr>
          <w:p w14:paraId="3E815DB9" w14:textId="77777777" w:rsidR="00E73B4B" w:rsidRPr="008472BD" w:rsidRDefault="00E73B4B" w:rsidP="009B7C03">
            <w:pPr>
              <w:spacing w:after="0" w:line="240" w:lineRule="auto"/>
              <w:jc w:val="center"/>
              <w:rPr>
                <w:rFonts w:ascii="Times New Roman" w:eastAsia="Times New Roman" w:hAnsi="Times New Roman"/>
                <w:sz w:val="28"/>
                <w:szCs w:val="28"/>
                <w:lang w:eastAsia="uk-UA"/>
              </w:rPr>
            </w:pPr>
            <w:r w:rsidRPr="008472BD">
              <w:rPr>
                <w:rFonts w:ascii="Times New Roman" w:eastAsia="Times New Roman" w:hAnsi="Times New Roman"/>
                <w:sz w:val="28"/>
                <w:szCs w:val="28"/>
                <w:lang w:eastAsia="uk-UA"/>
              </w:rPr>
              <w:t>Показник</w:t>
            </w:r>
          </w:p>
        </w:tc>
        <w:tc>
          <w:tcPr>
            <w:tcW w:w="2403" w:type="dxa"/>
            <w:shd w:val="clear" w:color="auto" w:fill="auto"/>
          </w:tcPr>
          <w:p w14:paraId="03F54559" w14:textId="77777777" w:rsidR="00E73B4B" w:rsidRPr="008472BD" w:rsidRDefault="00E73B4B" w:rsidP="009B7C03">
            <w:pPr>
              <w:spacing w:after="0" w:line="240" w:lineRule="auto"/>
              <w:jc w:val="center"/>
              <w:rPr>
                <w:rFonts w:ascii="Times New Roman" w:eastAsia="Times New Roman" w:hAnsi="Times New Roman"/>
                <w:sz w:val="28"/>
                <w:szCs w:val="28"/>
                <w:lang w:eastAsia="uk-UA"/>
              </w:rPr>
            </w:pPr>
            <w:r w:rsidRPr="008472BD">
              <w:rPr>
                <w:rFonts w:ascii="Times New Roman" w:eastAsia="Times New Roman" w:hAnsi="Times New Roman"/>
                <w:sz w:val="28"/>
                <w:szCs w:val="28"/>
                <w:lang w:eastAsia="uk-UA"/>
              </w:rPr>
              <w:t>Перший рік регулювання (стартовий)</w:t>
            </w:r>
          </w:p>
        </w:tc>
        <w:tc>
          <w:tcPr>
            <w:tcW w:w="2322" w:type="dxa"/>
            <w:shd w:val="clear" w:color="auto" w:fill="auto"/>
          </w:tcPr>
          <w:p w14:paraId="73721137" w14:textId="77777777" w:rsidR="00E73B4B" w:rsidRPr="008472BD" w:rsidRDefault="00E73B4B" w:rsidP="009B7C03">
            <w:pPr>
              <w:spacing w:after="0" w:line="240" w:lineRule="auto"/>
              <w:jc w:val="center"/>
              <w:rPr>
                <w:rFonts w:ascii="Times New Roman" w:eastAsia="Times New Roman" w:hAnsi="Times New Roman"/>
                <w:sz w:val="28"/>
                <w:szCs w:val="28"/>
                <w:lang w:eastAsia="uk-UA"/>
              </w:rPr>
            </w:pPr>
            <w:r w:rsidRPr="008472BD">
              <w:rPr>
                <w:rFonts w:ascii="Times New Roman" w:eastAsia="Times New Roman" w:hAnsi="Times New Roman"/>
                <w:sz w:val="28"/>
                <w:szCs w:val="28"/>
                <w:lang w:eastAsia="uk-UA"/>
              </w:rPr>
              <w:t>За п’ять років</w:t>
            </w:r>
          </w:p>
        </w:tc>
      </w:tr>
      <w:tr w:rsidR="00E73B4B" w:rsidRPr="008472BD" w14:paraId="0F78C1B5" w14:textId="77777777" w:rsidTr="009B7C03">
        <w:tc>
          <w:tcPr>
            <w:tcW w:w="594" w:type="dxa"/>
            <w:shd w:val="clear" w:color="auto" w:fill="auto"/>
          </w:tcPr>
          <w:p w14:paraId="20727A8C" w14:textId="77777777" w:rsidR="00E73B4B" w:rsidRPr="008472BD" w:rsidRDefault="00E73B4B" w:rsidP="009B7C03">
            <w:pPr>
              <w:spacing w:after="0" w:line="240" w:lineRule="auto"/>
              <w:jc w:val="center"/>
              <w:rPr>
                <w:rFonts w:ascii="Times New Roman" w:eastAsia="Times New Roman" w:hAnsi="Times New Roman"/>
                <w:sz w:val="28"/>
                <w:szCs w:val="28"/>
                <w:lang w:eastAsia="uk-UA"/>
              </w:rPr>
            </w:pPr>
            <w:r w:rsidRPr="008472BD">
              <w:rPr>
                <w:rFonts w:ascii="Times New Roman" w:eastAsia="Times New Roman" w:hAnsi="Times New Roman"/>
                <w:sz w:val="28"/>
                <w:szCs w:val="28"/>
                <w:lang w:eastAsia="uk-UA"/>
              </w:rPr>
              <w:t>1</w:t>
            </w:r>
          </w:p>
        </w:tc>
        <w:tc>
          <w:tcPr>
            <w:tcW w:w="4535" w:type="dxa"/>
            <w:shd w:val="clear" w:color="auto" w:fill="auto"/>
          </w:tcPr>
          <w:p w14:paraId="62D41F81" w14:textId="77777777" w:rsidR="00E73B4B" w:rsidRPr="008472BD" w:rsidRDefault="00E73B4B" w:rsidP="00C839A7">
            <w:pPr>
              <w:spacing w:after="0" w:line="240" w:lineRule="auto"/>
              <w:rPr>
                <w:rFonts w:ascii="Times New Roman" w:hAnsi="Times New Roman"/>
                <w:sz w:val="28"/>
                <w:szCs w:val="28"/>
              </w:rPr>
            </w:pPr>
            <w:r w:rsidRPr="008472BD">
              <w:rPr>
                <w:rFonts w:ascii="Times New Roman" w:hAnsi="Times New Roman"/>
                <w:sz w:val="28"/>
                <w:szCs w:val="28"/>
              </w:rPr>
              <w:t>Оцінка «прямих» витрат суб’єктів малого підприємництва на виконання регулювання</w:t>
            </w:r>
          </w:p>
        </w:tc>
        <w:tc>
          <w:tcPr>
            <w:tcW w:w="2403" w:type="dxa"/>
            <w:shd w:val="clear" w:color="auto" w:fill="auto"/>
          </w:tcPr>
          <w:p w14:paraId="7EC97F1C" w14:textId="77777777" w:rsidR="00E73B4B" w:rsidRPr="008472BD" w:rsidRDefault="009970FF" w:rsidP="009B7C03">
            <w:pPr>
              <w:spacing w:after="0" w:line="240" w:lineRule="auto"/>
              <w:jc w:val="center"/>
              <w:rPr>
                <w:rFonts w:ascii="Times New Roman" w:hAnsi="Times New Roman"/>
                <w:sz w:val="28"/>
                <w:szCs w:val="28"/>
              </w:rPr>
            </w:pPr>
            <w:r w:rsidRPr="008472BD">
              <w:rPr>
                <w:rFonts w:ascii="Times New Roman" w:hAnsi="Times New Roman"/>
                <w:sz w:val="28"/>
                <w:szCs w:val="28"/>
                <w:lang w:eastAsia="ru-RU"/>
              </w:rPr>
              <w:t>Н</w:t>
            </w:r>
            <w:r w:rsidR="00E73B4B" w:rsidRPr="008472BD">
              <w:rPr>
                <w:rFonts w:ascii="Times New Roman" w:hAnsi="Times New Roman"/>
                <w:sz w:val="28"/>
                <w:szCs w:val="28"/>
                <w:lang w:eastAsia="ru-RU"/>
              </w:rPr>
              <w:t>е передбачені</w:t>
            </w:r>
          </w:p>
        </w:tc>
        <w:tc>
          <w:tcPr>
            <w:tcW w:w="2322" w:type="dxa"/>
            <w:shd w:val="clear" w:color="auto" w:fill="auto"/>
          </w:tcPr>
          <w:p w14:paraId="131E60EB" w14:textId="77777777" w:rsidR="00E73B4B" w:rsidRPr="008472BD" w:rsidRDefault="009970FF" w:rsidP="009B7C03">
            <w:pPr>
              <w:spacing w:after="0" w:line="240" w:lineRule="auto"/>
              <w:jc w:val="center"/>
              <w:rPr>
                <w:rFonts w:ascii="Times New Roman" w:hAnsi="Times New Roman"/>
                <w:sz w:val="28"/>
                <w:szCs w:val="28"/>
              </w:rPr>
            </w:pPr>
            <w:r w:rsidRPr="008472BD">
              <w:rPr>
                <w:rFonts w:ascii="Times New Roman" w:hAnsi="Times New Roman"/>
                <w:sz w:val="28"/>
                <w:szCs w:val="28"/>
                <w:lang w:eastAsia="ru-RU"/>
              </w:rPr>
              <w:t>Н</w:t>
            </w:r>
            <w:r w:rsidR="00E73B4B" w:rsidRPr="008472BD">
              <w:rPr>
                <w:rFonts w:ascii="Times New Roman" w:hAnsi="Times New Roman"/>
                <w:sz w:val="28"/>
                <w:szCs w:val="28"/>
                <w:lang w:eastAsia="ru-RU"/>
              </w:rPr>
              <w:t>е передбачені</w:t>
            </w:r>
          </w:p>
        </w:tc>
      </w:tr>
      <w:tr w:rsidR="00E73B4B" w:rsidRPr="008472BD" w14:paraId="5CE93950" w14:textId="77777777" w:rsidTr="009B7C03">
        <w:tc>
          <w:tcPr>
            <w:tcW w:w="594" w:type="dxa"/>
            <w:shd w:val="clear" w:color="auto" w:fill="auto"/>
          </w:tcPr>
          <w:p w14:paraId="26AC0849" w14:textId="77777777" w:rsidR="00E73B4B" w:rsidRPr="008472BD" w:rsidRDefault="00E73B4B" w:rsidP="009B7C03">
            <w:pPr>
              <w:spacing w:after="0" w:line="240" w:lineRule="auto"/>
              <w:jc w:val="center"/>
              <w:rPr>
                <w:rFonts w:ascii="Times New Roman" w:eastAsia="Times New Roman" w:hAnsi="Times New Roman"/>
                <w:sz w:val="28"/>
                <w:szCs w:val="28"/>
                <w:lang w:eastAsia="uk-UA"/>
              </w:rPr>
            </w:pPr>
            <w:r w:rsidRPr="008472BD">
              <w:rPr>
                <w:rFonts w:ascii="Times New Roman" w:eastAsia="Times New Roman" w:hAnsi="Times New Roman"/>
                <w:sz w:val="28"/>
                <w:szCs w:val="28"/>
                <w:lang w:eastAsia="uk-UA"/>
              </w:rPr>
              <w:t>2</w:t>
            </w:r>
          </w:p>
        </w:tc>
        <w:tc>
          <w:tcPr>
            <w:tcW w:w="4535" w:type="dxa"/>
            <w:shd w:val="clear" w:color="auto" w:fill="auto"/>
          </w:tcPr>
          <w:p w14:paraId="30C68F98" w14:textId="77777777" w:rsidR="00E73B4B" w:rsidRPr="008472BD" w:rsidRDefault="00E73B4B" w:rsidP="00C839A7">
            <w:pPr>
              <w:spacing w:after="0" w:line="240" w:lineRule="auto"/>
              <w:rPr>
                <w:rFonts w:ascii="Times New Roman" w:hAnsi="Times New Roman"/>
                <w:sz w:val="28"/>
                <w:szCs w:val="28"/>
              </w:rPr>
            </w:pPr>
            <w:r w:rsidRPr="008472BD">
              <w:rPr>
                <w:rFonts w:ascii="Times New Roman" w:hAnsi="Times New Roman"/>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403" w:type="dxa"/>
            <w:shd w:val="clear" w:color="auto" w:fill="auto"/>
          </w:tcPr>
          <w:p w14:paraId="4C7F811A" w14:textId="77777777" w:rsidR="00E73B4B" w:rsidRPr="008472BD" w:rsidRDefault="009970FF" w:rsidP="009B7C03">
            <w:pPr>
              <w:spacing w:after="0" w:line="240" w:lineRule="auto"/>
              <w:jc w:val="center"/>
              <w:rPr>
                <w:rFonts w:ascii="Times New Roman" w:eastAsia="Times New Roman" w:hAnsi="Times New Roman"/>
                <w:sz w:val="28"/>
                <w:szCs w:val="28"/>
                <w:lang w:eastAsia="ru-RU"/>
              </w:rPr>
            </w:pPr>
            <w:r w:rsidRPr="008472BD">
              <w:rPr>
                <w:rFonts w:ascii="Times New Roman" w:hAnsi="Times New Roman"/>
                <w:sz w:val="28"/>
                <w:szCs w:val="28"/>
                <w:lang w:eastAsia="ru-RU"/>
              </w:rPr>
              <w:t>Н</w:t>
            </w:r>
            <w:r w:rsidR="00E73B4B" w:rsidRPr="008472BD">
              <w:rPr>
                <w:rFonts w:ascii="Times New Roman" w:hAnsi="Times New Roman"/>
                <w:sz w:val="28"/>
                <w:szCs w:val="28"/>
                <w:lang w:eastAsia="ru-RU"/>
              </w:rPr>
              <w:t>е передбачені</w:t>
            </w:r>
          </w:p>
        </w:tc>
        <w:tc>
          <w:tcPr>
            <w:tcW w:w="2322" w:type="dxa"/>
            <w:shd w:val="clear" w:color="auto" w:fill="auto"/>
          </w:tcPr>
          <w:p w14:paraId="528895D7" w14:textId="77777777" w:rsidR="00E73B4B" w:rsidRPr="008472BD" w:rsidRDefault="009970FF" w:rsidP="009B7C03">
            <w:pPr>
              <w:spacing w:after="0" w:line="240" w:lineRule="auto"/>
              <w:jc w:val="center"/>
              <w:rPr>
                <w:rFonts w:ascii="Times New Roman" w:hAnsi="Times New Roman"/>
                <w:sz w:val="28"/>
                <w:szCs w:val="28"/>
              </w:rPr>
            </w:pPr>
            <w:r w:rsidRPr="008472BD">
              <w:rPr>
                <w:rFonts w:ascii="Times New Roman" w:hAnsi="Times New Roman"/>
                <w:sz w:val="28"/>
                <w:szCs w:val="28"/>
                <w:lang w:eastAsia="ru-RU"/>
              </w:rPr>
              <w:t>Н</w:t>
            </w:r>
            <w:r w:rsidR="00E73B4B" w:rsidRPr="008472BD">
              <w:rPr>
                <w:rFonts w:ascii="Times New Roman" w:hAnsi="Times New Roman"/>
                <w:sz w:val="28"/>
                <w:szCs w:val="28"/>
                <w:lang w:eastAsia="ru-RU"/>
              </w:rPr>
              <w:t>е передбачені</w:t>
            </w:r>
          </w:p>
        </w:tc>
      </w:tr>
      <w:tr w:rsidR="00E73B4B" w:rsidRPr="008472BD" w14:paraId="1BA6E1E0" w14:textId="77777777" w:rsidTr="009B7C03">
        <w:tc>
          <w:tcPr>
            <w:tcW w:w="594" w:type="dxa"/>
            <w:shd w:val="clear" w:color="auto" w:fill="auto"/>
          </w:tcPr>
          <w:p w14:paraId="7A489497" w14:textId="77777777" w:rsidR="00E73B4B" w:rsidRPr="008472BD" w:rsidRDefault="00E73B4B" w:rsidP="009B7C03">
            <w:pPr>
              <w:spacing w:after="0" w:line="240" w:lineRule="auto"/>
              <w:jc w:val="center"/>
              <w:rPr>
                <w:rFonts w:ascii="Times New Roman" w:eastAsia="Times New Roman" w:hAnsi="Times New Roman"/>
                <w:sz w:val="28"/>
                <w:szCs w:val="28"/>
                <w:lang w:eastAsia="uk-UA"/>
              </w:rPr>
            </w:pPr>
            <w:r w:rsidRPr="008472BD">
              <w:rPr>
                <w:rFonts w:ascii="Times New Roman" w:eastAsia="Times New Roman" w:hAnsi="Times New Roman"/>
                <w:sz w:val="28"/>
                <w:szCs w:val="28"/>
                <w:lang w:eastAsia="uk-UA"/>
              </w:rPr>
              <w:t>3</w:t>
            </w:r>
          </w:p>
        </w:tc>
        <w:tc>
          <w:tcPr>
            <w:tcW w:w="4535" w:type="dxa"/>
            <w:shd w:val="clear" w:color="auto" w:fill="auto"/>
          </w:tcPr>
          <w:p w14:paraId="4D795F96" w14:textId="77777777" w:rsidR="00E73B4B" w:rsidRPr="008472BD" w:rsidRDefault="00E73B4B" w:rsidP="00C839A7">
            <w:pPr>
              <w:spacing w:after="0" w:line="240" w:lineRule="auto"/>
              <w:rPr>
                <w:rFonts w:ascii="Times New Roman" w:hAnsi="Times New Roman"/>
                <w:sz w:val="28"/>
                <w:szCs w:val="28"/>
              </w:rPr>
            </w:pPr>
            <w:r w:rsidRPr="008472BD">
              <w:rPr>
                <w:rFonts w:ascii="Times New Roman" w:hAnsi="Times New Roman"/>
                <w:sz w:val="28"/>
                <w:szCs w:val="28"/>
              </w:rPr>
              <w:t>Сумарні витрати малого підприємництва на виконання запланованого регулювання</w:t>
            </w:r>
          </w:p>
        </w:tc>
        <w:tc>
          <w:tcPr>
            <w:tcW w:w="2403" w:type="dxa"/>
            <w:shd w:val="clear" w:color="auto" w:fill="auto"/>
          </w:tcPr>
          <w:p w14:paraId="4454EBB6" w14:textId="77777777" w:rsidR="00E73B4B" w:rsidRPr="008472BD" w:rsidRDefault="009970FF" w:rsidP="009B7C03">
            <w:pPr>
              <w:spacing w:after="0" w:line="240" w:lineRule="auto"/>
              <w:jc w:val="center"/>
              <w:rPr>
                <w:rFonts w:ascii="Times New Roman" w:hAnsi="Times New Roman"/>
                <w:sz w:val="28"/>
                <w:szCs w:val="28"/>
              </w:rPr>
            </w:pPr>
            <w:r w:rsidRPr="008472BD">
              <w:rPr>
                <w:rFonts w:ascii="Times New Roman" w:hAnsi="Times New Roman"/>
                <w:sz w:val="28"/>
                <w:szCs w:val="28"/>
                <w:lang w:eastAsia="ru-RU"/>
              </w:rPr>
              <w:t>Н</w:t>
            </w:r>
            <w:r w:rsidR="00E73B4B" w:rsidRPr="008472BD">
              <w:rPr>
                <w:rFonts w:ascii="Times New Roman" w:hAnsi="Times New Roman"/>
                <w:sz w:val="28"/>
                <w:szCs w:val="28"/>
                <w:lang w:eastAsia="ru-RU"/>
              </w:rPr>
              <w:t>е передбачені</w:t>
            </w:r>
          </w:p>
        </w:tc>
        <w:tc>
          <w:tcPr>
            <w:tcW w:w="2322" w:type="dxa"/>
            <w:shd w:val="clear" w:color="auto" w:fill="auto"/>
          </w:tcPr>
          <w:p w14:paraId="08E38661" w14:textId="77777777" w:rsidR="00E73B4B" w:rsidRPr="008472BD" w:rsidRDefault="009970FF" w:rsidP="009B7C03">
            <w:pPr>
              <w:spacing w:after="0" w:line="240" w:lineRule="auto"/>
              <w:jc w:val="center"/>
              <w:rPr>
                <w:rFonts w:ascii="Times New Roman" w:hAnsi="Times New Roman"/>
                <w:sz w:val="28"/>
                <w:szCs w:val="28"/>
              </w:rPr>
            </w:pPr>
            <w:r w:rsidRPr="008472BD">
              <w:rPr>
                <w:rFonts w:ascii="Times New Roman" w:hAnsi="Times New Roman"/>
                <w:sz w:val="28"/>
                <w:szCs w:val="28"/>
                <w:lang w:eastAsia="ru-RU"/>
              </w:rPr>
              <w:t>Н</w:t>
            </w:r>
            <w:r w:rsidR="00E73B4B" w:rsidRPr="008472BD">
              <w:rPr>
                <w:rFonts w:ascii="Times New Roman" w:hAnsi="Times New Roman"/>
                <w:sz w:val="28"/>
                <w:szCs w:val="28"/>
                <w:lang w:eastAsia="ru-RU"/>
              </w:rPr>
              <w:t>е передбачені</w:t>
            </w:r>
          </w:p>
        </w:tc>
      </w:tr>
      <w:tr w:rsidR="00E73B4B" w:rsidRPr="008472BD" w14:paraId="19C7375B" w14:textId="77777777" w:rsidTr="009B7C03">
        <w:tc>
          <w:tcPr>
            <w:tcW w:w="594" w:type="dxa"/>
            <w:shd w:val="clear" w:color="auto" w:fill="auto"/>
          </w:tcPr>
          <w:p w14:paraId="6C340F69" w14:textId="77777777" w:rsidR="00E73B4B" w:rsidRPr="008472BD" w:rsidRDefault="00E73B4B" w:rsidP="009B7C03">
            <w:pPr>
              <w:spacing w:after="0" w:line="240" w:lineRule="auto"/>
              <w:jc w:val="center"/>
              <w:rPr>
                <w:rFonts w:ascii="Times New Roman" w:eastAsia="Times New Roman" w:hAnsi="Times New Roman"/>
                <w:sz w:val="28"/>
                <w:szCs w:val="28"/>
                <w:lang w:eastAsia="uk-UA"/>
              </w:rPr>
            </w:pPr>
            <w:r w:rsidRPr="008472BD">
              <w:rPr>
                <w:rFonts w:ascii="Times New Roman" w:eastAsia="Times New Roman" w:hAnsi="Times New Roman"/>
                <w:sz w:val="28"/>
                <w:szCs w:val="28"/>
                <w:lang w:eastAsia="uk-UA"/>
              </w:rPr>
              <w:t>4</w:t>
            </w:r>
          </w:p>
        </w:tc>
        <w:tc>
          <w:tcPr>
            <w:tcW w:w="4535" w:type="dxa"/>
            <w:shd w:val="clear" w:color="auto" w:fill="auto"/>
          </w:tcPr>
          <w:p w14:paraId="24402276" w14:textId="77777777" w:rsidR="00E73B4B" w:rsidRPr="008472BD" w:rsidRDefault="00E73B4B" w:rsidP="00C839A7">
            <w:pPr>
              <w:spacing w:after="0" w:line="240" w:lineRule="auto"/>
              <w:rPr>
                <w:rFonts w:ascii="Times New Roman" w:hAnsi="Times New Roman"/>
                <w:sz w:val="28"/>
                <w:szCs w:val="28"/>
              </w:rPr>
            </w:pPr>
            <w:r w:rsidRPr="008472BD">
              <w:rPr>
                <w:rFonts w:ascii="Times New Roman" w:hAnsi="Times New Roman"/>
                <w:sz w:val="28"/>
                <w:szCs w:val="28"/>
              </w:rPr>
              <w:t>Бюджетні витрати на адміністрування регулювання суб’єктів малого підприємництва</w:t>
            </w:r>
          </w:p>
        </w:tc>
        <w:tc>
          <w:tcPr>
            <w:tcW w:w="2403" w:type="dxa"/>
            <w:shd w:val="clear" w:color="auto" w:fill="auto"/>
          </w:tcPr>
          <w:p w14:paraId="4B76D153" w14:textId="77777777" w:rsidR="00E73B4B" w:rsidRPr="008472BD" w:rsidRDefault="009970FF" w:rsidP="009B7C03">
            <w:pPr>
              <w:spacing w:after="0" w:line="240" w:lineRule="auto"/>
              <w:jc w:val="center"/>
              <w:rPr>
                <w:rFonts w:ascii="Times New Roman" w:hAnsi="Times New Roman"/>
                <w:sz w:val="28"/>
                <w:szCs w:val="28"/>
              </w:rPr>
            </w:pPr>
            <w:r w:rsidRPr="008472BD">
              <w:rPr>
                <w:rFonts w:ascii="Times New Roman" w:hAnsi="Times New Roman"/>
                <w:sz w:val="28"/>
                <w:szCs w:val="28"/>
                <w:lang w:eastAsia="ru-RU"/>
              </w:rPr>
              <w:t>Н</w:t>
            </w:r>
            <w:r w:rsidR="00E73B4B" w:rsidRPr="008472BD">
              <w:rPr>
                <w:rFonts w:ascii="Times New Roman" w:hAnsi="Times New Roman"/>
                <w:sz w:val="28"/>
                <w:szCs w:val="28"/>
                <w:lang w:eastAsia="ru-RU"/>
              </w:rPr>
              <w:t>е передбачені</w:t>
            </w:r>
          </w:p>
        </w:tc>
        <w:tc>
          <w:tcPr>
            <w:tcW w:w="2322" w:type="dxa"/>
            <w:shd w:val="clear" w:color="auto" w:fill="auto"/>
          </w:tcPr>
          <w:p w14:paraId="2849296E" w14:textId="77777777" w:rsidR="00E73B4B" w:rsidRPr="008472BD" w:rsidRDefault="009970FF" w:rsidP="009B7C03">
            <w:pPr>
              <w:spacing w:after="0" w:line="240" w:lineRule="auto"/>
              <w:jc w:val="center"/>
              <w:rPr>
                <w:rFonts w:ascii="Times New Roman" w:hAnsi="Times New Roman"/>
                <w:sz w:val="28"/>
                <w:szCs w:val="28"/>
              </w:rPr>
            </w:pPr>
            <w:r w:rsidRPr="008472BD">
              <w:rPr>
                <w:rFonts w:ascii="Times New Roman" w:hAnsi="Times New Roman"/>
                <w:sz w:val="28"/>
                <w:szCs w:val="28"/>
                <w:lang w:eastAsia="ru-RU"/>
              </w:rPr>
              <w:t>Н</w:t>
            </w:r>
            <w:r w:rsidR="00E73B4B" w:rsidRPr="008472BD">
              <w:rPr>
                <w:rFonts w:ascii="Times New Roman" w:hAnsi="Times New Roman"/>
                <w:sz w:val="28"/>
                <w:szCs w:val="28"/>
                <w:lang w:eastAsia="ru-RU"/>
              </w:rPr>
              <w:t>е передбачені</w:t>
            </w:r>
          </w:p>
        </w:tc>
      </w:tr>
      <w:tr w:rsidR="00E73B4B" w:rsidRPr="008472BD" w14:paraId="0BF1EB2C" w14:textId="77777777" w:rsidTr="009B7C03">
        <w:tc>
          <w:tcPr>
            <w:tcW w:w="594" w:type="dxa"/>
            <w:shd w:val="clear" w:color="auto" w:fill="auto"/>
          </w:tcPr>
          <w:p w14:paraId="0AA36219" w14:textId="77777777" w:rsidR="00E73B4B" w:rsidRPr="008472BD" w:rsidRDefault="00E73B4B" w:rsidP="009B7C03">
            <w:pPr>
              <w:spacing w:after="0" w:line="240" w:lineRule="auto"/>
              <w:jc w:val="center"/>
              <w:rPr>
                <w:rFonts w:ascii="Times New Roman" w:eastAsia="Times New Roman" w:hAnsi="Times New Roman"/>
                <w:sz w:val="28"/>
                <w:szCs w:val="28"/>
                <w:lang w:eastAsia="uk-UA"/>
              </w:rPr>
            </w:pPr>
            <w:r w:rsidRPr="008472BD">
              <w:rPr>
                <w:rFonts w:ascii="Times New Roman" w:eastAsia="Times New Roman" w:hAnsi="Times New Roman"/>
                <w:sz w:val="28"/>
                <w:szCs w:val="28"/>
                <w:lang w:eastAsia="uk-UA"/>
              </w:rPr>
              <w:t>5</w:t>
            </w:r>
          </w:p>
        </w:tc>
        <w:tc>
          <w:tcPr>
            <w:tcW w:w="4535" w:type="dxa"/>
            <w:shd w:val="clear" w:color="auto" w:fill="auto"/>
          </w:tcPr>
          <w:p w14:paraId="38F709DC" w14:textId="77777777" w:rsidR="00E73B4B" w:rsidRPr="008472BD" w:rsidRDefault="00E73B4B" w:rsidP="00C839A7">
            <w:pPr>
              <w:spacing w:after="0" w:line="240" w:lineRule="auto"/>
              <w:rPr>
                <w:rFonts w:ascii="Times New Roman" w:hAnsi="Times New Roman"/>
                <w:sz w:val="28"/>
                <w:szCs w:val="28"/>
              </w:rPr>
            </w:pPr>
            <w:r w:rsidRPr="008472BD">
              <w:rPr>
                <w:rFonts w:ascii="Times New Roman" w:hAnsi="Times New Roman"/>
                <w:sz w:val="28"/>
                <w:szCs w:val="28"/>
              </w:rPr>
              <w:t>Сумарні витрати на виконання запланованого регулювання</w:t>
            </w:r>
          </w:p>
        </w:tc>
        <w:tc>
          <w:tcPr>
            <w:tcW w:w="2403" w:type="dxa"/>
            <w:shd w:val="clear" w:color="auto" w:fill="auto"/>
          </w:tcPr>
          <w:p w14:paraId="78422046" w14:textId="77777777" w:rsidR="00E73B4B" w:rsidRPr="008472BD" w:rsidRDefault="009970FF" w:rsidP="009B7C03">
            <w:pPr>
              <w:spacing w:after="0" w:line="240" w:lineRule="auto"/>
              <w:jc w:val="center"/>
              <w:rPr>
                <w:rFonts w:ascii="Times New Roman" w:hAnsi="Times New Roman"/>
                <w:sz w:val="28"/>
                <w:szCs w:val="28"/>
              </w:rPr>
            </w:pPr>
            <w:r w:rsidRPr="008472BD">
              <w:rPr>
                <w:rFonts w:ascii="Times New Roman" w:hAnsi="Times New Roman"/>
                <w:sz w:val="28"/>
                <w:szCs w:val="28"/>
                <w:lang w:eastAsia="ru-RU"/>
              </w:rPr>
              <w:t>Н</w:t>
            </w:r>
            <w:r w:rsidR="00E73B4B" w:rsidRPr="008472BD">
              <w:rPr>
                <w:rFonts w:ascii="Times New Roman" w:hAnsi="Times New Roman"/>
                <w:sz w:val="28"/>
                <w:szCs w:val="28"/>
                <w:lang w:eastAsia="ru-RU"/>
              </w:rPr>
              <w:t>е передбачені</w:t>
            </w:r>
          </w:p>
        </w:tc>
        <w:tc>
          <w:tcPr>
            <w:tcW w:w="2322" w:type="dxa"/>
            <w:shd w:val="clear" w:color="auto" w:fill="auto"/>
          </w:tcPr>
          <w:p w14:paraId="1BDD1817" w14:textId="77777777" w:rsidR="00E73B4B" w:rsidRPr="008472BD" w:rsidRDefault="009970FF" w:rsidP="009B7C03">
            <w:pPr>
              <w:spacing w:after="0" w:line="240" w:lineRule="auto"/>
              <w:jc w:val="center"/>
              <w:rPr>
                <w:rFonts w:ascii="Times New Roman" w:hAnsi="Times New Roman"/>
                <w:sz w:val="28"/>
                <w:szCs w:val="28"/>
              </w:rPr>
            </w:pPr>
            <w:r w:rsidRPr="008472BD">
              <w:rPr>
                <w:rFonts w:ascii="Times New Roman" w:hAnsi="Times New Roman"/>
                <w:sz w:val="28"/>
                <w:szCs w:val="28"/>
                <w:lang w:eastAsia="ru-RU"/>
              </w:rPr>
              <w:t>Н</w:t>
            </w:r>
            <w:r w:rsidR="00E73B4B" w:rsidRPr="008472BD">
              <w:rPr>
                <w:rFonts w:ascii="Times New Roman" w:hAnsi="Times New Roman"/>
                <w:sz w:val="28"/>
                <w:szCs w:val="28"/>
                <w:lang w:eastAsia="ru-RU"/>
              </w:rPr>
              <w:t>е передбачені</w:t>
            </w:r>
          </w:p>
        </w:tc>
      </w:tr>
    </w:tbl>
    <w:p w14:paraId="5AD7AF08" w14:textId="77777777" w:rsidR="00E73B4B" w:rsidRPr="008472BD" w:rsidRDefault="00E73B4B" w:rsidP="00E73B4B">
      <w:pPr>
        <w:spacing w:after="0" w:line="240" w:lineRule="auto"/>
        <w:ind w:firstLine="709"/>
        <w:jc w:val="both"/>
        <w:outlineLvl w:val="2"/>
        <w:rPr>
          <w:rFonts w:ascii="Times New Roman" w:eastAsia="Times New Roman" w:hAnsi="Times New Roman"/>
          <w:b/>
          <w:sz w:val="28"/>
          <w:szCs w:val="28"/>
        </w:rPr>
      </w:pPr>
    </w:p>
    <w:p w14:paraId="1F629AA7" w14:textId="77777777" w:rsidR="00E73B4B" w:rsidRPr="006B5F68" w:rsidRDefault="00E73B4B" w:rsidP="006A4931">
      <w:pPr>
        <w:spacing w:after="0" w:line="240" w:lineRule="auto"/>
        <w:ind w:firstLine="567"/>
        <w:jc w:val="both"/>
        <w:outlineLvl w:val="2"/>
        <w:rPr>
          <w:rFonts w:ascii="Times New Roman" w:eastAsia="Times New Roman" w:hAnsi="Times New Roman"/>
          <w:b/>
          <w:sz w:val="28"/>
          <w:szCs w:val="28"/>
        </w:rPr>
      </w:pPr>
      <w:r w:rsidRPr="008472BD">
        <w:rPr>
          <w:rFonts w:ascii="Times New Roman" w:eastAsia="Times New Roman" w:hAnsi="Times New Roman"/>
          <w:b/>
          <w:sz w:val="28"/>
          <w:szCs w:val="28"/>
        </w:rPr>
        <w:t>VII. Обґрунтування запропонованого строку дії регуляторного акта</w:t>
      </w:r>
    </w:p>
    <w:p w14:paraId="24D3BCDB" w14:textId="0E8476E3" w:rsidR="00E03161" w:rsidRDefault="00E73B4B" w:rsidP="006A4931">
      <w:pPr>
        <w:pStyle w:val="FR1"/>
        <w:tabs>
          <w:tab w:val="left" w:pos="0"/>
        </w:tabs>
        <w:spacing w:before="0" w:line="240" w:lineRule="auto"/>
        <w:ind w:right="0" w:firstLine="567"/>
        <w:jc w:val="both"/>
        <w:rPr>
          <w:sz w:val="28"/>
          <w:szCs w:val="28"/>
        </w:rPr>
      </w:pPr>
      <w:r w:rsidRPr="00111142">
        <w:rPr>
          <w:sz w:val="28"/>
          <w:szCs w:val="28"/>
        </w:rPr>
        <w:t xml:space="preserve">Строк дії регуляторного акта </w:t>
      </w:r>
      <w:r w:rsidR="00E03161" w:rsidRPr="00111142">
        <w:rPr>
          <w:sz w:val="28"/>
          <w:szCs w:val="28"/>
        </w:rPr>
        <w:t>відповідає строку реалізації експериментального про</w:t>
      </w:r>
      <w:r w:rsidR="002B6735" w:rsidRPr="00111142">
        <w:rPr>
          <w:sz w:val="28"/>
          <w:szCs w:val="28"/>
        </w:rPr>
        <w:t>е</w:t>
      </w:r>
      <w:r w:rsidR="00E03161" w:rsidRPr="00111142">
        <w:rPr>
          <w:sz w:val="28"/>
          <w:szCs w:val="28"/>
        </w:rPr>
        <w:t>кту з впровадження ІАС EvaluEd та становить три роки.</w:t>
      </w:r>
    </w:p>
    <w:p w14:paraId="6A00DC45" w14:textId="0AD1ACB9" w:rsidR="00E73B4B" w:rsidRPr="006B5F68" w:rsidRDefault="00E73B4B" w:rsidP="006A4931">
      <w:pPr>
        <w:pStyle w:val="FR1"/>
        <w:tabs>
          <w:tab w:val="left" w:pos="0"/>
        </w:tabs>
        <w:spacing w:before="0" w:line="240" w:lineRule="auto"/>
        <w:ind w:right="0" w:firstLine="567"/>
        <w:jc w:val="both"/>
        <w:rPr>
          <w:sz w:val="28"/>
          <w:szCs w:val="28"/>
        </w:rPr>
      </w:pPr>
      <w:r w:rsidRPr="006B5F68">
        <w:rPr>
          <w:sz w:val="28"/>
          <w:szCs w:val="28"/>
        </w:rPr>
        <w:t>Про</w:t>
      </w:r>
      <w:r w:rsidR="002B6735">
        <w:rPr>
          <w:sz w:val="28"/>
          <w:szCs w:val="28"/>
        </w:rPr>
        <w:t>е</w:t>
      </w:r>
      <w:r w:rsidRPr="006B5F68">
        <w:rPr>
          <w:sz w:val="28"/>
          <w:szCs w:val="28"/>
        </w:rPr>
        <w:t>кт регуляторного акта набирає чинності з дня його офіційного опублікування.</w:t>
      </w:r>
    </w:p>
    <w:p w14:paraId="3E0F448B" w14:textId="77777777" w:rsidR="00E73B4B" w:rsidRPr="006B5F68" w:rsidRDefault="00E73B4B" w:rsidP="006A4931">
      <w:pPr>
        <w:spacing w:after="0" w:line="240" w:lineRule="auto"/>
        <w:ind w:firstLine="567"/>
        <w:jc w:val="both"/>
        <w:rPr>
          <w:rFonts w:ascii="Times New Roman" w:eastAsia="Times New Roman" w:hAnsi="Times New Roman"/>
          <w:b/>
          <w:sz w:val="28"/>
          <w:szCs w:val="28"/>
          <w:lang w:eastAsia="uk-UA"/>
        </w:rPr>
      </w:pPr>
    </w:p>
    <w:p w14:paraId="6AC55D8A" w14:textId="77777777" w:rsidR="00C12285" w:rsidRPr="006B5F68" w:rsidRDefault="00C12285" w:rsidP="006A4931">
      <w:pPr>
        <w:spacing w:after="0" w:line="240" w:lineRule="auto"/>
        <w:ind w:firstLine="567"/>
        <w:jc w:val="both"/>
        <w:rPr>
          <w:rFonts w:ascii="Times New Roman" w:eastAsia="Times New Roman" w:hAnsi="Times New Roman"/>
          <w:b/>
          <w:sz w:val="28"/>
          <w:szCs w:val="28"/>
          <w:lang w:eastAsia="uk-UA"/>
        </w:rPr>
      </w:pPr>
      <w:r w:rsidRPr="006B5F68">
        <w:rPr>
          <w:rFonts w:ascii="Times New Roman" w:eastAsia="Times New Roman" w:hAnsi="Times New Roman"/>
          <w:b/>
          <w:sz w:val="28"/>
          <w:szCs w:val="28"/>
          <w:lang w:eastAsia="uk-UA"/>
        </w:rPr>
        <w:t>VIII. Визначення показників результативності дії регуляторного акта</w:t>
      </w:r>
    </w:p>
    <w:p w14:paraId="30A25731" w14:textId="77777777" w:rsidR="00C12285" w:rsidRPr="006B5F68" w:rsidRDefault="00C12285" w:rsidP="006A4931">
      <w:pPr>
        <w:spacing w:after="0" w:line="240" w:lineRule="auto"/>
        <w:ind w:firstLine="567"/>
        <w:jc w:val="both"/>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 xml:space="preserve">Прогнозні значення показників результативності регуляторного акта будуть встановлюватися після набрання </w:t>
      </w:r>
      <w:r w:rsidR="007B4642" w:rsidRPr="006B5F68">
        <w:rPr>
          <w:rFonts w:ascii="Times New Roman" w:eastAsia="Times New Roman" w:hAnsi="Times New Roman"/>
          <w:sz w:val="28"/>
          <w:szCs w:val="28"/>
          <w:lang w:eastAsia="uk-UA"/>
        </w:rPr>
        <w:t xml:space="preserve">ним </w:t>
      </w:r>
      <w:r w:rsidRPr="006B5F68">
        <w:rPr>
          <w:rFonts w:ascii="Times New Roman" w:eastAsia="Times New Roman" w:hAnsi="Times New Roman"/>
          <w:sz w:val="28"/>
          <w:szCs w:val="28"/>
          <w:lang w:eastAsia="uk-UA"/>
        </w:rPr>
        <w:t>чинності.</w:t>
      </w:r>
      <w:bookmarkStart w:id="26" w:name="n169"/>
      <w:bookmarkEnd w:id="26"/>
      <w:r w:rsidRPr="006B5F68">
        <w:rPr>
          <w:rFonts w:ascii="Times New Roman" w:eastAsia="Times New Roman" w:hAnsi="Times New Roman"/>
          <w:sz w:val="28"/>
          <w:szCs w:val="28"/>
          <w:lang w:eastAsia="uk-UA"/>
        </w:rPr>
        <w:t xml:space="preserve"> Прогнозними значеннями показників результативності регуляторного акта є:</w:t>
      </w:r>
    </w:p>
    <w:p w14:paraId="5EF7C78B" w14:textId="28DBE8E9" w:rsidR="00C12285" w:rsidRPr="006B5F68" w:rsidRDefault="00C12285" w:rsidP="006A4931">
      <w:pPr>
        <w:spacing w:after="0" w:line="240" w:lineRule="auto"/>
        <w:ind w:firstLine="567"/>
        <w:jc w:val="both"/>
        <w:rPr>
          <w:rFonts w:ascii="Times New Roman" w:eastAsia="Times New Roman" w:hAnsi="Times New Roman"/>
          <w:sz w:val="28"/>
          <w:szCs w:val="28"/>
          <w:lang w:eastAsia="uk-UA"/>
        </w:rPr>
      </w:pPr>
      <w:bookmarkStart w:id="27" w:name="n36"/>
      <w:bookmarkEnd w:id="27"/>
      <w:r w:rsidRPr="006B5F68">
        <w:rPr>
          <w:rFonts w:ascii="Times New Roman" w:eastAsia="Times New Roman" w:hAnsi="Times New Roman"/>
          <w:sz w:val="28"/>
          <w:szCs w:val="28"/>
          <w:lang w:eastAsia="uk-UA"/>
        </w:rPr>
        <w:t xml:space="preserve">кількість суб’єктів господарювання, на яких поширюватиметься дія акта – </w:t>
      </w:r>
      <w:r w:rsidR="00E57629" w:rsidRPr="00306B47">
        <w:rPr>
          <w:rStyle w:val="rvts0"/>
          <w:rFonts w:ascii="Times New Roman" w:hAnsi="Times New Roman"/>
          <w:sz w:val="28"/>
          <w:szCs w:val="28"/>
        </w:rPr>
        <w:t>3</w:t>
      </w:r>
      <w:r w:rsidR="00E57629" w:rsidRPr="00306B47">
        <w:rPr>
          <w:rStyle w:val="rvts0"/>
          <w:rFonts w:ascii="Times New Roman" w:hAnsi="Times New Roman"/>
          <w:sz w:val="28"/>
          <w:szCs w:val="28"/>
          <w:lang w:val="ru-RU"/>
        </w:rPr>
        <w:t>3</w:t>
      </w:r>
      <w:r w:rsidR="00E57629" w:rsidRPr="00306B47">
        <w:rPr>
          <w:rStyle w:val="rvts0"/>
          <w:rFonts w:ascii="Times New Roman" w:hAnsi="Times New Roman"/>
          <w:sz w:val="28"/>
          <w:szCs w:val="28"/>
        </w:rPr>
        <w:t>6</w:t>
      </w:r>
      <w:r w:rsidR="00E57629" w:rsidRPr="00306B47">
        <w:rPr>
          <w:rStyle w:val="rvts0"/>
          <w:rFonts w:ascii="Times New Roman" w:hAnsi="Times New Roman"/>
          <w:sz w:val="28"/>
          <w:szCs w:val="28"/>
          <w:lang w:val="ru-RU"/>
        </w:rPr>
        <w:t>45</w:t>
      </w:r>
      <w:r w:rsidRPr="006B5F68">
        <w:rPr>
          <w:rStyle w:val="rvts0"/>
          <w:rFonts w:ascii="Times New Roman" w:hAnsi="Times New Roman"/>
          <w:sz w:val="28"/>
          <w:szCs w:val="28"/>
        </w:rPr>
        <w:t>;</w:t>
      </w:r>
    </w:p>
    <w:p w14:paraId="62AF0A0B" w14:textId="77777777" w:rsidR="00C12285" w:rsidRPr="006B5F68" w:rsidRDefault="00C12285" w:rsidP="006A4931">
      <w:pPr>
        <w:spacing w:after="0" w:line="240" w:lineRule="auto"/>
        <w:ind w:firstLine="567"/>
        <w:jc w:val="both"/>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розмір надходжень до державного та місцевих бюджетів – надходження не передбачаються;</w:t>
      </w:r>
    </w:p>
    <w:p w14:paraId="70212D12" w14:textId="6E657284" w:rsidR="00C12285" w:rsidRDefault="00C12285" w:rsidP="006A4931">
      <w:pPr>
        <w:spacing w:after="0" w:line="240" w:lineRule="auto"/>
        <w:ind w:firstLine="567"/>
        <w:jc w:val="both"/>
        <w:rPr>
          <w:rFonts w:ascii="Times New Roman" w:eastAsia="Times New Roman" w:hAnsi="Times New Roman"/>
          <w:sz w:val="28"/>
          <w:szCs w:val="28"/>
          <w:lang w:eastAsia="uk-UA"/>
        </w:rPr>
      </w:pPr>
      <w:r w:rsidRPr="006B5F68">
        <w:rPr>
          <w:rFonts w:ascii="Times New Roman" w:eastAsia="Times New Roman" w:hAnsi="Times New Roman"/>
          <w:sz w:val="28"/>
          <w:szCs w:val="28"/>
          <w:lang w:eastAsia="uk-UA"/>
        </w:rPr>
        <w:t xml:space="preserve">рівень поінформованості суб’єктів господарювання та/або фізичних осіб </w:t>
      </w:r>
      <w:r w:rsidR="0026688E" w:rsidRPr="006B5F68">
        <w:rPr>
          <w:rFonts w:ascii="Times New Roman" w:eastAsia="Times New Roman" w:hAnsi="Times New Roman"/>
          <w:sz w:val="28"/>
          <w:szCs w:val="28"/>
          <w:lang w:eastAsia="uk-UA"/>
        </w:rPr>
        <w:t>і</w:t>
      </w:r>
      <w:r w:rsidRPr="006B5F68">
        <w:rPr>
          <w:rFonts w:ascii="Times New Roman" w:eastAsia="Times New Roman" w:hAnsi="Times New Roman"/>
          <w:sz w:val="28"/>
          <w:szCs w:val="28"/>
          <w:lang w:eastAsia="uk-UA"/>
        </w:rPr>
        <w:t>з о</w:t>
      </w:r>
      <w:r w:rsidR="00BA1F81">
        <w:rPr>
          <w:rFonts w:ascii="Times New Roman" w:eastAsia="Times New Roman" w:hAnsi="Times New Roman"/>
          <w:sz w:val="28"/>
          <w:szCs w:val="28"/>
          <w:lang w:eastAsia="uk-UA"/>
        </w:rPr>
        <w:t>сновних положень акта – високий;</w:t>
      </w:r>
    </w:p>
    <w:p w14:paraId="4FED1EA5" w14:textId="1E89F18B" w:rsidR="00E57629" w:rsidRPr="00111142" w:rsidRDefault="00E57629" w:rsidP="00E57629">
      <w:pPr>
        <w:spacing w:after="0" w:line="240" w:lineRule="auto"/>
        <w:ind w:firstLine="567"/>
        <w:jc w:val="both"/>
        <w:rPr>
          <w:rFonts w:ascii="Times New Roman" w:eastAsia="Times New Roman" w:hAnsi="Times New Roman"/>
          <w:sz w:val="28"/>
          <w:szCs w:val="28"/>
          <w:lang w:eastAsia="uk-UA"/>
        </w:rPr>
      </w:pPr>
      <w:r w:rsidRPr="00111142">
        <w:rPr>
          <w:rFonts w:ascii="Times New Roman" w:eastAsia="Times New Roman" w:hAnsi="Times New Roman"/>
          <w:sz w:val="28"/>
          <w:szCs w:val="28"/>
          <w:lang w:eastAsia="uk-UA"/>
        </w:rPr>
        <w:t xml:space="preserve">кількість зареєстрованих </w:t>
      </w:r>
      <w:r w:rsidRPr="00111142">
        <w:rPr>
          <w:rFonts w:ascii="Times New Roman" w:eastAsia="Times New Roman" w:hAnsi="Times New Roman"/>
          <w:sz w:val="28"/>
          <w:szCs w:val="28"/>
          <w:lang w:eastAsia="uk-UA"/>
        </w:rPr>
        <w:t xml:space="preserve">в </w:t>
      </w:r>
      <w:r w:rsidRPr="00111142">
        <w:rPr>
          <w:rFonts w:ascii="Times New Roman" w:hAnsi="Times New Roman"/>
          <w:sz w:val="28"/>
          <w:szCs w:val="28"/>
        </w:rPr>
        <w:t>ІАС EvaluEd</w:t>
      </w:r>
      <w:r w:rsidRPr="00111142">
        <w:rPr>
          <w:rFonts w:ascii="Times New Roman" w:eastAsia="Times New Roman" w:hAnsi="Times New Roman"/>
          <w:sz w:val="28"/>
          <w:szCs w:val="28"/>
          <w:lang w:eastAsia="uk-UA"/>
        </w:rPr>
        <w:t xml:space="preserve"> </w:t>
      </w:r>
      <w:r w:rsidRPr="00111142">
        <w:rPr>
          <w:rFonts w:ascii="Times New Roman" w:eastAsia="Times New Roman" w:hAnsi="Times New Roman"/>
          <w:sz w:val="28"/>
          <w:szCs w:val="28"/>
          <w:lang w:eastAsia="uk-UA"/>
        </w:rPr>
        <w:t>протягом року користувачів;</w:t>
      </w:r>
    </w:p>
    <w:p w14:paraId="660BFB24" w14:textId="73DB6C94" w:rsidR="00BA1F81" w:rsidRPr="003F6A0E" w:rsidRDefault="00BA1F81" w:rsidP="00ED40A8">
      <w:pPr>
        <w:spacing w:after="0" w:line="240" w:lineRule="auto"/>
        <w:ind w:firstLine="567"/>
        <w:jc w:val="both"/>
        <w:rPr>
          <w:rFonts w:ascii="Times New Roman" w:hAnsi="Times New Roman"/>
          <w:sz w:val="28"/>
          <w:szCs w:val="28"/>
        </w:rPr>
      </w:pPr>
      <w:r w:rsidRPr="00111142">
        <w:rPr>
          <w:rFonts w:ascii="Times New Roman" w:eastAsia="Times New Roman" w:hAnsi="Times New Roman"/>
          <w:sz w:val="28"/>
          <w:szCs w:val="28"/>
          <w:lang w:eastAsia="uk-UA"/>
        </w:rPr>
        <w:t xml:space="preserve">кількість закладів освіти </w:t>
      </w:r>
      <w:r w:rsidR="00ED40A8" w:rsidRPr="00111142">
        <w:rPr>
          <w:rFonts w:ascii="Times New Roman" w:eastAsia="Times New Roman" w:hAnsi="Times New Roman"/>
          <w:sz w:val="28"/>
          <w:szCs w:val="28"/>
          <w:lang w:eastAsia="uk-UA"/>
        </w:rPr>
        <w:t xml:space="preserve">у </w:t>
      </w:r>
      <w:r w:rsidRPr="00111142">
        <w:rPr>
          <w:rFonts w:ascii="Times New Roman" w:eastAsia="Times New Roman" w:hAnsi="Times New Roman"/>
          <w:sz w:val="28"/>
          <w:szCs w:val="28"/>
          <w:lang w:eastAsia="uk-UA"/>
        </w:rPr>
        <w:t xml:space="preserve">яких </w:t>
      </w:r>
      <w:r w:rsidR="00ED40A8" w:rsidRPr="00111142">
        <w:rPr>
          <w:rFonts w:ascii="Times New Roman" w:hAnsi="Times New Roman"/>
          <w:sz w:val="28"/>
          <w:szCs w:val="28"/>
        </w:rPr>
        <w:t xml:space="preserve">з використанням функціональних можливостей ІАС EvaluEd </w:t>
      </w:r>
      <w:r w:rsidRPr="00111142">
        <w:rPr>
          <w:rFonts w:ascii="Times New Roman" w:eastAsia="Times New Roman" w:hAnsi="Times New Roman"/>
          <w:sz w:val="28"/>
          <w:szCs w:val="28"/>
          <w:lang w:eastAsia="uk-UA"/>
        </w:rPr>
        <w:t xml:space="preserve">проведено </w:t>
      </w:r>
      <w:r w:rsidRPr="00111142">
        <w:rPr>
          <w:rFonts w:ascii="Times New Roman" w:hAnsi="Times New Roman"/>
          <w:sz w:val="28"/>
          <w:szCs w:val="28"/>
        </w:rPr>
        <w:t>самооцінювання власної освітньої діяльності;</w:t>
      </w:r>
    </w:p>
    <w:p w14:paraId="1C8FDB9C" w14:textId="46FD6649" w:rsidR="00BA1F81" w:rsidRPr="00111142" w:rsidRDefault="00ED40A8" w:rsidP="00BA1F81">
      <w:pPr>
        <w:spacing w:after="0" w:line="240" w:lineRule="auto"/>
        <w:ind w:firstLine="567"/>
        <w:jc w:val="both"/>
        <w:rPr>
          <w:rFonts w:ascii="Times New Roman" w:hAnsi="Times New Roman"/>
          <w:sz w:val="28"/>
          <w:szCs w:val="28"/>
        </w:rPr>
      </w:pPr>
      <w:r w:rsidRPr="00111142">
        <w:rPr>
          <w:rFonts w:ascii="Times New Roman" w:eastAsia="Times New Roman" w:hAnsi="Times New Roman"/>
          <w:sz w:val="28"/>
          <w:szCs w:val="28"/>
          <w:lang w:eastAsia="uk-UA"/>
        </w:rPr>
        <w:lastRenderedPageBreak/>
        <w:t xml:space="preserve">кількість закладів освіти у яких </w:t>
      </w:r>
      <w:r w:rsidRPr="00111142">
        <w:rPr>
          <w:rFonts w:ascii="Times New Roman" w:hAnsi="Times New Roman"/>
          <w:sz w:val="28"/>
          <w:szCs w:val="28"/>
        </w:rPr>
        <w:t xml:space="preserve">з використанням функціональних можливостей ІАС EvaluEd проведено </w:t>
      </w:r>
      <w:r w:rsidR="00BA1F81" w:rsidRPr="00111142">
        <w:rPr>
          <w:rFonts w:ascii="Times New Roman" w:hAnsi="Times New Roman"/>
          <w:sz w:val="28"/>
          <w:szCs w:val="28"/>
        </w:rPr>
        <w:t>зовнішн</w:t>
      </w:r>
      <w:r w:rsidR="00352D76" w:rsidRPr="00111142">
        <w:rPr>
          <w:rFonts w:ascii="Times New Roman" w:hAnsi="Times New Roman"/>
          <w:sz w:val="28"/>
          <w:szCs w:val="28"/>
        </w:rPr>
        <w:t>є</w:t>
      </w:r>
      <w:r w:rsidR="00BA1F81" w:rsidRPr="00111142">
        <w:rPr>
          <w:rFonts w:ascii="Times New Roman" w:hAnsi="Times New Roman"/>
          <w:sz w:val="28"/>
          <w:szCs w:val="28"/>
        </w:rPr>
        <w:t xml:space="preserve"> оцінювання освітніх і управлінських процесів та функціонування внутрішньої сис</w:t>
      </w:r>
      <w:r w:rsidR="00352D76" w:rsidRPr="00111142">
        <w:rPr>
          <w:rFonts w:ascii="Times New Roman" w:hAnsi="Times New Roman"/>
          <w:sz w:val="28"/>
          <w:szCs w:val="28"/>
        </w:rPr>
        <w:t>теми забезпечення якості освіти;</w:t>
      </w:r>
    </w:p>
    <w:p w14:paraId="0249DF42" w14:textId="77777777" w:rsidR="00377591" w:rsidRPr="00352D76" w:rsidRDefault="00377591" w:rsidP="00BA1F81">
      <w:pPr>
        <w:spacing w:after="0" w:line="240" w:lineRule="auto"/>
        <w:ind w:firstLine="567"/>
        <w:jc w:val="both"/>
        <w:rPr>
          <w:rFonts w:ascii="Times New Roman" w:hAnsi="Times New Roman"/>
          <w:sz w:val="28"/>
          <w:szCs w:val="28"/>
          <w:highlight w:val="green"/>
        </w:rPr>
      </w:pPr>
      <w:bookmarkStart w:id="28" w:name="_GoBack"/>
      <w:bookmarkEnd w:id="28"/>
    </w:p>
    <w:p w14:paraId="4240A417" w14:textId="77777777" w:rsidR="00C12285" w:rsidRPr="006B5F68" w:rsidRDefault="00C12285" w:rsidP="006A4931">
      <w:pPr>
        <w:spacing w:after="0" w:line="240" w:lineRule="auto"/>
        <w:ind w:firstLine="567"/>
        <w:jc w:val="both"/>
        <w:rPr>
          <w:rFonts w:ascii="Times New Roman" w:eastAsia="Times New Roman" w:hAnsi="Times New Roman"/>
          <w:b/>
          <w:sz w:val="28"/>
          <w:szCs w:val="28"/>
          <w:lang w:eastAsia="uk-UA"/>
        </w:rPr>
      </w:pPr>
      <w:bookmarkStart w:id="29" w:name="n37"/>
      <w:bookmarkStart w:id="30" w:name="n38"/>
      <w:bookmarkEnd w:id="29"/>
      <w:bookmarkEnd w:id="30"/>
      <w:r w:rsidRPr="006B5F68">
        <w:rPr>
          <w:rFonts w:ascii="Times New Roman" w:eastAsia="Times New Roman" w:hAnsi="Times New Roman"/>
          <w:b/>
          <w:sz w:val="28"/>
          <w:szCs w:val="28"/>
          <w:lang w:eastAsia="uk-UA"/>
        </w:rPr>
        <w:t>IX. Визначення заходів, за допомогою яких здійснюватиметься відстеження результативності дії регуляторного акта</w:t>
      </w:r>
    </w:p>
    <w:p w14:paraId="06C844AE" w14:textId="3CAB8CE0" w:rsidR="003322BA" w:rsidRPr="00A62D9B" w:rsidRDefault="00C12285" w:rsidP="003322BA">
      <w:pPr>
        <w:spacing w:after="0" w:line="240" w:lineRule="auto"/>
        <w:ind w:firstLine="567"/>
        <w:jc w:val="both"/>
        <w:rPr>
          <w:rFonts w:ascii="Times New Roman" w:hAnsi="Times New Roman"/>
          <w:color w:val="000000" w:themeColor="text1"/>
          <w:sz w:val="28"/>
          <w:szCs w:val="28"/>
        </w:rPr>
      </w:pPr>
      <w:r w:rsidRPr="006B5F68">
        <w:rPr>
          <w:rFonts w:ascii="Times New Roman" w:hAnsi="Times New Roman"/>
          <w:sz w:val="28"/>
          <w:szCs w:val="28"/>
        </w:rPr>
        <w:t>Відстеження результативності дії р</w:t>
      </w:r>
      <w:r w:rsidR="00823FAD" w:rsidRPr="006B5F68">
        <w:rPr>
          <w:rFonts w:ascii="Times New Roman" w:hAnsi="Times New Roman"/>
          <w:sz w:val="28"/>
          <w:szCs w:val="28"/>
        </w:rPr>
        <w:t>егуляторного акта буде проводити</w:t>
      </w:r>
      <w:r w:rsidRPr="006B5F68">
        <w:rPr>
          <w:rFonts w:ascii="Times New Roman" w:hAnsi="Times New Roman"/>
          <w:sz w:val="28"/>
          <w:szCs w:val="28"/>
        </w:rPr>
        <w:t xml:space="preserve">ся за допомогою заходів, спрямованих на оцінку стану </w:t>
      </w:r>
      <w:r w:rsidR="0044399A">
        <w:rPr>
          <w:rFonts w:ascii="Times New Roman" w:hAnsi="Times New Roman"/>
          <w:sz w:val="28"/>
          <w:szCs w:val="28"/>
        </w:rPr>
        <w:t>впровадження регуляторного акта.</w:t>
      </w:r>
      <w:r w:rsidR="003322BA">
        <w:rPr>
          <w:rFonts w:ascii="Times New Roman" w:hAnsi="Times New Roman"/>
          <w:sz w:val="28"/>
          <w:szCs w:val="28"/>
        </w:rPr>
        <w:t xml:space="preserve"> </w:t>
      </w:r>
      <w:r w:rsidR="003322BA" w:rsidRPr="00A62D9B">
        <w:rPr>
          <w:rFonts w:ascii="Times New Roman" w:hAnsi="Times New Roman"/>
          <w:color w:val="000000" w:themeColor="text1"/>
          <w:sz w:val="28"/>
          <w:szCs w:val="28"/>
        </w:rPr>
        <w:t>Для визначення значень показників результативності регуляторного акта використовуватимуться статистичні дані, тому базове відстеження результативності буде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p>
    <w:p w14:paraId="4BFF78BD" w14:textId="77777777" w:rsidR="003322BA" w:rsidRDefault="003322BA" w:rsidP="003322BA">
      <w:pPr>
        <w:shd w:val="clear" w:color="auto" w:fill="FFFFFF"/>
        <w:spacing w:after="0" w:line="240" w:lineRule="auto"/>
        <w:ind w:firstLine="709"/>
        <w:jc w:val="both"/>
        <w:rPr>
          <w:rFonts w:ascii="Times New Roman" w:eastAsia="Times New Roman" w:hAnsi="Times New Roman"/>
          <w:sz w:val="28"/>
          <w:szCs w:val="28"/>
          <w:lang w:eastAsia="uk-UA"/>
        </w:rPr>
      </w:pPr>
      <w:r w:rsidRPr="008D23ED">
        <w:rPr>
          <w:rFonts w:ascii="Times New Roman" w:eastAsia="Times New Roman" w:hAnsi="Times New Roman"/>
          <w:sz w:val="28"/>
          <w:szCs w:val="28"/>
          <w:lang w:eastAsia="uk-UA"/>
        </w:rPr>
        <w:t>Повторне відстеження результативності регуляторного акта здійснюватиметься не пізніше двох років з дня набрання чинності цим актом або більшістю його положень</w:t>
      </w:r>
      <w:r>
        <w:rPr>
          <w:rFonts w:ascii="Times New Roman" w:eastAsia="Times New Roman" w:hAnsi="Times New Roman"/>
          <w:sz w:val="28"/>
          <w:szCs w:val="28"/>
          <w:lang w:eastAsia="uk-UA"/>
        </w:rPr>
        <w:t>.</w:t>
      </w:r>
    </w:p>
    <w:p w14:paraId="22C7C6F9" w14:textId="77777777" w:rsidR="003322BA" w:rsidRPr="00A62D9B" w:rsidRDefault="003322BA" w:rsidP="003322BA">
      <w:pPr>
        <w:spacing w:after="0" w:line="240" w:lineRule="auto"/>
        <w:ind w:firstLine="708"/>
        <w:jc w:val="both"/>
        <w:rPr>
          <w:rFonts w:ascii="Times New Roman" w:hAnsi="Times New Roman"/>
          <w:sz w:val="28"/>
          <w:szCs w:val="28"/>
        </w:rPr>
      </w:pPr>
      <w:r w:rsidRPr="00A62D9B">
        <w:rPr>
          <w:rFonts w:ascii="Times New Roman" w:hAnsi="Times New Roman"/>
          <w:sz w:val="28"/>
          <w:szCs w:val="28"/>
        </w:rPr>
        <w:t>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w:t>
      </w:r>
    </w:p>
    <w:p w14:paraId="7EFD9EB2" w14:textId="77777777" w:rsidR="003322BA" w:rsidRDefault="003322BA" w:rsidP="006A4931">
      <w:pPr>
        <w:pStyle w:val="a5"/>
        <w:ind w:firstLine="567"/>
        <w:jc w:val="both"/>
        <w:rPr>
          <w:rFonts w:ascii="Times New Roman" w:hAnsi="Times New Roman"/>
          <w:sz w:val="28"/>
          <w:szCs w:val="28"/>
        </w:rPr>
      </w:pPr>
    </w:p>
    <w:p w14:paraId="3915B669" w14:textId="615BBC72" w:rsidR="00C12285" w:rsidRPr="006B5F68" w:rsidRDefault="00C12285" w:rsidP="006A4931">
      <w:pPr>
        <w:pStyle w:val="a5"/>
        <w:ind w:firstLine="567"/>
        <w:jc w:val="both"/>
        <w:rPr>
          <w:rFonts w:ascii="Times New Roman" w:hAnsi="Times New Roman"/>
          <w:sz w:val="28"/>
          <w:szCs w:val="28"/>
        </w:rPr>
      </w:pPr>
      <w:r w:rsidRPr="006B5F68">
        <w:rPr>
          <w:rFonts w:ascii="Times New Roman" w:hAnsi="Times New Roman"/>
          <w:sz w:val="28"/>
          <w:szCs w:val="28"/>
        </w:rPr>
        <w:t xml:space="preserve">До проведення відстеження результативності дії регуляторного акта залучатиметься </w:t>
      </w:r>
      <w:r w:rsidR="003322BA">
        <w:rPr>
          <w:rFonts w:ascii="Times New Roman" w:hAnsi="Times New Roman"/>
          <w:sz w:val="28"/>
          <w:szCs w:val="28"/>
        </w:rPr>
        <w:t xml:space="preserve">Служба та </w:t>
      </w:r>
      <w:r w:rsidRPr="006B5F68">
        <w:rPr>
          <w:rFonts w:ascii="Times New Roman" w:hAnsi="Times New Roman"/>
          <w:sz w:val="28"/>
          <w:szCs w:val="28"/>
        </w:rPr>
        <w:t>Державна наукова установа</w:t>
      </w:r>
      <w:r w:rsidR="003322BA">
        <w:rPr>
          <w:rFonts w:ascii="Times New Roman" w:hAnsi="Times New Roman"/>
          <w:sz w:val="28"/>
          <w:szCs w:val="28"/>
        </w:rPr>
        <w:t xml:space="preserve"> «Інститут освітньої аналітики».</w:t>
      </w:r>
    </w:p>
    <w:p w14:paraId="5E7B9DFD" w14:textId="77777777" w:rsidR="00D2218E" w:rsidRPr="006B5F68" w:rsidRDefault="00D2218E" w:rsidP="00C12285">
      <w:pPr>
        <w:spacing w:after="0" w:line="240" w:lineRule="auto"/>
        <w:ind w:firstLine="709"/>
        <w:jc w:val="both"/>
        <w:rPr>
          <w:rFonts w:ascii="Times New Roman" w:hAnsi="Times New Roman"/>
          <w:sz w:val="28"/>
          <w:szCs w:val="28"/>
        </w:rPr>
      </w:pPr>
    </w:p>
    <w:p w14:paraId="52DB01B9" w14:textId="77777777" w:rsidR="00C12285" w:rsidRPr="006B5F68" w:rsidRDefault="00C12285" w:rsidP="00C12285">
      <w:pPr>
        <w:spacing w:after="0" w:line="240" w:lineRule="auto"/>
        <w:ind w:firstLine="709"/>
        <w:jc w:val="both"/>
        <w:rPr>
          <w:rFonts w:ascii="Times New Roman" w:hAnsi="Times New Roman"/>
          <w:sz w:val="28"/>
          <w:szCs w:val="28"/>
        </w:rPr>
      </w:pPr>
    </w:p>
    <w:p w14:paraId="36DDF571" w14:textId="77777777" w:rsidR="00C12285" w:rsidRPr="006B5F68" w:rsidRDefault="00C12285" w:rsidP="00C12285">
      <w:pPr>
        <w:spacing w:after="0" w:line="240" w:lineRule="auto"/>
        <w:rPr>
          <w:rFonts w:ascii="Times New Roman" w:hAnsi="Times New Roman"/>
          <w:sz w:val="28"/>
          <w:szCs w:val="28"/>
          <w:lang w:eastAsia="ru-RU"/>
        </w:rPr>
      </w:pPr>
      <w:r w:rsidRPr="006B5F68">
        <w:rPr>
          <w:rFonts w:ascii="Times New Roman" w:hAnsi="Times New Roman"/>
          <w:sz w:val="28"/>
          <w:szCs w:val="28"/>
          <w:lang w:eastAsia="ru-RU"/>
        </w:rPr>
        <w:t>Міністр освіти і науки України</w:t>
      </w:r>
      <w:r w:rsidRPr="006B5F68">
        <w:rPr>
          <w:rFonts w:ascii="Times New Roman" w:hAnsi="Times New Roman"/>
          <w:sz w:val="28"/>
          <w:szCs w:val="28"/>
          <w:lang w:eastAsia="ru-RU"/>
        </w:rPr>
        <w:tab/>
      </w:r>
      <w:r w:rsidRPr="006B5F68">
        <w:rPr>
          <w:rFonts w:ascii="Times New Roman" w:hAnsi="Times New Roman"/>
          <w:sz w:val="28"/>
          <w:szCs w:val="28"/>
          <w:lang w:eastAsia="ru-RU"/>
        </w:rPr>
        <w:tab/>
      </w:r>
      <w:r w:rsidRPr="006B5F68">
        <w:rPr>
          <w:rFonts w:ascii="Times New Roman" w:hAnsi="Times New Roman"/>
          <w:sz w:val="28"/>
          <w:szCs w:val="28"/>
          <w:lang w:eastAsia="ru-RU"/>
        </w:rPr>
        <w:tab/>
      </w:r>
      <w:r w:rsidRPr="006B5F68">
        <w:rPr>
          <w:rFonts w:ascii="Times New Roman" w:hAnsi="Times New Roman"/>
          <w:sz w:val="28"/>
          <w:szCs w:val="28"/>
          <w:lang w:eastAsia="ru-RU"/>
        </w:rPr>
        <w:tab/>
      </w:r>
      <w:r w:rsidRPr="006B5F68">
        <w:rPr>
          <w:rFonts w:ascii="Times New Roman" w:hAnsi="Times New Roman"/>
          <w:sz w:val="28"/>
          <w:szCs w:val="28"/>
          <w:lang w:eastAsia="ru-RU"/>
        </w:rPr>
        <w:tab/>
        <w:t>Сергій ШКАРЛЕТ</w:t>
      </w:r>
    </w:p>
    <w:sectPr w:rsidR="00C12285" w:rsidRPr="006B5F68" w:rsidSect="0074458E">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8BC3A" w14:textId="77777777" w:rsidR="004601D9" w:rsidRDefault="004601D9" w:rsidP="0074458E">
      <w:pPr>
        <w:spacing w:after="0" w:line="240" w:lineRule="auto"/>
      </w:pPr>
      <w:r>
        <w:separator/>
      </w:r>
    </w:p>
  </w:endnote>
  <w:endnote w:type="continuationSeparator" w:id="0">
    <w:p w14:paraId="2579D06B" w14:textId="77777777" w:rsidR="004601D9" w:rsidRDefault="004601D9" w:rsidP="0074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E0D11" w14:textId="77777777" w:rsidR="004601D9" w:rsidRDefault="004601D9" w:rsidP="0074458E">
      <w:pPr>
        <w:spacing w:after="0" w:line="240" w:lineRule="auto"/>
      </w:pPr>
      <w:r>
        <w:separator/>
      </w:r>
    </w:p>
  </w:footnote>
  <w:footnote w:type="continuationSeparator" w:id="0">
    <w:p w14:paraId="566B09C5" w14:textId="77777777" w:rsidR="004601D9" w:rsidRDefault="004601D9" w:rsidP="00744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048846"/>
      <w:docPartObj>
        <w:docPartGallery w:val="Page Numbers (Top of Page)"/>
        <w:docPartUnique/>
      </w:docPartObj>
    </w:sdtPr>
    <w:sdtContent>
      <w:p w14:paraId="4DBE9EAE" w14:textId="69C2C749" w:rsidR="00204B53" w:rsidRDefault="00204B53">
        <w:pPr>
          <w:pStyle w:val="a5"/>
          <w:jc w:val="center"/>
        </w:pPr>
        <w:r>
          <w:fldChar w:fldCharType="begin"/>
        </w:r>
        <w:r>
          <w:instrText>PAGE   \* MERGEFORMAT</w:instrText>
        </w:r>
        <w:r>
          <w:fldChar w:fldCharType="separate"/>
        </w:r>
        <w:r w:rsidR="00111142">
          <w:rPr>
            <w:noProof/>
          </w:rPr>
          <w:t>16</w:t>
        </w:r>
        <w:r>
          <w:fldChar w:fldCharType="end"/>
        </w:r>
      </w:p>
    </w:sdtContent>
  </w:sdt>
  <w:p w14:paraId="24DA5945" w14:textId="77777777" w:rsidR="00204B53" w:rsidRDefault="00204B5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255D"/>
    <w:multiLevelType w:val="hybridMultilevel"/>
    <w:tmpl w:val="188E3F92"/>
    <w:lvl w:ilvl="0" w:tplc="1DAA53A4">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B1B0A4A"/>
    <w:multiLevelType w:val="hybridMultilevel"/>
    <w:tmpl w:val="50AA05D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5508F5"/>
    <w:multiLevelType w:val="hybridMultilevel"/>
    <w:tmpl w:val="36FA626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A9600E"/>
    <w:multiLevelType w:val="hybridMultilevel"/>
    <w:tmpl w:val="0B865BFC"/>
    <w:lvl w:ilvl="0" w:tplc="EFF07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C2D7BF1"/>
    <w:multiLevelType w:val="hybridMultilevel"/>
    <w:tmpl w:val="2122760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31"/>
    <w:rsid w:val="00000BC3"/>
    <w:rsid w:val="00045967"/>
    <w:rsid w:val="00047E87"/>
    <w:rsid w:val="0005643E"/>
    <w:rsid w:val="00057B5B"/>
    <w:rsid w:val="00081C43"/>
    <w:rsid w:val="000B6C45"/>
    <w:rsid w:val="000E0955"/>
    <w:rsid w:val="000E3B2E"/>
    <w:rsid w:val="000F02DE"/>
    <w:rsid w:val="00100203"/>
    <w:rsid w:val="00103E25"/>
    <w:rsid w:val="00111142"/>
    <w:rsid w:val="001359E3"/>
    <w:rsid w:val="001436BB"/>
    <w:rsid w:val="00173E54"/>
    <w:rsid w:val="0018165D"/>
    <w:rsid w:val="00192102"/>
    <w:rsid w:val="0019676B"/>
    <w:rsid w:val="00196E00"/>
    <w:rsid w:val="001A406A"/>
    <w:rsid w:val="001B2E50"/>
    <w:rsid w:val="001C15B3"/>
    <w:rsid w:val="001C3C4F"/>
    <w:rsid w:val="001C3CD2"/>
    <w:rsid w:val="001D0E6B"/>
    <w:rsid w:val="001D3E32"/>
    <w:rsid w:val="001F293C"/>
    <w:rsid w:val="00204B53"/>
    <w:rsid w:val="002215C5"/>
    <w:rsid w:val="00245FB2"/>
    <w:rsid w:val="002573F0"/>
    <w:rsid w:val="0026688E"/>
    <w:rsid w:val="0026786A"/>
    <w:rsid w:val="00270A40"/>
    <w:rsid w:val="002B6735"/>
    <w:rsid w:val="002D2177"/>
    <w:rsid w:val="003069F1"/>
    <w:rsid w:val="00310869"/>
    <w:rsid w:val="00326796"/>
    <w:rsid w:val="003268E3"/>
    <w:rsid w:val="003322BA"/>
    <w:rsid w:val="00332ACE"/>
    <w:rsid w:val="003334A2"/>
    <w:rsid w:val="00343E67"/>
    <w:rsid w:val="00352D76"/>
    <w:rsid w:val="0037161C"/>
    <w:rsid w:val="00376839"/>
    <w:rsid w:val="00377591"/>
    <w:rsid w:val="003806CE"/>
    <w:rsid w:val="00396459"/>
    <w:rsid w:val="00396F6F"/>
    <w:rsid w:val="003B50B1"/>
    <w:rsid w:val="003C293C"/>
    <w:rsid w:val="003C3FDF"/>
    <w:rsid w:val="003D68D2"/>
    <w:rsid w:val="003E0CE1"/>
    <w:rsid w:val="003F59B0"/>
    <w:rsid w:val="003F6A0E"/>
    <w:rsid w:val="0040211F"/>
    <w:rsid w:val="00403B88"/>
    <w:rsid w:val="00414B0C"/>
    <w:rsid w:val="0044068D"/>
    <w:rsid w:val="0044399A"/>
    <w:rsid w:val="004601D9"/>
    <w:rsid w:val="004717B9"/>
    <w:rsid w:val="0047359B"/>
    <w:rsid w:val="004A272A"/>
    <w:rsid w:val="004D44FE"/>
    <w:rsid w:val="004D55B3"/>
    <w:rsid w:val="004F738C"/>
    <w:rsid w:val="00512AF3"/>
    <w:rsid w:val="00521AA6"/>
    <w:rsid w:val="00562E2B"/>
    <w:rsid w:val="00590BD1"/>
    <w:rsid w:val="005C48BA"/>
    <w:rsid w:val="005F5081"/>
    <w:rsid w:val="005F7E34"/>
    <w:rsid w:val="00647B2C"/>
    <w:rsid w:val="00676079"/>
    <w:rsid w:val="00681E7B"/>
    <w:rsid w:val="00681FCC"/>
    <w:rsid w:val="006A4931"/>
    <w:rsid w:val="006A7F13"/>
    <w:rsid w:val="006B2E55"/>
    <w:rsid w:val="006B5BFF"/>
    <w:rsid w:val="006B5F68"/>
    <w:rsid w:val="006B6518"/>
    <w:rsid w:val="006C24E5"/>
    <w:rsid w:val="006C50EA"/>
    <w:rsid w:val="006E21A0"/>
    <w:rsid w:val="006E3F9E"/>
    <w:rsid w:val="00703E35"/>
    <w:rsid w:val="00717D19"/>
    <w:rsid w:val="007265F9"/>
    <w:rsid w:val="0074458E"/>
    <w:rsid w:val="0077043E"/>
    <w:rsid w:val="0077507B"/>
    <w:rsid w:val="00776391"/>
    <w:rsid w:val="007906E4"/>
    <w:rsid w:val="007B4642"/>
    <w:rsid w:val="007E2037"/>
    <w:rsid w:val="007F3257"/>
    <w:rsid w:val="007F45B6"/>
    <w:rsid w:val="0081037B"/>
    <w:rsid w:val="00813D52"/>
    <w:rsid w:val="008202A8"/>
    <w:rsid w:val="00823FAD"/>
    <w:rsid w:val="00827AAA"/>
    <w:rsid w:val="00831817"/>
    <w:rsid w:val="008472BD"/>
    <w:rsid w:val="0086310F"/>
    <w:rsid w:val="00875B49"/>
    <w:rsid w:val="008B035F"/>
    <w:rsid w:val="008E1A29"/>
    <w:rsid w:val="008E1EB1"/>
    <w:rsid w:val="008E36EC"/>
    <w:rsid w:val="00902E5A"/>
    <w:rsid w:val="00916CEE"/>
    <w:rsid w:val="00916F2B"/>
    <w:rsid w:val="009422FC"/>
    <w:rsid w:val="00944702"/>
    <w:rsid w:val="0095356D"/>
    <w:rsid w:val="009970FF"/>
    <w:rsid w:val="009B5A8C"/>
    <w:rsid w:val="009B7C03"/>
    <w:rsid w:val="009D001B"/>
    <w:rsid w:val="009D0585"/>
    <w:rsid w:val="009D71E6"/>
    <w:rsid w:val="009F13AD"/>
    <w:rsid w:val="009F173B"/>
    <w:rsid w:val="009F713C"/>
    <w:rsid w:val="00A07920"/>
    <w:rsid w:val="00A223D8"/>
    <w:rsid w:val="00A227E6"/>
    <w:rsid w:val="00A34933"/>
    <w:rsid w:val="00A41C69"/>
    <w:rsid w:val="00A77EA0"/>
    <w:rsid w:val="00A927BD"/>
    <w:rsid w:val="00AA5F49"/>
    <w:rsid w:val="00AD7283"/>
    <w:rsid w:val="00AE4E29"/>
    <w:rsid w:val="00AE780C"/>
    <w:rsid w:val="00AF5900"/>
    <w:rsid w:val="00B01B8E"/>
    <w:rsid w:val="00B16845"/>
    <w:rsid w:val="00B21A6C"/>
    <w:rsid w:val="00B33A8C"/>
    <w:rsid w:val="00B37275"/>
    <w:rsid w:val="00B53BDC"/>
    <w:rsid w:val="00B55438"/>
    <w:rsid w:val="00B65952"/>
    <w:rsid w:val="00B71D09"/>
    <w:rsid w:val="00B96037"/>
    <w:rsid w:val="00B96F6A"/>
    <w:rsid w:val="00BA1F81"/>
    <w:rsid w:val="00BB66C8"/>
    <w:rsid w:val="00BC4692"/>
    <w:rsid w:val="00BD1E34"/>
    <w:rsid w:val="00BD2EE6"/>
    <w:rsid w:val="00BE77E4"/>
    <w:rsid w:val="00BE7EAB"/>
    <w:rsid w:val="00BF00DD"/>
    <w:rsid w:val="00BF7280"/>
    <w:rsid w:val="00C12285"/>
    <w:rsid w:val="00C17C8F"/>
    <w:rsid w:val="00C200AD"/>
    <w:rsid w:val="00C313F9"/>
    <w:rsid w:val="00C34027"/>
    <w:rsid w:val="00C52568"/>
    <w:rsid w:val="00C541FC"/>
    <w:rsid w:val="00C5491E"/>
    <w:rsid w:val="00C71E8A"/>
    <w:rsid w:val="00C7271F"/>
    <w:rsid w:val="00C767E6"/>
    <w:rsid w:val="00C839A7"/>
    <w:rsid w:val="00C83A33"/>
    <w:rsid w:val="00C86989"/>
    <w:rsid w:val="00CE7F84"/>
    <w:rsid w:val="00D2218E"/>
    <w:rsid w:val="00D317D4"/>
    <w:rsid w:val="00D34738"/>
    <w:rsid w:val="00D456F5"/>
    <w:rsid w:val="00D4788B"/>
    <w:rsid w:val="00D85497"/>
    <w:rsid w:val="00D90319"/>
    <w:rsid w:val="00DB3B3D"/>
    <w:rsid w:val="00DB4B0A"/>
    <w:rsid w:val="00DD23C0"/>
    <w:rsid w:val="00DE3A45"/>
    <w:rsid w:val="00E03161"/>
    <w:rsid w:val="00E57629"/>
    <w:rsid w:val="00E640FE"/>
    <w:rsid w:val="00E646B2"/>
    <w:rsid w:val="00E73B4B"/>
    <w:rsid w:val="00E74931"/>
    <w:rsid w:val="00E809B7"/>
    <w:rsid w:val="00E941A2"/>
    <w:rsid w:val="00E97199"/>
    <w:rsid w:val="00EB762B"/>
    <w:rsid w:val="00ED2DAA"/>
    <w:rsid w:val="00ED40A8"/>
    <w:rsid w:val="00EE0FF4"/>
    <w:rsid w:val="00EE48EB"/>
    <w:rsid w:val="00EF11E6"/>
    <w:rsid w:val="00F12F83"/>
    <w:rsid w:val="00F265CC"/>
    <w:rsid w:val="00F54507"/>
    <w:rsid w:val="00FB6613"/>
    <w:rsid w:val="00FE3875"/>
    <w:rsid w:val="00FF69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2B03"/>
  <w15:chartTrackingRefBased/>
  <w15:docId w15:val="{7F8F4412-EAA8-47DF-BE7F-E5FFBC02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7B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C3FDF"/>
  </w:style>
  <w:style w:type="paragraph" w:styleId="a3">
    <w:name w:val="List Paragraph"/>
    <w:basedOn w:val="a"/>
    <w:uiPriority w:val="34"/>
    <w:qFormat/>
    <w:rsid w:val="003C3FDF"/>
    <w:pPr>
      <w:ind w:left="720"/>
      <w:contextualSpacing/>
    </w:pPr>
  </w:style>
  <w:style w:type="character" w:styleId="a4">
    <w:name w:val="Hyperlink"/>
    <w:uiPriority w:val="99"/>
    <w:unhideWhenUsed/>
    <w:rsid w:val="003C3FDF"/>
    <w:rPr>
      <w:color w:val="0000FF"/>
      <w:u w:val="single"/>
    </w:rPr>
  </w:style>
  <w:style w:type="paragraph" w:customStyle="1" w:styleId="rvps21">
    <w:name w:val="rvps21"/>
    <w:basedOn w:val="a"/>
    <w:rsid w:val="00E941A2"/>
    <w:pPr>
      <w:spacing w:after="125" w:line="240" w:lineRule="auto"/>
      <w:ind w:firstLine="376"/>
      <w:jc w:val="both"/>
    </w:pPr>
    <w:rPr>
      <w:rFonts w:ascii="Times New Roman" w:eastAsia="Times New Roman" w:hAnsi="Times New Roman"/>
      <w:sz w:val="24"/>
      <w:szCs w:val="24"/>
      <w:lang w:val="ru-RU" w:eastAsia="ru-RU"/>
    </w:rPr>
  </w:style>
  <w:style w:type="paragraph" w:styleId="a5">
    <w:name w:val="header"/>
    <w:basedOn w:val="a"/>
    <w:link w:val="a6"/>
    <w:uiPriority w:val="99"/>
    <w:unhideWhenUsed/>
    <w:rsid w:val="00E941A2"/>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E941A2"/>
    <w:rPr>
      <w:rFonts w:ascii="Calibri" w:eastAsia="Calibri" w:hAnsi="Calibri" w:cs="Times New Roman"/>
    </w:rPr>
  </w:style>
  <w:style w:type="paragraph" w:styleId="a7">
    <w:name w:val="footer"/>
    <w:basedOn w:val="a"/>
    <w:link w:val="a8"/>
    <w:uiPriority w:val="99"/>
    <w:unhideWhenUsed/>
    <w:rsid w:val="00C86989"/>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86989"/>
    <w:rPr>
      <w:rFonts w:ascii="Calibri" w:eastAsia="Calibri" w:hAnsi="Calibri" w:cs="Times New Roman"/>
    </w:rPr>
  </w:style>
  <w:style w:type="paragraph" w:styleId="a9">
    <w:name w:val="No Spacing"/>
    <w:uiPriority w:val="1"/>
    <w:qFormat/>
    <w:rsid w:val="00C86989"/>
    <w:pPr>
      <w:spacing w:after="0" w:line="240" w:lineRule="auto"/>
    </w:pPr>
    <w:rPr>
      <w:rFonts w:ascii="Calibri" w:eastAsia="Calibri" w:hAnsi="Calibri" w:cs="Times New Roman"/>
    </w:rPr>
  </w:style>
  <w:style w:type="paragraph" w:customStyle="1" w:styleId="FR1">
    <w:name w:val="FR1"/>
    <w:rsid w:val="00E73B4B"/>
    <w:pPr>
      <w:widowControl w:val="0"/>
      <w:autoSpaceDE w:val="0"/>
      <w:autoSpaceDN w:val="0"/>
      <w:adjustRightInd w:val="0"/>
      <w:spacing w:before="800" w:after="0" w:line="340" w:lineRule="auto"/>
      <w:ind w:right="5600"/>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9D001B"/>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9D001B"/>
    <w:rPr>
      <w:rFonts w:ascii="Segoe UI" w:eastAsia="Calibri" w:hAnsi="Segoe UI" w:cs="Segoe UI"/>
      <w:sz w:val="18"/>
      <w:szCs w:val="18"/>
    </w:rPr>
  </w:style>
  <w:style w:type="character" w:customStyle="1" w:styleId="rvts23">
    <w:name w:val="rvts23"/>
    <w:basedOn w:val="a0"/>
    <w:rsid w:val="00C767E6"/>
  </w:style>
  <w:style w:type="paragraph" w:styleId="ac">
    <w:name w:val="Body Text"/>
    <w:basedOn w:val="a"/>
    <w:link w:val="ad"/>
    <w:rsid w:val="002573F0"/>
    <w:pPr>
      <w:suppressAutoHyphens/>
      <w:spacing w:after="140"/>
    </w:pPr>
    <w:rPr>
      <w:rFonts w:ascii="Liberation Serif" w:eastAsia="NSimSun" w:hAnsi="Liberation Serif" w:cs="Arial Unicode MS"/>
      <w:kern w:val="2"/>
      <w:sz w:val="24"/>
      <w:szCs w:val="24"/>
      <w:lang w:eastAsia="zh-CN" w:bidi="hi-IN"/>
    </w:rPr>
  </w:style>
  <w:style w:type="character" w:customStyle="1" w:styleId="ad">
    <w:name w:val="Основний текст Знак"/>
    <w:basedOn w:val="a0"/>
    <w:link w:val="ac"/>
    <w:rsid w:val="002573F0"/>
    <w:rPr>
      <w:rFonts w:ascii="Liberation Serif" w:eastAsia="NSimSun" w:hAnsi="Liberation Serif" w:cs="Arial Unicode MS"/>
      <w:kern w:val="2"/>
      <w:sz w:val="24"/>
      <w:szCs w:val="24"/>
      <w:lang w:eastAsia="zh-CN" w:bidi="hi-IN"/>
    </w:rPr>
  </w:style>
  <w:style w:type="character" w:styleId="ae">
    <w:name w:val="annotation reference"/>
    <w:basedOn w:val="a0"/>
    <w:uiPriority w:val="99"/>
    <w:semiHidden/>
    <w:unhideWhenUsed/>
    <w:rsid w:val="008E1A29"/>
    <w:rPr>
      <w:sz w:val="16"/>
      <w:szCs w:val="16"/>
    </w:rPr>
  </w:style>
  <w:style w:type="paragraph" w:styleId="af">
    <w:name w:val="annotation text"/>
    <w:basedOn w:val="a"/>
    <w:link w:val="af0"/>
    <w:uiPriority w:val="99"/>
    <w:semiHidden/>
    <w:unhideWhenUsed/>
    <w:rsid w:val="008E1A29"/>
    <w:pPr>
      <w:spacing w:line="240" w:lineRule="auto"/>
    </w:pPr>
    <w:rPr>
      <w:sz w:val="20"/>
      <w:szCs w:val="20"/>
    </w:rPr>
  </w:style>
  <w:style w:type="character" w:customStyle="1" w:styleId="af0">
    <w:name w:val="Текст примітки Знак"/>
    <w:basedOn w:val="a0"/>
    <w:link w:val="af"/>
    <w:uiPriority w:val="99"/>
    <w:semiHidden/>
    <w:rsid w:val="008E1A29"/>
    <w:rPr>
      <w:rFonts w:ascii="Calibri" w:eastAsia="Calibri" w:hAnsi="Calibri" w:cs="Times New Roman"/>
      <w:sz w:val="20"/>
      <w:szCs w:val="20"/>
    </w:rPr>
  </w:style>
  <w:style w:type="paragraph" w:styleId="af1">
    <w:name w:val="annotation subject"/>
    <w:basedOn w:val="af"/>
    <w:next w:val="af"/>
    <w:link w:val="af2"/>
    <w:uiPriority w:val="99"/>
    <w:semiHidden/>
    <w:unhideWhenUsed/>
    <w:rsid w:val="008E1A29"/>
    <w:rPr>
      <w:b/>
      <w:bCs/>
    </w:rPr>
  </w:style>
  <w:style w:type="character" w:customStyle="1" w:styleId="af2">
    <w:name w:val="Тема примітки Знак"/>
    <w:basedOn w:val="af0"/>
    <w:link w:val="af1"/>
    <w:uiPriority w:val="99"/>
    <w:semiHidden/>
    <w:rsid w:val="008E1A29"/>
    <w:rPr>
      <w:rFonts w:ascii="Calibri" w:eastAsia="Calibri" w:hAnsi="Calibri" w:cs="Times New Roman"/>
      <w:b/>
      <w:bCs/>
      <w:sz w:val="20"/>
      <w:szCs w:val="20"/>
    </w:rPr>
  </w:style>
  <w:style w:type="paragraph" w:styleId="af3">
    <w:name w:val="Normal (Web)"/>
    <w:basedOn w:val="a"/>
    <w:uiPriority w:val="99"/>
    <w:rsid w:val="00BE7EAB"/>
    <w:pPr>
      <w:spacing w:before="100" w:beforeAutospacing="1" w:after="100" w:afterAutospacing="1" w:line="240" w:lineRule="auto"/>
    </w:pPr>
    <w:rPr>
      <w:rFonts w:ascii="Times New Roman" w:eastAsia="Times New Roman" w:hAnsi="Times New Roman"/>
      <w:sz w:val="24"/>
      <w:szCs w:val="24"/>
      <w:lang w:eastAsia="uk-UA"/>
    </w:rPr>
  </w:style>
  <w:style w:type="paragraph" w:styleId="af4">
    <w:name w:val="Revision"/>
    <w:hidden/>
    <w:uiPriority w:val="99"/>
    <w:semiHidden/>
    <w:rsid w:val="002B6735"/>
    <w:pPr>
      <w:spacing w:after="0" w:line="240" w:lineRule="auto"/>
    </w:pPr>
    <w:rPr>
      <w:rFonts w:ascii="Calibri" w:eastAsia="Calibri" w:hAnsi="Calibri" w:cs="Times New Roman"/>
    </w:rPr>
  </w:style>
  <w:style w:type="paragraph" w:customStyle="1" w:styleId="rvps14">
    <w:name w:val="rvps14"/>
    <w:basedOn w:val="a"/>
    <w:rsid w:val="00196E0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1">
    <w:name w:val="rvts11"/>
    <w:basedOn w:val="a0"/>
    <w:rsid w:val="0019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516">
      <w:bodyDiv w:val="1"/>
      <w:marLeft w:val="0"/>
      <w:marRight w:val="0"/>
      <w:marTop w:val="0"/>
      <w:marBottom w:val="0"/>
      <w:divBdr>
        <w:top w:val="none" w:sz="0" w:space="0" w:color="auto"/>
        <w:left w:val="none" w:sz="0" w:space="0" w:color="auto"/>
        <w:bottom w:val="none" w:sz="0" w:space="0" w:color="auto"/>
        <w:right w:val="none" w:sz="0" w:space="0" w:color="auto"/>
      </w:divBdr>
    </w:div>
    <w:div w:id="77869987">
      <w:bodyDiv w:val="1"/>
      <w:marLeft w:val="0"/>
      <w:marRight w:val="0"/>
      <w:marTop w:val="0"/>
      <w:marBottom w:val="0"/>
      <w:divBdr>
        <w:top w:val="none" w:sz="0" w:space="0" w:color="auto"/>
        <w:left w:val="none" w:sz="0" w:space="0" w:color="auto"/>
        <w:bottom w:val="none" w:sz="0" w:space="0" w:color="auto"/>
        <w:right w:val="none" w:sz="0" w:space="0" w:color="auto"/>
      </w:divBdr>
    </w:div>
    <w:div w:id="134104122">
      <w:bodyDiv w:val="1"/>
      <w:marLeft w:val="0"/>
      <w:marRight w:val="0"/>
      <w:marTop w:val="0"/>
      <w:marBottom w:val="0"/>
      <w:divBdr>
        <w:top w:val="none" w:sz="0" w:space="0" w:color="auto"/>
        <w:left w:val="none" w:sz="0" w:space="0" w:color="auto"/>
        <w:bottom w:val="none" w:sz="0" w:space="0" w:color="auto"/>
        <w:right w:val="none" w:sz="0" w:space="0" w:color="auto"/>
      </w:divBdr>
    </w:div>
    <w:div w:id="507674163">
      <w:bodyDiv w:val="1"/>
      <w:marLeft w:val="0"/>
      <w:marRight w:val="0"/>
      <w:marTop w:val="0"/>
      <w:marBottom w:val="0"/>
      <w:divBdr>
        <w:top w:val="none" w:sz="0" w:space="0" w:color="auto"/>
        <w:left w:val="none" w:sz="0" w:space="0" w:color="auto"/>
        <w:bottom w:val="none" w:sz="0" w:space="0" w:color="auto"/>
        <w:right w:val="none" w:sz="0" w:space="0" w:color="auto"/>
      </w:divBdr>
    </w:div>
    <w:div w:id="608397007">
      <w:bodyDiv w:val="1"/>
      <w:marLeft w:val="0"/>
      <w:marRight w:val="0"/>
      <w:marTop w:val="0"/>
      <w:marBottom w:val="0"/>
      <w:divBdr>
        <w:top w:val="none" w:sz="0" w:space="0" w:color="auto"/>
        <w:left w:val="none" w:sz="0" w:space="0" w:color="auto"/>
        <w:bottom w:val="none" w:sz="0" w:space="0" w:color="auto"/>
        <w:right w:val="none" w:sz="0" w:space="0" w:color="auto"/>
      </w:divBdr>
    </w:div>
    <w:div w:id="842545648">
      <w:bodyDiv w:val="1"/>
      <w:marLeft w:val="0"/>
      <w:marRight w:val="0"/>
      <w:marTop w:val="0"/>
      <w:marBottom w:val="0"/>
      <w:divBdr>
        <w:top w:val="none" w:sz="0" w:space="0" w:color="auto"/>
        <w:left w:val="none" w:sz="0" w:space="0" w:color="auto"/>
        <w:bottom w:val="none" w:sz="0" w:space="0" w:color="auto"/>
        <w:right w:val="none" w:sz="0" w:space="0" w:color="auto"/>
      </w:divBdr>
    </w:div>
    <w:div w:id="953829002">
      <w:bodyDiv w:val="1"/>
      <w:marLeft w:val="0"/>
      <w:marRight w:val="0"/>
      <w:marTop w:val="0"/>
      <w:marBottom w:val="0"/>
      <w:divBdr>
        <w:top w:val="none" w:sz="0" w:space="0" w:color="auto"/>
        <w:left w:val="none" w:sz="0" w:space="0" w:color="auto"/>
        <w:bottom w:val="none" w:sz="0" w:space="0" w:color="auto"/>
        <w:right w:val="none" w:sz="0" w:space="0" w:color="auto"/>
      </w:divBdr>
    </w:div>
    <w:div w:id="1124422845">
      <w:bodyDiv w:val="1"/>
      <w:marLeft w:val="0"/>
      <w:marRight w:val="0"/>
      <w:marTop w:val="0"/>
      <w:marBottom w:val="0"/>
      <w:divBdr>
        <w:top w:val="none" w:sz="0" w:space="0" w:color="auto"/>
        <w:left w:val="none" w:sz="0" w:space="0" w:color="auto"/>
        <w:bottom w:val="none" w:sz="0" w:space="0" w:color="auto"/>
        <w:right w:val="none" w:sz="0" w:space="0" w:color="auto"/>
      </w:divBdr>
    </w:div>
    <w:div w:id="1126391892">
      <w:bodyDiv w:val="1"/>
      <w:marLeft w:val="0"/>
      <w:marRight w:val="0"/>
      <w:marTop w:val="0"/>
      <w:marBottom w:val="0"/>
      <w:divBdr>
        <w:top w:val="none" w:sz="0" w:space="0" w:color="auto"/>
        <w:left w:val="none" w:sz="0" w:space="0" w:color="auto"/>
        <w:bottom w:val="none" w:sz="0" w:space="0" w:color="auto"/>
        <w:right w:val="none" w:sz="0" w:space="0" w:color="auto"/>
      </w:divBdr>
    </w:div>
    <w:div w:id="1552377475">
      <w:bodyDiv w:val="1"/>
      <w:marLeft w:val="0"/>
      <w:marRight w:val="0"/>
      <w:marTop w:val="0"/>
      <w:marBottom w:val="0"/>
      <w:divBdr>
        <w:top w:val="none" w:sz="0" w:space="0" w:color="auto"/>
        <w:left w:val="none" w:sz="0" w:space="0" w:color="auto"/>
        <w:bottom w:val="none" w:sz="0" w:space="0" w:color="auto"/>
        <w:right w:val="none" w:sz="0" w:space="0" w:color="auto"/>
      </w:divBdr>
    </w:div>
    <w:div w:id="1733498915">
      <w:bodyDiv w:val="1"/>
      <w:marLeft w:val="0"/>
      <w:marRight w:val="0"/>
      <w:marTop w:val="0"/>
      <w:marBottom w:val="0"/>
      <w:divBdr>
        <w:top w:val="none" w:sz="0" w:space="0" w:color="auto"/>
        <w:left w:val="none" w:sz="0" w:space="0" w:color="auto"/>
        <w:bottom w:val="none" w:sz="0" w:space="0" w:color="auto"/>
        <w:right w:val="none" w:sz="0" w:space="0" w:color="auto"/>
      </w:divBdr>
    </w:div>
    <w:div w:id="2032799992">
      <w:bodyDiv w:val="1"/>
      <w:marLeft w:val="0"/>
      <w:marRight w:val="0"/>
      <w:marTop w:val="0"/>
      <w:marBottom w:val="0"/>
      <w:divBdr>
        <w:top w:val="none" w:sz="0" w:space="0" w:color="auto"/>
        <w:left w:val="none" w:sz="0" w:space="0" w:color="auto"/>
        <w:bottom w:val="none" w:sz="0" w:space="0" w:color="auto"/>
        <w:right w:val="none" w:sz="0" w:space="0" w:color="auto"/>
      </w:divBdr>
    </w:div>
    <w:div w:id="2066907126">
      <w:bodyDiv w:val="1"/>
      <w:marLeft w:val="0"/>
      <w:marRight w:val="0"/>
      <w:marTop w:val="0"/>
      <w:marBottom w:val="0"/>
      <w:divBdr>
        <w:top w:val="none" w:sz="0" w:space="0" w:color="auto"/>
        <w:left w:val="none" w:sz="0" w:space="0" w:color="auto"/>
        <w:bottom w:val="none" w:sz="0" w:space="0" w:color="auto"/>
        <w:right w:val="none" w:sz="0" w:space="0" w:color="auto"/>
      </w:divBdr>
    </w:div>
    <w:div w:id="2076657332">
      <w:bodyDiv w:val="1"/>
      <w:marLeft w:val="0"/>
      <w:marRight w:val="0"/>
      <w:marTop w:val="0"/>
      <w:marBottom w:val="0"/>
      <w:divBdr>
        <w:top w:val="none" w:sz="0" w:space="0" w:color="auto"/>
        <w:left w:val="none" w:sz="0" w:space="0" w:color="auto"/>
        <w:bottom w:val="none" w:sz="0" w:space="0" w:color="auto"/>
        <w:right w:val="none" w:sz="0" w:space="0" w:color="auto"/>
      </w:divBdr>
    </w:div>
    <w:div w:id="2078086961">
      <w:bodyDiv w:val="1"/>
      <w:marLeft w:val="0"/>
      <w:marRight w:val="0"/>
      <w:marTop w:val="0"/>
      <w:marBottom w:val="0"/>
      <w:divBdr>
        <w:top w:val="none" w:sz="0" w:space="0" w:color="auto"/>
        <w:left w:val="none" w:sz="0" w:space="0" w:color="auto"/>
        <w:bottom w:val="none" w:sz="0" w:space="0" w:color="auto"/>
        <w:right w:val="none" w:sz="0" w:space="0" w:color="auto"/>
      </w:divBdr>
    </w:div>
    <w:div w:id="21331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e.gov.ua/images/materials/&#1075;&#1088;&#1086;&#1084;&#1072;&#1076;&#1089;&#1100;&#1082;&#1077;%20&#1086;&#1073;&#1075;&#1086;&#1074;&#1086;&#1088;&#1077;&#1085;&#1085;&#1103;/&#1055;&#1056;&#1054;&#1028;&#1050;&#1058;%20&#1087;&#1086;&#1089;&#1090;&#1072;&#1085;&#1086;&#1074;&#1080;%20&#1050;&#1052;&#1059;%20&#1097;&#1086;&#1076;&#1086;%20&#1083;&#1110;&#1094;&#1077;&#1085;&#1079;&#1091;&#1074;&#1072;&#1085;&#1085;&#1103;%20&#1086;&#1089;&#1074;&#1110;&#1090;&#1085;&#1100;&#1086;&#1111;%20&#1076;&#1110;&#1103;&#1083;&#1100;&#1085;&#1086;&#1089;&#1090;&#1110;.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110582?ed=2011_06_01&amp;an=22" TargetMode="External"/><Relationship Id="rId5" Type="http://schemas.openxmlformats.org/officeDocument/2006/relationships/webSettings" Target="webSettings.xml"/><Relationship Id="rId10" Type="http://schemas.openxmlformats.org/officeDocument/2006/relationships/hyperlink" Target="https://ips.ligazakon.net/document/view/kp110582?ed=2011_06_01&amp;an=18" TargetMode="External"/><Relationship Id="rId4" Type="http://schemas.openxmlformats.org/officeDocument/2006/relationships/settings" Target="settings.xml"/><Relationship Id="rId9" Type="http://schemas.openxmlformats.org/officeDocument/2006/relationships/hyperlink" Target="https://ips.ligazakon.net/document/view/kp110582?ed=2011_06_01&amp;an=2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EEA6D-E1BD-442D-8C38-3205ADC5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17</Pages>
  <Words>17464</Words>
  <Characters>9955</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Ihor.Panchenko</cp:lastModifiedBy>
  <cp:revision>29</cp:revision>
  <cp:lastPrinted>2022-10-17T09:03:00Z</cp:lastPrinted>
  <dcterms:created xsi:type="dcterms:W3CDTF">2022-10-14T08:42:00Z</dcterms:created>
  <dcterms:modified xsi:type="dcterms:W3CDTF">2022-10-17T09:03:00Z</dcterms:modified>
</cp:coreProperties>
</file>