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6" w:rsidRPr="000C76B6" w:rsidRDefault="000C76B6" w:rsidP="000C76B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Додаток 1</w:t>
      </w:r>
    </w:p>
    <w:p w:rsidR="000C76B6" w:rsidRPr="000C76B6" w:rsidRDefault="000C76B6" w:rsidP="000C76B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до Положення про акредитацію освітньо-професійних програм, за якими здійснюється підготовка здобувачів фахової передвищої освіти (пункт 2 розділу І Положення)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0C76B6">
        <w:rPr>
          <w:rFonts w:ascii="Times New Roman" w:hAnsi="Times New Roman" w:cs="Times New Roman"/>
          <w:b/>
          <w:color w:val="auto"/>
        </w:rPr>
        <w:t>КРИТЕРІЇ</w:t>
      </w:r>
      <w:r w:rsidRPr="000C76B6">
        <w:rPr>
          <w:rFonts w:ascii="Times New Roman" w:hAnsi="Times New Roman" w:cs="Times New Roman"/>
          <w:b/>
          <w:color w:val="auto"/>
        </w:rPr>
        <w:br/>
      </w:r>
      <w:r w:rsidRPr="000C76B6">
        <w:rPr>
          <w:rFonts w:ascii="Times New Roman" w:hAnsi="Times New Roman" w:cs="Times New Roman"/>
          <w:b/>
          <w:color w:val="auto"/>
        </w:rPr>
        <w:t>оцінювання якості освітньо-професійної програми та освітньої діяльності за цією програмою</w:t>
      </w:r>
    </w:p>
    <w:bookmarkEnd w:id="0"/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І. Загальні правила визначення відповідності критеріїв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 xml:space="preserve">1. Оцінювання освітньо-професійної програми та освітньої діяльності за цією програмою – встановлення ступеня відповідності освітньо-професійної програми та освітньої діяльності за цією програмою за кожним критерієм згідно зі шкалою оцінювання за трьома рівнями відповідності: 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«відповідає» – освітньо-професійна програма та освітня діяльність за цією програмою відповідають визначеному критерію;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«відповідає умовно» – освітньо-професійна програма та освітня діяльність за цією програмою загалом відповідає визначеному критерію, однак мають місце недоліки, що можуть бути усунуті протягом одного календарного року;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«не відповідає» – освітньо-професійна програма та освітня діяльність за цією програмою не відповідає визначеному критерію, і виявлені суттєві порушення та недоліки, які не можуть бути усунені протягом одного календарного року.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Критерії оцінювання якості освітньо-професійної програми та освітньої діяльності за цією програмою містять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пункти, що оцінюються за трьохбальною шкалою (1, 2, 3 бали):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 бал – виявлені недоліки свідчать про суттєву невідповідність освітньо-професійної програми та/або освітньої діяльності за цією програмою визначеному пункту критерію (не можуть бути усунуті протягом року);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 бали – виявлені недоліки свідчать про часткову невідповідність освітньо-професійної програми та/або освітньої діяльності за цією програмою визначеному пункту критерію (можуть бути усунуті протягом року);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 бали – недоліки не виявлені або наявні недоліки не мають суттєвого значення у контексті відповідності освітньо-професійної програми та/або освітньої діяльності за цією програмою визначеному пункту.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lastRenderedPageBreak/>
        <w:t>Відповідність критерію визначається за сумою балів, отриманих за всіма пунктами певного критерію, як частки від максимально можливої кількості балів за відповідний критерій: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 xml:space="preserve">«відповідає» </w:t>
      </w:r>
      <w:r w:rsidRPr="000C76B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0C76B6">
        <w:rPr>
          <w:rFonts w:ascii="Times New Roman" w:hAnsi="Times New Roman"/>
          <w:sz w:val="28"/>
          <w:szCs w:val="28"/>
        </w:rPr>
        <w:t xml:space="preserve"> 75% і більше від максимально можливої суми балів за критерієм;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 xml:space="preserve">«відповідає умовно» </w:t>
      </w:r>
      <w:r w:rsidRPr="000C76B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0C76B6">
        <w:rPr>
          <w:rFonts w:ascii="Times New Roman" w:hAnsi="Times New Roman"/>
          <w:sz w:val="28"/>
          <w:szCs w:val="28"/>
        </w:rPr>
        <w:t xml:space="preserve"> 50% і більше (до 74,9% включно) від максимально можливої суми балів за критерієм;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 xml:space="preserve">«не відповідає» </w:t>
      </w:r>
      <w:r w:rsidRPr="000C76B6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0C76B6">
        <w:rPr>
          <w:rFonts w:ascii="Times New Roman" w:hAnsi="Times New Roman"/>
          <w:sz w:val="28"/>
          <w:szCs w:val="28"/>
        </w:rPr>
        <w:t xml:space="preserve"> менше 50% від максимально можливої суми балів за критерієм.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6B6" w:rsidRPr="000C76B6" w:rsidRDefault="000C76B6" w:rsidP="000C76B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ІІ. Змістова складова визначення відповідності о</w:t>
      </w:r>
      <w:r w:rsidRPr="000C76B6">
        <w:rPr>
          <w:rFonts w:ascii="Times New Roman" w:hAnsi="Times New Roman" w:cs="Times New Roman"/>
          <w:b/>
          <w:color w:val="auto"/>
          <w:sz w:val="28"/>
        </w:rPr>
        <w:t>світньо-професійної програми та </w:t>
      </w:r>
      <w:r w:rsidRPr="000C76B6">
        <w:rPr>
          <w:rFonts w:ascii="Times New Roman" w:hAnsi="Times New Roman" w:cs="Times New Roman"/>
          <w:b/>
          <w:color w:val="auto"/>
          <w:sz w:val="28"/>
        </w:rPr>
        <w:t>освітньої діяльності за цією програмою критеріям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Обов’язковими умовами для акредитації є відповідність освітньо-професійної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програми та освітньої діяльності закладу освіти за цією освітньо-професійною програмою таким критеріям: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1. Структура та зміст освітньо-професійної програми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Освітньо-професійна програма має чітко сформульовані цілі, які відповідають цілям та стратегії закладу освіти та визначаються з урахуванням позицій та потреб заінтересованих сторін, тенденцій розвитку спеціальності, ринку праці.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Зміст освітньо-професійної програми враховує вимоги відповідного професійного стандарту (за наявності), у разі здійснення підготовки здобувачів фахової передвищої освіти за дуальною формою структура, зміст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 та навчальний план узгоджені із завданнями та особливостями цієї форми здобуття освіти.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Обсяг освітньо-професійної програми та окремих освітніх компонентів (у кредитах Європейської кредитної трансферно-накопичувальної системи) відповідає вимогам законодавства та відповідного стандарту фахової передвищої освіти (за наявності).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4. Зміст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 має чітку структуру; освітні компоненти, включені до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програми, становлять логічну взаємопов’язану систему та в сукупності дають можливість досягти заявлених цілей та програмних результатів навчання.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5. Структура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 передбачає можливість для формування індивідуальної освітньої траєкторії, зокрема через індивідуальний вибір здобувачами фахової передвищої освіти освітніх компонентів в обсязі, передбаченому законодавством.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6. Навчальні плани, розроблені на підставі відповідної освітньо-професійної програми,</w:t>
      </w:r>
      <w:r w:rsidRPr="000C76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76B6">
        <w:rPr>
          <w:rFonts w:ascii="Times New Roman" w:hAnsi="Times New Roman"/>
          <w:sz w:val="28"/>
          <w:szCs w:val="28"/>
          <w:shd w:val="clear" w:color="auto" w:fill="FFFFFF"/>
        </w:rPr>
        <w:t>визначають перелік та обсяг освітніх компонентів у кредитах ЄКТС, їхню логічну послідовність, форми організації освітнього процесу, види та обсяг навчальних занять, графік освітнього процесу, форми поточного і підсумкового контролю, що забезпечують досягнення здобувачем фахової передвищої освіти програмних результатів навчання.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7. Освітньо-професійна програма та навчальний план передбачають практичну підготовку здобувачів фахової передвищої освіти, яка дає можливість здобути компетентності, потрібні для подальшої професійної діяльності.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8. Освітньо-професійна програма передбачає набуття здобувачами фахової передвищої освіти загальних компетентностей, що відповідають заявленим цілям та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законодавству.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2. Організація прийому на навчання за освітньо-професійн</w:t>
      </w:r>
      <w:r w:rsidRPr="000C76B6">
        <w:rPr>
          <w:rFonts w:ascii="Times New Roman" w:hAnsi="Times New Roman" w:cs="Times New Roman"/>
          <w:b/>
          <w:color w:val="auto"/>
          <w:sz w:val="28"/>
        </w:rPr>
        <w:t>ою програмою та </w:t>
      </w:r>
      <w:r w:rsidRPr="000C76B6">
        <w:rPr>
          <w:rFonts w:ascii="Times New Roman" w:hAnsi="Times New Roman" w:cs="Times New Roman"/>
          <w:b/>
          <w:color w:val="auto"/>
          <w:sz w:val="28"/>
        </w:rPr>
        <w:t>визнання результатів навчання, отриманих в інших закладах освіти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Правила прийому до закладу освіти відповідають Умовам прийому</w:t>
      </w:r>
      <w:r w:rsidRPr="000C76B6">
        <w:rPr>
          <w:rFonts w:ascii="Times New Roman" w:hAnsi="Times New Roman"/>
          <w:sz w:val="28"/>
          <w:szCs w:val="28"/>
          <w:shd w:val="clear" w:color="auto" w:fill="FFFFFF"/>
        </w:rPr>
        <w:t> на навчання до закладів освіти, затверджених центральним органом виконавчої влади у сфері освіти і науки</w:t>
      </w:r>
      <w:r w:rsidRPr="000C76B6">
        <w:rPr>
          <w:rFonts w:ascii="Times New Roman" w:hAnsi="Times New Roman"/>
          <w:sz w:val="28"/>
          <w:szCs w:val="28"/>
        </w:rPr>
        <w:t>, враховують особливості освітньо-професійної програми,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що акредитується, не містять дискримінаційних положень та оприлюднені на офіційному вебсайті закладу освіти.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Заклад освіти своєчасно оприлюднює на своєму офіційному вебсайті точну та достовірну інформацію про освітньо-професійну програму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в обсязі, достатньому для інформування відповідних заінтересованих сторін та суспільства.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Визначено чіткі та зрозумілі правила визнання результатів навчання, отриманих в інших закладах освіти, у тому числі під час академічної мобільності.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4. Визначено чіткі та зрозумілі правила визнання результатів навчання, отриманих у неформальній освіті, що є доступними для всіх учасників освітнього процесу.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3. Організація освітнього процесу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Положення про організацію освітнього процесу наявне та його вимоги дотримуються.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Навчальна документація (навчальний план, графік освітнього процесу, програми навчальних дисциплін, індивідуальні плани здобувачів освіти та ін.) розроблена та ведеться у відповідності з вимогами.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lastRenderedPageBreak/>
        <w:t>3. Здобувачам освіти надається доступна і зрозуміла інформація щодо цілей, змісту та програмних результатів навчання, порядку та критеріїв оцінювання в межах окремих освітніх компонентів.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 xml:space="preserve">4. Зміст освітніх компонентів оновлюється на основі наукових досягнень і сучасних практик у відповідній галузі до початку навчального року. 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4. Контрольні заходи, оцінювання програмних результатів навчання здобувачів освіти та академічна доброчесність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Форми контрольних заходів та критерії оцінювання програмних результатів навчання здобувачів освіти є чіткими, зрозумілими, дають можливість встановити досягнення здобувачем фахової передвищої освіти результатів навчання для окремого освітнього компонента.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Форми та зміст проведення атестації здобувачів освіти відповідають вимогам стандарту фахової передвищої освіти (за наявності) та\або освітньо-професійної програми.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У закладі освіти визначено чіткі та зрозумілі процедури дотримання академічної доброчесності, яких послідовно дотримуються всі учасники освітнього процесу.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5. Кадрове забезпечення реалізації освітньо-професійн</w:t>
      </w:r>
      <w:r w:rsidRPr="000C76B6">
        <w:rPr>
          <w:rFonts w:ascii="Times New Roman" w:hAnsi="Times New Roman" w:cs="Times New Roman"/>
          <w:b/>
          <w:color w:val="auto"/>
          <w:sz w:val="28"/>
        </w:rPr>
        <w:t>ої програми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Рівень освіти та професійної кваліфікації викладачів, задіяних до реалізації освітньо-професійної програми, відповідає вимогам законодавства.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Заклад освіти заохочує розвиток викладацької майстерності, забезпечує регулярне підвищення кваліфікації педагогічних (науково-педагогічних) працівників.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Атестація педагогічних працівників закладу освіти здійснюється відповідно до чинного законодавства.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4. Заклад освіти залучає роботодавців, професіоналів-практиків, експертів галузі до організації та реалізації освітнього процесу.</w:t>
      </w:r>
    </w:p>
    <w:p w:rsidR="000C76B6" w:rsidRPr="000C76B6" w:rsidRDefault="000C76B6" w:rsidP="000C76B6">
      <w:pPr>
        <w:rPr>
          <w:rFonts w:ascii="Times New Roman" w:hAnsi="Times New Roman"/>
        </w:rPr>
      </w:pPr>
    </w:p>
    <w:p w:rsidR="000C76B6" w:rsidRPr="000C76B6" w:rsidRDefault="000C76B6" w:rsidP="000C76B6">
      <w:pPr>
        <w:pStyle w:val="3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6. Освітнє середовище та матеріальні ресурси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Фінансові та матеріально-технічні ресурси (бібліотека, навчальні кабінети, лабораторії та інша інфраструктура) є достатніми для досягнення визначених освітньо-професійною програмою цілей та програмних результатів навчання.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lastRenderedPageBreak/>
        <w:t>2. Заклад фахової передвищої освіти забезпечує безоплатний доступ викладачів і здобувачів освіти до відповідної інфраструктури та інформаційних ресурсів, потрібних для навчання, методичної діяльності.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Освітнє середовище є безпечним для життя і здоров’я учасників освітнього процесу та дає можливість задовольнити їхні потреби, інтереси.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4. Заклад освіти забезпечує освітню, організаційну, інформаційну, консультативну та соціальну підтримку здобувачів освіти.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5. Заклад освіти створює достатні умови щодо реалізації права на освіту для осіб з особливими освітніми потребами.</w:t>
      </w:r>
    </w:p>
    <w:p w:rsidR="000C76B6" w:rsidRPr="000C76B6" w:rsidRDefault="000C76B6" w:rsidP="000C7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6B6" w:rsidRPr="000C76B6" w:rsidRDefault="000C76B6" w:rsidP="000C76B6">
      <w:pPr>
        <w:pStyle w:val="3"/>
        <w:rPr>
          <w:rFonts w:ascii="Times New Roman" w:hAnsi="Times New Roman" w:cs="Times New Roman"/>
          <w:b/>
          <w:color w:val="auto"/>
          <w:sz w:val="28"/>
        </w:rPr>
      </w:pPr>
      <w:r w:rsidRPr="000C76B6">
        <w:rPr>
          <w:rFonts w:ascii="Times New Roman" w:hAnsi="Times New Roman" w:cs="Times New Roman"/>
          <w:b/>
          <w:color w:val="auto"/>
          <w:sz w:val="28"/>
        </w:rPr>
        <w:t>Критерій 7. Внутрішнє забезпечення якості освітньо-професійної програми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1. Заклад освіти послідовно дотримується визначених ним процедур розроблення, затвердження, моніторингу та періодичного перегляду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2. Здобувачі освіти безпосередньо та через органи студентського самоврядування</w:t>
      </w:r>
      <w:r w:rsidRPr="000C76B6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 w:rsidRPr="000C76B6">
        <w:rPr>
          <w:rFonts w:ascii="Times New Roman" w:hAnsi="Times New Roman"/>
          <w:iCs/>
          <w:sz w:val="28"/>
          <w:szCs w:val="28"/>
          <w:lang w:eastAsia="uk-UA"/>
        </w:rPr>
        <w:t>і профспілкові органи</w:t>
      </w:r>
      <w:r w:rsidRPr="000C76B6">
        <w:rPr>
          <w:rFonts w:ascii="Times New Roman" w:hAnsi="Times New Roman"/>
          <w:sz w:val="28"/>
          <w:szCs w:val="28"/>
        </w:rPr>
        <w:t xml:space="preserve"> залучені до процесу періодичного перегляду освітньо-професійної програми та інших процедур забезпечення її якості як партнери.</w:t>
      </w:r>
    </w:p>
    <w:p w:rsidR="000C76B6" w:rsidRPr="000C76B6" w:rsidRDefault="000C76B6" w:rsidP="000C76B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3. Внутрішня система забезпечення якості освіти забезпечує вчасний перегляд освітньо-професійній програм, реагування на виявлені недоліки в освітній діяльності з реалізації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програми, у тому числі із залученням роботодавців безпосередньо та/або через їхні об’єднання.</w:t>
      </w:r>
      <w:r w:rsidRPr="000C76B6">
        <w:rPr>
          <w:rFonts w:ascii="Times New Roman" w:hAnsi="Times New Roman"/>
          <w:sz w:val="28"/>
          <w:szCs w:val="28"/>
        </w:rPr>
        <w:t xml:space="preserve"> 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4. Наявна практика збору, аналізу та врахування інформації щодо кар’єрного шляху випускників.</w:t>
      </w:r>
    </w:p>
    <w:p w:rsidR="000C76B6" w:rsidRPr="000C76B6" w:rsidRDefault="000C76B6" w:rsidP="000C76B6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6B6">
        <w:rPr>
          <w:rFonts w:ascii="Times New Roman" w:hAnsi="Times New Roman"/>
          <w:sz w:val="28"/>
          <w:szCs w:val="28"/>
        </w:rPr>
        <w:t>5. Результати зовнішнього забезпечення якості фахової передвищої освіти (зокрема зауваження та пропозиції, сформульовані під час попередніх акредитацій) беруться до уваги під час перегляду</w:t>
      </w:r>
      <w:r w:rsidRPr="000C76B6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освітньо-професійної програми.</w:t>
      </w:r>
    </w:p>
    <w:p w:rsidR="00BA337A" w:rsidRPr="000C76B6" w:rsidRDefault="000C76B6" w:rsidP="000C76B6">
      <w:pPr>
        <w:spacing w:before="240" w:after="0" w:line="240" w:lineRule="auto"/>
        <w:jc w:val="center"/>
        <w:rPr>
          <w:rFonts w:ascii="Times New Roman" w:hAnsi="Times New Roman"/>
        </w:rPr>
      </w:pPr>
      <w:r w:rsidRPr="000C76B6">
        <w:rPr>
          <w:rFonts w:ascii="Times New Roman" w:hAnsi="Times New Roman"/>
          <w:sz w:val="28"/>
          <w:szCs w:val="28"/>
          <w:lang w:val="ru-RU"/>
        </w:rPr>
        <w:t>____</w:t>
      </w:r>
      <w:r w:rsidRPr="000C76B6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sectPr w:rsidR="00BA337A" w:rsidRPr="000C76B6">
      <w:headerReference w:type="even" r:id="rId4"/>
      <w:head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00" w:rsidRDefault="000C76B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A0E00" w:rsidRDefault="000C76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00" w:rsidRPr="00BF69D8" w:rsidRDefault="000C76B6">
    <w:pPr>
      <w:pStyle w:val="a4"/>
      <w:jc w:val="center"/>
      <w:rPr>
        <w:rFonts w:ascii="Times New Roman" w:hAnsi="Times New Roman"/>
      </w:rPr>
    </w:pPr>
    <w:r w:rsidRPr="00BF69D8">
      <w:rPr>
        <w:rFonts w:ascii="Times New Roman" w:hAnsi="Times New Roman"/>
      </w:rPr>
      <w:fldChar w:fldCharType="begin"/>
    </w:r>
    <w:r w:rsidRPr="00BF69D8">
      <w:rPr>
        <w:rFonts w:ascii="Times New Roman" w:hAnsi="Times New Roman"/>
      </w:rPr>
      <w:instrText>PAGE   \* MERGEFORMAT</w:instrText>
    </w:r>
    <w:r w:rsidRPr="00BF69D8">
      <w:rPr>
        <w:rFonts w:ascii="Times New Roman" w:hAnsi="Times New Roman"/>
      </w:rPr>
      <w:fldChar w:fldCharType="separate"/>
    </w:r>
    <w:r w:rsidRPr="000C76B6">
      <w:rPr>
        <w:rFonts w:ascii="Times New Roman" w:hAnsi="Times New Roman"/>
        <w:noProof/>
        <w:lang w:val="ru-RU"/>
      </w:rPr>
      <w:t>1</w:t>
    </w:r>
    <w:r w:rsidRPr="00BF69D8">
      <w:rPr>
        <w:rFonts w:ascii="Times New Roman" w:hAnsi="Times New Roman"/>
      </w:rPr>
      <w:fldChar w:fldCharType="end"/>
    </w:r>
  </w:p>
  <w:p w:rsidR="006A0E00" w:rsidRDefault="000C76B6" w:rsidP="00DE55F3">
    <w:pPr>
      <w:pStyle w:val="a4"/>
      <w:jc w:val="right"/>
      <w:rPr>
        <w:rFonts w:ascii="Times New Roman" w:hAnsi="Times New Roman"/>
        <w:sz w:val="28"/>
        <w:szCs w:val="28"/>
      </w:rPr>
    </w:pPr>
    <w:r w:rsidRPr="00FA3B47">
      <w:rPr>
        <w:rFonts w:ascii="Times New Roman" w:hAnsi="Times New Roman"/>
        <w:sz w:val="28"/>
        <w:szCs w:val="28"/>
      </w:rPr>
      <w:t>Продовження додатка</w:t>
    </w:r>
    <w:r>
      <w:rPr>
        <w:rFonts w:ascii="Times New Roman" w:hAnsi="Times New Roman"/>
        <w:sz w:val="28"/>
        <w:szCs w:val="28"/>
      </w:rPr>
      <w:t xml:space="preserve"> 1</w:t>
    </w:r>
  </w:p>
  <w:p w:rsidR="006A0E00" w:rsidRDefault="000C76B6" w:rsidP="00DE55F3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B6"/>
    <w:rsid w:val="000C76B6"/>
    <w:rsid w:val="005D4978"/>
    <w:rsid w:val="00635478"/>
    <w:rsid w:val="007A2904"/>
    <w:rsid w:val="00B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59E"/>
  <w15:chartTrackingRefBased/>
  <w15:docId w15:val="{92AD83AF-B21E-45D7-9523-A47F422F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6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C76B6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0C76B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7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6249</Words>
  <Characters>3563</Characters>
  <Application>Microsoft Office Word</Application>
  <DocSecurity>0</DocSecurity>
  <Lines>29</Lines>
  <Paragraphs>19</Paragraphs>
  <ScaleCrop>false</ScaleCrop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Plakho</dc:creator>
  <cp:keywords/>
  <dc:description/>
  <cp:lastModifiedBy>Serge Plakho</cp:lastModifiedBy>
  <cp:revision>1</cp:revision>
  <dcterms:created xsi:type="dcterms:W3CDTF">2022-01-14T13:48:00Z</dcterms:created>
  <dcterms:modified xsi:type="dcterms:W3CDTF">2022-01-14T13:53:00Z</dcterms:modified>
</cp:coreProperties>
</file>