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A773F0" w:rsidRPr="006E65B1" w:rsidRDefault="00A773F0" w:rsidP="00A773F0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024FDE" w:rsidRPr="008C2D53">
        <w:rPr>
          <w:rFonts w:ascii="Times New Roman" w:eastAsia="Calibri" w:hAnsi="Times New Roman"/>
          <w:sz w:val="24"/>
          <w:szCs w:val="24"/>
          <w:lang w:val="ru-RU" w:eastAsia="en-US"/>
        </w:rPr>
        <w:t>26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="00024FDE" w:rsidRPr="008C2D53">
        <w:rPr>
          <w:rFonts w:ascii="Times New Roman" w:eastAsia="Calibri" w:hAnsi="Times New Roman"/>
          <w:sz w:val="24"/>
          <w:szCs w:val="24"/>
          <w:lang w:val="ru-RU" w:eastAsia="en-US"/>
        </w:rPr>
        <w:t>1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0.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024FDE" w:rsidRPr="008C2D53">
        <w:rPr>
          <w:rFonts w:ascii="Times New Roman" w:eastAsia="Calibri" w:hAnsi="Times New Roman"/>
          <w:sz w:val="24"/>
          <w:szCs w:val="24"/>
          <w:lang w:val="ru-RU" w:eastAsia="en-US"/>
        </w:rPr>
        <w:t>51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EA016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A0169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головного спеціаліста відділу інституційного аудиту</w:t>
      </w:r>
      <w:r w:rsidR="00E12991"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625AF" w:rsidRDefault="000625AF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(перша вакансія)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Проводить </w:t>
            </w:r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інституційний аудит закладів освіти (</w:t>
            </w:r>
            <w:proofErr w:type="gramStart"/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</w:t>
            </w:r>
            <w:proofErr w:type="gramEnd"/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 закладів вищої освіти) (далі – заклади освіти).</w:t>
            </w:r>
          </w:p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заходи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 рекомендації закладам освіти щодо організації та функціонування внутрішньої системи забезпечення якості освіти.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 w:rsidR="004E3706"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згідно із законодавством з</w:t>
            </w:r>
            <w:r w:rsid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питання: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моніторингу якості освіти й освітньої діяльності у закладах освіти;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сертифікації педагогічних працівників</w:t>
            </w: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у розробці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проєктів нормативно-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правових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актів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програм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пропозицій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аналітичних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довідкових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матеріалів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належать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компетенції відділу</w:t>
            </w: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з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компетенції 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Провидить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збір, обробк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аналіз освітньої інформації, необхід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для здійснення повноважень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Здійснює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ідготовку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аналітичних, довідкових та інших матеріалів з пита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нь, що належать до компетенції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Забезпечує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комунікації з керівниками органів управління освітою територіальних громад та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закладів освіти з питань, що належать до компетенції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Служби.</w:t>
            </w:r>
          </w:p>
          <w:p w:rsidR="0048179F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інші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024FD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956E14" w:rsidRPr="00024F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24FDE" w:rsidRPr="00024FD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24FDE" w:rsidRPr="00024FDE">
              <w:rPr>
                <w:rFonts w:ascii="Times New Roman" w:hAnsi="Times New Roman"/>
                <w:sz w:val="24"/>
                <w:szCs w:val="24"/>
              </w:rPr>
              <w:t>.00</w:t>
            </w:r>
            <w:r w:rsidRPr="00024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956E14" w:rsidRPr="00024F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14" w:rsidRPr="00024FDE">
              <w:rPr>
                <w:rFonts w:ascii="Times New Roman" w:hAnsi="Times New Roman"/>
                <w:sz w:val="24"/>
                <w:szCs w:val="24"/>
              </w:rPr>
              <w:t>0</w:t>
            </w:r>
            <w:r w:rsidR="00024FDE" w:rsidRPr="00024FDE">
              <w:rPr>
                <w:rFonts w:ascii="Times New Roman" w:hAnsi="Times New Roman"/>
                <w:sz w:val="24"/>
                <w:szCs w:val="24"/>
              </w:rPr>
              <w:t>3</w:t>
            </w:r>
            <w:r w:rsidR="00956E14" w:rsidRPr="00024FDE">
              <w:rPr>
                <w:rFonts w:ascii="Times New Roman" w:hAnsi="Times New Roman"/>
                <w:sz w:val="24"/>
                <w:szCs w:val="24"/>
              </w:rPr>
              <w:t>.</w:t>
            </w:r>
            <w:r w:rsidR="00024FDE" w:rsidRPr="00024FDE">
              <w:rPr>
                <w:rFonts w:ascii="Times New Roman" w:hAnsi="Times New Roman"/>
                <w:sz w:val="24"/>
                <w:szCs w:val="24"/>
              </w:rPr>
              <w:t>11</w:t>
            </w:r>
            <w:r w:rsidR="00956E14" w:rsidRPr="00024FDE">
              <w:rPr>
                <w:rFonts w:ascii="Times New Roman" w:hAnsi="Times New Roman"/>
                <w:sz w:val="24"/>
                <w:szCs w:val="24"/>
              </w:rPr>
              <w:t>.</w:t>
            </w:r>
            <w:r w:rsidRPr="00024FDE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24F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</w:t>
            </w:r>
            <w:proofErr w:type="spellStart"/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career.gov.ua</w:t>
            </w:r>
            <w:proofErr w:type="spellEnd"/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956E14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024FDE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листопада</w:t>
            </w:r>
            <w:r w:rsidR="005C1DEF" w:rsidRPr="00024FDE">
              <w:rPr>
                <w:sz w:val="24"/>
                <w:szCs w:val="24"/>
                <w:lang w:val="uk-UA"/>
              </w:rPr>
              <w:t xml:space="preserve"> 2021 року </w:t>
            </w:r>
            <w:r w:rsidR="00956E14" w:rsidRPr="00024FDE">
              <w:rPr>
                <w:sz w:val="24"/>
                <w:szCs w:val="24"/>
                <w:lang w:val="uk-UA"/>
              </w:rPr>
              <w:t>10</w:t>
            </w:r>
            <w:r w:rsidR="005C1DEF" w:rsidRPr="00024FDE">
              <w:rPr>
                <w:sz w:val="24"/>
                <w:szCs w:val="24"/>
                <w:lang w:val="uk-UA"/>
              </w:rPr>
              <w:t xml:space="preserve"> год. 00 хв.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990A4B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молодшого бакалавра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990A4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досвіду роботи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F86E99" w:rsidP="008C2D53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bookmarkStart w:id="0" w:name="_GoBack"/>
            <w:bookmarkEnd w:id="0"/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990A4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Чітке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точне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формулювання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ідхід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кінцевих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можливих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шляхів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</w:t>
            </w:r>
            <w:proofErr w:type="spellEnd"/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990A4B" w:rsidRPr="00A1189C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міння використовувати сервіси </w:t>
            </w:r>
            <w:proofErr w:type="spellStart"/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інтернету</w:t>
            </w:r>
            <w:proofErr w:type="spellEnd"/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ефективного пошуку потрібної інформації.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</w:t>
            </w:r>
            <w:r w:rsidR="00A1189C"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9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Закону України «Про позашкільну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5C1DEF" w:rsidRPr="00451DD0" w:rsidRDefault="00A1189C" w:rsidP="00A1189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1"/>
  </w:num>
  <w:num w:numId="5">
    <w:abstractNumId w:val="7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9"/>
  </w:num>
  <w:num w:numId="12">
    <w:abstractNumId w:val="13"/>
  </w:num>
  <w:num w:numId="13">
    <w:abstractNumId w:val="17"/>
  </w:num>
  <w:num w:numId="14">
    <w:abstractNumId w:val="30"/>
  </w:num>
  <w:num w:numId="15">
    <w:abstractNumId w:val="28"/>
  </w:num>
  <w:num w:numId="16">
    <w:abstractNumId w:val="2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1"/>
  </w:num>
  <w:num w:numId="21">
    <w:abstractNumId w:val="27"/>
  </w:num>
  <w:num w:numId="22">
    <w:abstractNumId w:val="22"/>
  </w:num>
  <w:num w:numId="23">
    <w:abstractNumId w:val="3"/>
  </w:num>
  <w:num w:numId="24">
    <w:abstractNumId w:val="16"/>
  </w:num>
  <w:num w:numId="25">
    <w:abstractNumId w:val="8"/>
  </w:num>
  <w:num w:numId="26">
    <w:abstractNumId w:val="0"/>
  </w:num>
  <w:num w:numId="27">
    <w:abstractNumId w:val="1"/>
  </w:num>
  <w:num w:numId="28">
    <w:abstractNumId w:val="29"/>
  </w:num>
  <w:num w:numId="29">
    <w:abstractNumId w:val="12"/>
  </w:num>
  <w:num w:numId="30">
    <w:abstractNumId w:val="15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24FDE"/>
    <w:rsid w:val="00046F61"/>
    <w:rsid w:val="000625AF"/>
    <w:rsid w:val="00066C9F"/>
    <w:rsid w:val="00100EA8"/>
    <w:rsid w:val="0010222F"/>
    <w:rsid w:val="00133538"/>
    <w:rsid w:val="0015236A"/>
    <w:rsid w:val="0019198F"/>
    <w:rsid w:val="001D6E40"/>
    <w:rsid w:val="00212CD5"/>
    <w:rsid w:val="002C1B7E"/>
    <w:rsid w:val="00313605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0227E"/>
    <w:rsid w:val="00641448"/>
    <w:rsid w:val="0068100D"/>
    <w:rsid w:val="006907BA"/>
    <w:rsid w:val="00714592"/>
    <w:rsid w:val="00733FCB"/>
    <w:rsid w:val="00807097"/>
    <w:rsid w:val="0086530C"/>
    <w:rsid w:val="00866ECE"/>
    <w:rsid w:val="008C2D53"/>
    <w:rsid w:val="008D263B"/>
    <w:rsid w:val="008E5B22"/>
    <w:rsid w:val="009261CD"/>
    <w:rsid w:val="009302A1"/>
    <w:rsid w:val="00956E14"/>
    <w:rsid w:val="00990A4B"/>
    <w:rsid w:val="009B2339"/>
    <w:rsid w:val="009E746F"/>
    <w:rsid w:val="00A1189C"/>
    <w:rsid w:val="00A370C9"/>
    <w:rsid w:val="00A773F0"/>
    <w:rsid w:val="00AF28E7"/>
    <w:rsid w:val="00B548AB"/>
    <w:rsid w:val="00BA322D"/>
    <w:rsid w:val="00BC3C29"/>
    <w:rsid w:val="00C234B1"/>
    <w:rsid w:val="00C52650"/>
    <w:rsid w:val="00C91040"/>
    <w:rsid w:val="00CF28F6"/>
    <w:rsid w:val="00D1228B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D017D"/>
    <w:rsid w:val="00ED75E0"/>
    <w:rsid w:val="00F25243"/>
    <w:rsid w:val="00F86E99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2D418-FBBC-45C7-91EB-848B472A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Zverdvd.org</cp:lastModifiedBy>
  <cp:revision>33</cp:revision>
  <cp:lastPrinted>2021-06-15T08:35:00Z</cp:lastPrinted>
  <dcterms:created xsi:type="dcterms:W3CDTF">2021-04-16T08:28:00Z</dcterms:created>
  <dcterms:modified xsi:type="dcterms:W3CDTF">2021-10-26T07:42:00Z</dcterms:modified>
</cp:coreProperties>
</file>