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FF2E3" w14:textId="77777777" w:rsidR="00CB6F9E" w:rsidRDefault="00CB6F9E" w:rsidP="00CB6F9E">
      <w:pPr>
        <w:spacing w:after="0" w:line="240" w:lineRule="auto"/>
        <w:ind w:firstLine="4678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ЗАТВЕРДЖЕНО</w:t>
      </w:r>
    </w:p>
    <w:p w14:paraId="2425D5CB" w14:textId="77777777" w:rsidR="00CB6F9E" w:rsidRDefault="00CB6F9E" w:rsidP="00CB6F9E">
      <w:pPr>
        <w:spacing w:after="0" w:line="240" w:lineRule="auto"/>
        <w:ind w:firstLine="4678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наказ управління Держаної служби</w:t>
      </w:r>
    </w:p>
    <w:p w14:paraId="5A8792BA" w14:textId="77777777" w:rsidR="00CB6F9E" w:rsidRDefault="00CB6F9E" w:rsidP="00CB6F9E">
      <w:pPr>
        <w:spacing w:after="0" w:line="240" w:lineRule="auto"/>
        <w:ind w:firstLine="4678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якості освіти у Чернівецькій області</w:t>
      </w:r>
    </w:p>
    <w:p w14:paraId="1E14DC70" w14:textId="1C31230B" w:rsidR="00CB6F9E" w:rsidRDefault="00CB6F9E" w:rsidP="00CB6F9E">
      <w:pPr>
        <w:spacing w:after="0" w:line="240" w:lineRule="auto"/>
        <w:ind w:firstLine="4678"/>
        <w:outlineLvl w:val="2"/>
        <w:rPr>
          <w:rFonts w:ascii="Times New Roman" w:hAnsi="Times New Roman"/>
          <w:b/>
          <w:bCs/>
          <w:sz w:val="27"/>
          <w:szCs w:val="27"/>
          <w:u w:val="single"/>
        </w:rPr>
      </w:pPr>
      <w:r>
        <w:rPr>
          <w:rFonts w:ascii="Times New Roman" w:hAnsi="Times New Roman"/>
          <w:b/>
          <w:bCs/>
          <w:sz w:val="27"/>
          <w:szCs w:val="27"/>
        </w:rPr>
        <w:t>від</w:t>
      </w:r>
      <w:r w:rsidR="00F17487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A64DD0">
        <w:rPr>
          <w:rFonts w:ascii="Times New Roman" w:hAnsi="Times New Roman"/>
          <w:b/>
          <w:bCs/>
          <w:sz w:val="27"/>
          <w:szCs w:val="27"/>
        </w:rPr>
        <w:t>02.09</w:t>
      </w:r>
      <w:r w:rsidR="002F4DDE">
        <w:rPr>
          <w:rFonts w:ascii="Times New Roman" w:hAnsi="Times New Roman"/>
          <w:b/>
          <w:bCs/>
          <w:sz w:val="27"/>
          <w:szCs w:val="27"/>
        </w:rPr>
        <w:t>.</w:t>
      </w:r>
      <w:r w:rsidR="00F17487">
        <w:rPr>
          <w:rFonts w:ascii="Times New Roman" w:hAnsi="Times New Roman"/>
          <w:b/>
          <w:bCs/>
          <w:sz w:val="27"/>
          <w:szCs w:val="27"/>
        </w:rPr>
        <w:t xml:space="preserve">2021 </w:t>
      </w:r>
      <w:r>
        <w:rPr>
          <w:rFonts w:ascii="Times New Roman" w:hAnsi="Times New Roman"/>
          <w:b/>
          <w:bCs/>
          <w:sz w:val="27"/>
          <w:szCs w:val="27"/>
        </w:rPr>
        <w:t>року  №</w:t>
      </w:r>
      <w:r w:rsidR="00047DD4">
        <w:rPr>
          <w:rFonts w:ascii="Times New Roman" w:hAnsi="Times New Roman"/>
          <w:b/>
          <w:bCs/>
          <w:sz w:val="27"/>
          <w:szCs w:val="27"/>
        </w:rPr>
        <w:t xml:space="preserve"> </w:t>
      </w:r>
      <w:bookmarkStart w:id="0" w:name="_GoBack"/>
      <w:bookmarkEnd w:id="0"/>
      <w:r w:rsidR="00047DD4">
        <w:rPr>
          <w:rFonts w:ascii="Times New Roman" w:hAnsi="Times New Roman"/>
          <w:b/>
          <w:bCs/>
          <w:sz w:val="27"/>
          <w:szCs w:val="27"/>
        </w:rPr>
        <w:t>69</w:t>
      </w:r>
      <w:r w:rsidR="005713E4">
        <w:rPr>
          <w:rFonts w:ascii="Times New Roman" w:hAnsi="Times New Roman"/>
          <w:b/>
          <w:bCs/>
          <w:sz w:val="27"/>
          <w:szCs w:val="27"/>
        </w:rPr>
        <w:t>-к</w:t>
      </w:r>
    </w:p>
    <w:p w14:paraId="215979A0" w14:textId="77777777" w:rsidR="00CB6F9E" w:rsidRDefault="00CB6F9E" w:rsidP="00CB6F9E">
      <w:pPr>
        <w:spacing w:after="0" w:line="240" w:lineRule="auto"/>
        <w:ind w:firstLine="4678"/>
        <w:outlineLvl w:val="2"/>
        <w:rPr>
          <w:rFonts w:ascii="Times New Roman" w:hAnsi="Times New Roman"/>
          <w:b/>
          <w:bCs/>
          <w:sz w:val="27"/>
          <w:szCs w:val="27"/>
        </w:rPr>
      </w:pPr>
    </w:p>
    <w:p w14:paraId="009BA6CD" w14:textId="77777777" w:rsidR="00CB6F9E" w:rsidRDefault="00CB6F9E" w:rsidP="00CB6F9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14:paraId="6E5AB85F" w14:textId="77777777" w:rsidR="00CB6F9E" w:rsidRDefault="00CB6F9E" w:rsidP="00CB6F9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УМОВИ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проведення конкурсу на зайняття посади </w:t>
      </w:r>
    </w:p>
    <w:p w14:paraId="296013AB" w14:textId="4255B615" w:rsidR="00CB6F9E" w:rsidRDefault="00D37DAE" w:rsidP="00CB6F9E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державної служби категорії «</w:t>
      </w:r>
      <w:r w:rsidR="000B399E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» - </w:t>
      </w:r>
      <w:r w:rsidR="000B399E">
        <w:rPr>
          <w:rFonts w:ascii="Times New Roman" w:hAnsi="Times New Roman"/>
          <w:b/>
          <w:bCs/>
          <w:sz w:val="28"/>
          <w:szCs w:val="28"/>
        </w:rPr>
        <w:t>головного спеціаліста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4DD0">
        <w:rPr>
          <w:rFonts w:ascii="Times New Roman" w:hAnsi="Times New Roman"/>
          <w:b/>
          <w:bCs/>
          <w:sz w:val="28"/>
          <w:szCs w:val="28"/>
        </w:rPr>
        <w:t>з питань персоналу</w:t>
      </w:r>
      <w:r w:rsidR="000B399E">
        <w:rPr>
          <w:rFonts w:ascii="Times New Roman" w:hAnsi="Times New Roman"/>
          <w:b/>
          <w:bCs/>
          <w:sz w:val="28"/>
          <w:szCs w:val="28"/>
        </w:rPr>
        <w:t xml:space="preserve"> у</w:t>
      </w:r>
      <w:r w:rsidR="00CB6F9E">
        <w:rPr>
          <w:rFonts w:ascii="Times New Roman" w:hAnsi="Times New Roman"/>
          <w:b/>
          <w:bCs/>
          <w:sz w:val="28"/>
          <w:szCs w:val="28"/>
        </w:rPr>
        <w:t xml:space="preserve">правління </w:t>
      </w:r>
      <w:r w:rsidR="00CB6F9E">
        <w:rPr>
          <w:rFonts w:ascii="Times New Roman" w:hAnsi="Times New Roman"/>
          <w:b/>
          <w:color w:val="000000"/>
          <w:sz w:val="28"/>
          <w:szCs w:val="28"/>
        </w:rPr>
        <w:t>Державної служби якості освіти у Чернівецькій області</w:t>
      </w:r>
    </w:p>
    <w:tbl>
      <w:tblPr>
        <w:tblW w:w="5348" w:type="pct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36"/>
        <w:gridCol w:w="6"/>
        <w:gridCol w:w="3213"/>
        <w:gridCol w:w="6567"/>
        <w:gridCol w:w="8"/>
        <w:gridCol w:w="7"/>
      </w:tblGrid>
      <w:tr w:rsidR="00CB6F9E" w:rsidRPr="00EC169D" w14:paraId="72875563" w14:textId="77777777" w:rsidTr="00BA1950">
        <w:tc>
          <w:tcPr>
            <w:tcW w:w="103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DF4F93" w14:textId="77777777" w:rsidR="00CB6F9E" w:rsidRPr="00EC169D" w:rsidRDefault="00CB6F9E" w:rsidP="00387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9D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14:paraId="42FCAD0B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F9E" w:rsidRPr="00EC169D" w14:paraId="743A232A" w14:textId="77777777" w:rsidTr="00F34BB8">
        <w:trPr>
          <w:gridAfter w:val="1"/>
          <w:wAfter w:w="7" w:type="dxa"/>
        </w:trPr>
        <w:tc>
          <w:tcPr>
            <w:tcW w:w="37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E3A15D" w14:textId="77777777" w:rsidR="00CB6F9E" w:rsidRPr="00EC169D" w:rsidRDefault="00CB6F9E" w:rsidP="0076131E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3FA5D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1</w:t>
            </w:r>
            <w:r w:rsidRPr="00A64DD0">
              <w:rPr>
                <w:rFonts w:ascii="Times New Roman" w:hAnsi="Times New Roman"/>
                <w:sz w:val="24"/>
                <w:szCs w:val="24"/>
              </w:rPr>
              <w:tab/>
              <w:t xml:space="preserve"> Організація та виконання роботи служби управління персоналом:</w:t>
            </w:r>
          </w:p>
          <w:p w14:paraId="62D875B5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 xml:space="preserve">забезпечення здійснення начальником управління Служби своїх повноважень з питань управління персоналом; </w:t>
            </w:r>
          </w:p>
          <w:p w14:paraId="25289C3D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здійснення  контролю за додержанням законодавства про державну службу, про працю та станом управління персоналом у структурних підрозділах Управління;</w:t>
            </w:r>
          </w:p>
          <w:p w14:paraId="21FE90D3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формування та виконання плану роботи служби управління персоналом та плану роботи Управління (з питань, що належать до його компетенції);</w:t>
            </w:r>
          </w:p>
          <w:p w14:paraId="3E06BF20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підготовка довідок, інформації та методичних матеріалів з питань управління персоналом;</w:t>
            </w:r>
          </w:p>
          <w:p w14:paraId="23DF0B9D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надання консультативної допомоги з питань управління персоналом працівникам Управління;</w:t>
            </w:r>
          </w:p>
          <w:p w14:paraId="3ECD4979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внесення пропозицій з питань удосконалення управління персоналом та кадрового менеджменту начальнику управління Служби</w:t>
            </w:r>
          </w:p>
          <w:p w14:paraId="64886CB7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2</w:t>
            </w:r>
            <w:r w:rsidRPr="00A64DD0">
              <w:rPr>
                <w:rFonts w:ascii="Times New Roman" w:hAnsi="Times New Roman"/>
                <w:sz w:val="24"/>
                <w:szCs w:val="24"/>
              </w:rPr>
              <w:tab/>
              <w:t xml:space="preserve"> Здійснення:</w:t>
            </w:r>
          </w:p>
          <w:p w14:paraId="60BF8670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аналізу кількісного та якісного складу державних службовців, вивчення потреби в персоналі на вакантні посади в Управлінні;</w:t>
            </w:r>
          </w:p>
          <w:p w14:paraId="2E956E59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оформлення прийому, переведення і звільнення працівників відповідно до трудового законодавства, Закону України  «Про державну службу»;</w:t>
            </w:r>
          </w:p>
          <w:p w14:paraId="35B7293E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організації складення Присяги державного службовця особою, яка вперше вступає на державну службу;</w:t>
            </w:r>
          </w:p>
          <w:p w14:paraId="4EB6125A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формування графіку відпусток працівників управління Служби, підготовки наказів щодо надання відпусток та ведення їх обліку;</w:t>
            </w:r>
          </w:p>
          <w:p w14:paraId="39EAF6F0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обчислення стажу роботи та державної служби, контролю за встановленням надбавок за вислугу років, оформлення документів про присвоєння відповідних рангів державним службовцям;</w:t>
            </w:r>
          </w:p>
          <w:p w14:paraId="061032C7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підготовки в межах компетенції наказів про відрядження працівників Управління;</w:t>
            </w:r>
          </w:p>
          <w:p w14:paraId="3678AAC0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lastRenderedPageBreak/>
              <w:t>ведення табелю обліку використання робочого часу працівниками управління Служби;</w:t>
            </w:r>
          </w:p>
          <w:p w14:paraId="4E3B52E7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ведення встановленої звітно-облікової документації та підготовки державної статистичної звітності з кадрових питань</w:t>
            </w:r>
          </w:p>
          <w:p w14:paraId="54E848E0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3</w:t>
            </w:r>
            <w:r w:rsidRPr="00A64DD0">
              <w:rPr>
                <w:rFonts w:ascii="Times New Roman" w:hAnsi="Times New Roman"/>
                <w:sz w:val="24"/>
                <w:szCs w:val="24"/>
              </w:rPr>
              <w:tab/>
              <w:t>Організація та проведення конкурсів на зайняття вакантних посад державної служби в Управлінні:</w:t>
            </w:r>
          </w:p>
          <w:p w14:paraId="6E4094DC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 xml:space="preserve">підготовка наказу про оголошення конкурсу та умов його проведення; </w:t>
            </w:r>
          </w:p>
          <w:p w14:paraId="3E9BB3CF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розробка спеціальних вимог до осіб, які претендують на зайняття посад державної служби категорій «Б» і «В»;</w:t>
            </w:r>
          </w:p>
          <w:p w14:paraId="764DD7A6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оприлюднення інформації про проведення конкурсу на Єдиному порталі вакансій державної служби;</w:t>
            </w:r>
          </w:p>
          <w:p w14:paraId="2356F823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прийняття та розгляд інформації  від осіб, які бажають взяти участь у конкурсі;</w:t>
            </w:r>
          </w:p>
          <w:p w14:paraId="5A7A21DE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повідомлення кандидатів про результати конкурсу та рішення суб’єкта призначення про визначення переможця, оприлюднення інформації на Єдиному порталі вакансій державної служби;</w:t>
            </w:r>
          </w:p>
          <w:p w14:paraId="1A72229C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ведення реєстру кандидатів, запропонованих конкурсною комісією для визначення переможця конкурсу</w:t>
            </w:r>
          </w:p>
          <w:p w14:paraId="27A66FCC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4</w:t>
            </w:r>
            <w:r w:rsidRPr="00A64DD0">
              <w:rPr>
                <w:rFonts w:ascii="Times New Roman" w:hAnsi="Times New Roman"/>
                <w:sz w:val="24"/>
                <w:szCs w:val="24"/>
              </w:rPr>
              <w:tab/>
              <w:t xml:space="preserve"> Забезпечення проведення :</w:t>
            </w:r>
          </w:p>
          <w:p w14:paraId="371BB6A2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спеціальної перевірки відомостей щодо осіб, які претендують на зайняття посад, які передбачають зайняття відповідального або особливо відповідального становища та посад з підвищеним корупційним ризиком та підготовка довідки за її результатами;</w:t>
            </w:r>
          </w:p>
          <w:p w14:paraId="3D3A304E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перевірки достовірності відомостей щодо застосування заборон,  передбачених частинами третьою і четвертою статті 1 Закону України «Про очищення влади» та підготовка довідки за її результатами.</w:t>
            </w:r>
          </w:p>
          <w:p w14:paraId="7C5BF6CD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моніторингу виконання завдань та ключових показників  результативності, ефективності та якості службової діяльності державних службовців, які займають посади державної служби категорії «Б»  та «В»;</w:t>
            </w:r>
          </w:p>
          <w:p w14:paraId="6F1807D6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оцінювання результатів службової діяльності державних службовців управління Служби</w:t>
            </w:r>
          </w:p>
          <w:p w14:paraId="07F19634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5</w:t>
            </w:r>
            <w:r w:rsidRPr="00A64DD0">
              <w:rPr>
                <w:rFonts w:ascii="Times New Roman" w:hAnsi="Times New Roman"/>
                <w:sz w:val="24"/>
                <w:szCs w:val="24"/>
              </w:rPr>
              <w:tab/>
              <w:t xml:space="preserve"> Забезпечення підвищення рівня професійної компетентності державних службовців управління Служби:</w:t>
            </w:r>
          </w:p>
          <w:p w14:paraId="5A1C0D4D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узагальнення потреб  та планування професійного навчання;</w:t>
            </w:r>
          </w:p>
          <w:p w14:paraId="01371699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організація та проведення моніторингу виконання індивідуальних програм професійного розвитку державних службовців;</w:t>
            </w:r>
          </w:p>
          <w:p w14:paraId="396A93F8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складання разом із державним службовцем індивідуальної програми підвищення рівня професійної компетентності за результатами оцінювання його службової діяльності</w:t>
            </w:r>
          </w:p>
          <w:p w14:paraId="48BB6743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6</w:t>
            </w:r>
            <w:r w:rsidRPr="00A64DD0">
              <w:rPr>
                <w:rFonts w:ascii="Times New Roman" w:hAnsi="Times New Roman"/>
                <w:sz w:val="24"/>
                <w:szCs w:val="24"/>
              </w:rPr>
              <w:tab/>
              <w:t xml:space="preserve"> Участь у роботі щодо:</w:t>
            </w:r>
          </w:p>
          <w:p w14:paraId="5875564C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 xml:space="preserve">заохочення та мотивації персоналу, в т. ч. підготовка документів щодо заохочення та нагородження працівників </w:t>
            </w:r>
            <w:r w:rsidRPr="00A64DD0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Служби державними нагородами, відомчими заохочувальними відзнаками;</w:t>
            </w:r>
          </w:p>
          <w:p w14:paraId="287C7D19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створення сприятливого організаційного та психологічного клімату;</w:t>
            </w:r>
          </w:p>
          <w:p w14:paraId="4AD7F99B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формування корпоративної культури у колективі управління  Служби;</w:t>
            </w:r>
          </w:p>
          <w:p w14:paraId="5A8F7AC3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розв’язання конфліктних ситуацій</w:t>
            </w:r>
          </w:p>
          <w:p w14:paraId="4D65614E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7</w:t>
            </w:r>
            <w:r w:rsidRPr="00A64DD0">
              <w:rPr>
                <w:rFonts w:ascii="Times New Roman" w:hAnsi="Times New Roman"/>
                <w:sz w:val="24"/>
                <w:szCs w:val="24"/>
              </w:rPr>
              <w:tab/>
              <w:t>Здійснення роботи із:</w:t>
            </w:r>
          </w:p>
          <w:p w14:paraId="4552DEB4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заповнення, обліку і зберігання трудових книжок працівників управління Служби;</w:t>
            </w:r>
          </w:p>
          <w:p w14:paraId="1736726A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ведення особових справ (особових карток) працівників управління Служби;</w:t>
            </w:r>
          </w:p>
          <w:p w14:paraId="1ED009E0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ознайомлення працівників управління з Правилами внутрішнього службового розпорядку, посадовими інструкціями  та іншими документами з проставленням ними підписів та дати ознайомлення;</w:t>
            </w:r>
          </w:p>
          <w:p w14:paraId="2E17A726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оформлення та видачі службових посвідчень;</w:t>
            </w:r>
          </w:p>
          <w:p w14:paraId="5C742F4D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оформлення і видачі довідок з місця роботи;</w:t>
            </w:r>
          </w:p>
          <w:p w14:paraId="70477649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8</w:t>
            </w:r>
            <w:r w:rsidRPr="00A64DD0">
              <w:rPr>
                <w:rFonts w:ascii="Times New Roman" w:hAnsi="Times New Roman"/>
                <w:sz w:val="24"/>
                <w:szCs w:val="24"/>
              </w:rPr>
              <w:tab/>
              <w:t xml:space="preserve"> Організація  роботи з:</w:t>
            </w:r>
          </w:p>
          <w:p w14:paraId="0091BC25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розробки та внесення змін до структури управління Служби;</w:t>
            </w:r>
          </w:p>
          <w:p w14:paraId="71EB8106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розробки та внесення змін до посадових інструкцій працівників управління Служби керівниками структурних підрозділів, їх перегляд на відповідність встановленим законодавством вимогам;</w:t>
            </w:r>
          </w:p>
          <w:p w14:paraId="72C1BC1D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розробки положень про структурні підрозділи управління Служби</w:t>
            </w:r>
          </w:p>
          <w:p w14:paraId="0D5A905C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9</w:t>
            </w:r>
            <w:r w:rsidRPr="00A64DD0">
              <w:rPr>
                <w:rFonts w:ascii="Times New Roman" w:hAnsi="Times New Roman"/>
                <w:sz w:val="24"/>
                <w:szCs w:val="24"/>
              </w:rPr>
              <w:tab/>
              <w:t xml:space="preserve"> Організація та здійснення обліку військовозобов’язаних і призовників, бронювання військовозобов’язаних управління  Служби</w:t>
            </w:r>
          </w:p>
          <w:p w14:paraId="6660DB95" w14:textId="77777777" w:rsidR="00A64DD0" w:rsidRPr="00A64DD0" w:rsidRDefault="00A64DD0" w:rsidP="00A64DD0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10</w:t>
            </w:r>
            <w:r w:rsidRPr="00A64DD0">
              <w:rPr>
                <w:rFonts w:ascii="Times New Roman" w:hAnsi="Times New Roman"/>
                <w:sz w:val="24"/>
                <w:szCs w:val="24"/>
              </w:rPr>
              <w:tab/>
              <w:t xml:space="preserve"> Розгляд звернень громадян, підприємств, установ, організацій, запитів на інформацію з питань управління персоналом, в межах компетенції</w:t>
            </w:r>
          </w:p>
          <w:p w14:paraId="1B505784" w14:textId="05012BA5" w:rsidR="00CB6F9E" w:rsidRPr="00A64DD0" w:rsidRDefault="00CB6F9E" w:rsidP="00A64DD0">
            <w:pPr>
              <w:spacing w:after="0" w:line="240" w:lineRule="auto"/>
              <w:ind w:left="135" w:right="1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F9E" w:rsidRPr="00EC169D" w14:paraId="4E8E58D3" w14:textId="77777777" w:rsidTr="00F34BB8">
        <w:trPr>
          <w:gridAfter w:val="1"/>
          <w:wAfter w:w="7" w:type="dxa"/>
        </w:trPr>
        <w:tc>
          <w:tcPr>
            <w:tcW w:w="37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63F5A5" w14:textId="77777777" w:rsidR="00CB6F9E" w:rsidRPr="00EC169D" w:rsidRDefault="00CB6F9E" w:rsidP="0076131E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D3B0A8" w14:textId="77777777" w:rsidR="00CB6F9E" w:rsidRPr="00CA62FE" w:rsidRDefault="00CB6F9E" w:rsidP="0076131E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 w:val="24"/>
                <w:szCs w:val="24"/>
              </w:rPr>
            </w:pPr>
            <w:r w:rsidRPr="00CA62FE">
              <w:rPr>
                <w:rFonts w:cs="Times New Roman"/>
                <w:sz w:val="24"/>
                <w:szCs w:val="24"/>
              </w:rPr>
              <w:t xml:space="preserve">посадовий оклад </w:t>
            </w:r>
            <w:r w:rsidRPr="00CA62FE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 w:rsidR="000B399E">
              <w:rPr>
                <w:rFonts w:cs="Times New Roman"/>
                <w:bCs/>
                <w:sz w:val="24"/>
                <w:szCs w:val="24"/>
                <w:lang w:val="uk-UA"/>
              </w:rPr>
              <w:t>5500</w:t>
            </w:r>
            <w:r w:rsidRPr="00CA62FE">
              <w:rPr>
                <w:rFonts w:cs="Times New Roman"/>
                <w:sz w:val="24"/>
                <w:szCs w:val="24"/>
              </w:rPr>
              <w:t>,00 грн</w:t>
            </w:r>
            <w:r w:rsidRPr="00CA62FE"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CA62FE">
              <w:rPr>
                <w:rFonts w:cs="Times New Roman"/>
                <w:sz w:val="24"/>
                <w:szCs w:val="24"/>
              </w:rPr>
              <w:t>,</w:t>
            </w:r>
          </w:p>
          <w:p w14:paraId="02C8E544" w14:textId="77777777" w:rsidR="00A64DD0" w:rsidRPr="00A64DD0" w:rsidRDefault="00A64DD0" w:rsidP="00A64DD0">
            <w:pPr>
              <w:spacing w:after="0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64DD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адбавки, доплати, премії та компенсації</w:t>
            </w:r>
            <w:r w:rsidRPr="00A64DD0">
              <w:rPr>
                <w:rFonts w:ascii="Times New Roman" w:hAnsi="Times New Roman"/>
                <w:sz w:val="24"/>
                <w:szCs w:val="24"/>
              </w:rPr>
              <w:t xml:space="preserve"> відповідно до статті 52 Закону України «Про державну службу»;</w:t>
            </w:r>
          </w:p>
          <w:p w14:paraId="1E58C51B" w14:textId="70101986" w:rsidR="00CB6F9E" w:rsidRPr="00EC169D" w:rsidRDefault="00A64DD0" w:rsidP="00A64DD0">
            <w:pPr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B6F9E" w:rsidRPr="00EC169D" w14:paraId="1DD48C25" w14:textId="77777777" w:rsidTr="00F34BB8">
        <w:trPr>
          <w:gridAfter w:val="1"/>
          <w:wAfter w:w="7" w:type="dxa"/>
        </w:trPr>
        <w:tc>
          <w:tcPr>
            <w:tcW w:w="37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F28373" w14:textId="77777777" w:rsidR="00CB6F9E" w:rsidRPr="00EC169D" w:rsidRDefault="00CB6F9E" w:rsidP="0076131E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F70CA" w14:textId="77777777" w:rsidR="00CB6F9E" w:rsidRDefault="00CB6F9E" w:rsidP="0076131E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безстроково</w:t>
            </w:r>
          </w:p>
          <w:p w14:paraId="03A9A2BB" w14:textId="61E6EE04" w:rsidR="00673EC0" w:rsidRPr="00EC169D" w:rsidRDefault="00673EC0" w:rsidP="0076131E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B646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CB6F9E" w:rsidRPr="00EC169D" w14:paraId="425CADE3" w14:textId="77777777" w:rsidTr="00F34BB8">
        <w:trPr>
          <w:gridAfter w:val="1"/>
          <w:wAfter w:w="7" w:type="dxa"/>
        </w:trPr>
        <w:tc>
          <w:tcPr>
            <w:tcW w:w="37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11215C" w14:textId="77777777" w:rsidR="00CB6F9E" w:rsidRPr="00EC169D" w:rsidRDefault="00CB6F9E" w:rsidP="0076131E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3F74" w14:textId="77777777" w:rsidR="00BA1950" w:rsidRPr="00BA1950" w:rsidRDefault="00BA1950" w:rsidP="00BA1950">
            <w:pPr>
              <w:shd w:val="clear" w:color="auto" w:fill="FFFFFF"/>
              <w:spacing w:after="0" w:line="240" w:lineRule="auto"/>
              <w:ind w:left="135" w:firstLine="425"/>
              <w:rPr>
                <w:rFonts w:ascii="Times New Roman" w:hAnsi="Times New Roman"/>
                <w:sz w:val="24"/>
                <w:szCs w:val="24"/>
              </w:rPr>
            </w:pPr>
            <w:r w:rsidRPr="00BA19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</w:t>
            </w:r>
            <w:r w:rsidRPr="00BA1950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BA1950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 xml:space="preserve"> П</w:t>
            </w:r>
            <w:r w:rsidRPr="00BA1950">
              <w:rPr>
                <w:rStyle w:val="rvts2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оряд</w:t>
            </w:r>
            <w:r w:rsidRPr="00BA1950">
              <w:rPr>
                <w:rStyle w:val="rvts2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ку </w:t>
            </w:r>
            <w:r w:rsidRPr="00BA1950">
              <w:rPr>
                <w:rStyle w:val="rvts2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проведення конкурсу на зайняття посад державної служби</w:t>
            </w:r>
            <w:r w:rsidRPr="00BA1950">
              <w:rPr>
                <w:rStyle w:val="rvts2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BA1950">
              <w:rPr>
                <w:rFonts w:ascii="Times New Roman" w:hAnsi="Times New Roman"/>
                <w:sz w:val="24"/>
                <w:szCs w:val="24"/>
              </w:rPr>
              <w:t xml:space="preserve"> затверджен</w:t>
            </w:r>
            <w:r w:rsidRPr="00BA1950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BA1950">
              <w:rPr>
                <w:rFonts w:ascii="Times New Roman" w:hAnsi="Times New Roman"/>
                <w:sz w:val="24"/>
                <w:szCs w:val="24"/>
              </w:rPr>
              <w:t xml:space="preserve"> постановою Кабінету Міністрів України </w:t>
            </w:r>
            <w:r w:rsidRPr="00BA19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від 25 березня 2016 року № 246</w:t>
            </w:r>
            <w:r w:rsidRPr="00BA1950">
              <w:rPr>
                <w:rFonts w:ascii="Times New Roman" w:hAnsi="Times New Roman"/>
                <w:sz w:val="24"/>
                <w:szCs w:val="24"/>
              </w:rPr>
              <w:t xml:space="preserve"> (зі змінами)</w:t>
            </w:r>
            <w:r w:rsidRPr="00BA195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;</w:t>
            </w:r>
            <w:r w:rsidRPr="00BA1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852726" w14:textId="77777777" w:rsidR="00BA1950" w:rsidRPr="00BA1950" w:rsidRDefault="00BA1950" w:rsidP="00BA1950">
            <w:pPr>
              <w:shd w:val="clear" w:color="auto" w:fill="FFFFFF"/>
              <w:spacing w:after="0" w:line="240" w:lineRule="auto"/>
              <w:ind w:left="135" w:firstLine="425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50">
              <w:rPr>
                <w:rFonts w:ascii="Times New Roman" w:hAnsi="Times New Roman"/>
                <w:sz w:val="24"/>
                <w:szCs w:val="24"/>
              </w:rPr>
              <w:lastRenderedPageBreak/>
              <w:t>2) резюме за формою згідно з додатком 2</w:t>
            </w:r>
            <w:r w:rsidRPr="00BA195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A195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в якому обов’язково зазначається така інформація:</w:t>
            </w:r>
          </w:p>
          <w:p w14:paraId="693BA6C2" w14:textId="77777777" w:rsidR="00BA1950" w:rsidRPr="00BA1950" w:rsidRDefault="00BA1950" w:rsidP="00BA1950">
            <w:pPr>
              <w:shd w:val="clear" w:color="auto" w:fill="FFFFFF"/>
              <w:spacing w:after="0" w:line="240" w:lineRule="auto"/>
              <w:ind w:left="135" w:firstLine="425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5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прізвище, ім’я, по батькові кандидата;</w:t>
            </w:r>
          </w:p>
          <w:p w14:paraId="30794508" w14:textId="77777777" w:rsidR="00BA1950" w:rsidRPr="00BA1950" w:rsidRDefault="00BA1950" w:rsidP="00BA1950">
            <w:pPr>
              <w:shd w:val="clear" w:color="auto" w:fill="FFFFFF"/>
              <w:spacing w:after="0" w:line="240" w:lineRule="auto"/>
              <w:ind w:left="135" w:firstLine="425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5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375A149B" w14:textId="77777777" w:rsidR="00BA1950" w:rsidRPr="00BA1950" w:rsidRDefault="00BA1950" w:rsidP="00BA1950">
            <w:pPr>
              <w:shd w:val="clear" w:color="auto" w:fill="FFFFFF"/>
              <w:spacing w:after="0" w:line="240" w:lineRule="auto"/>
              <w:ind w:left="135" w:firstLine="425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5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підтвердження наявності відповідного ступеня вищої освіти;</w:t>
            </w:r>
          </w:p>
          <w:p w14:paraId="15D549D7" w14:textId="77777777" w:rsidR="00BA1950" w:rsidRPr="00BA1950" w:rsidRDefault="00BA1950" w:rsidP="00BA1950">
            <w:pPr>
              <w:shd w:val="clear" w:color="auto" w:fill="FFFFFF"/>
              <w:spacing w:after="0" w:line="240" w:lineRule="auto"/>
              <w:ind w:left="135" w:firstLine="425"/>
              <w:rPr>
                <w:rFonts w:ascii="Times New Roman" w:hAnsi="Times New Roman"/>
                <w:sz w:val="24"/>
                <w:szCs w:val="24"/>
              </w:rPr>
            </w:pPr>
            <w:r w:rsidRPr="00BA195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327E742E" w14:textId="77777777" w:rsidR="00BA1950" w:rsidRPr="00BA1950" w:rsidRDefault="00BA1950" w:rsidP="00BA1950">
            <w:pPr>
              <w:shd w:val="clear" w:color="auto" w:fill="FFFFFF"/>
              <w:spacing w:after="0" w:line="240" w:lineRule="auto"/>
              <w:ind w:left="135" w:firstLine="426"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 w:rsidRPr="00BA1950">
              <w:rPr>
                <w:rFonts w:ascii="Times New Roman" w:hAnsi="Times New Roman"/>
                <w:sz w:val="24"/>
                <w:szCs w:val="24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Pr="00BA195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83BCF98" w14:textId="77777777" w:rsidR="00BA1950" w:rsidRPr="00BA1950" w:rsidRDefault="00BA1950" w:rsidP="00BA1950">
            <w:pPr>
              <w:shd w:val="clear" w:color="auto" w:fill="FFFFFF"/>
              <w:spacing w:after="0" w:line="240" w:lineRule="auto"/>
              <w:ind w:left="135" w:firstLine="426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  <w:r w:rsidRPr="00BA1950">
              <w:rPr>
                <w:rFonts w:ascii="Times New Roman" w:hAnsi="Times New Roman"/>
                <w:sz w:val="24"/>
                <w:szCs w:val="24"/>
              </w:rPr>
              <w:t xml:space="preserve">4) 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14:paraId="626B1DA2" w14:textId="2738E0A7" w:rsidR="00CB6F9E" w:rsidRPr="00BA1950" w:rsidRDefault="00E708C0" w:rsidP="00BA1950">
            <w:pPr>
              <w:spacing w:after="0" w:line="240" w:lineRule="auto"/>
              <w:ind w:left="135" w:right="1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Документи приймаються  до </w:t>
            </w:r>
            <w:r w:rsidR="0026626A" w:rsidRPr="00BA1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  <w:r w:rsidRPr="00BA1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год. </w:t>
            </w:r>
            <w:r w:rsidR="0026626A" w:rsidRPr="00BA1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  <w:r w:rsidRPr="00BA1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хв. </w:t>
            </w:r>
            <w:r w:rsidR="00BA1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 вересня </w:t>
            </w:r>
            <w:r w:rsidRPr="00BA1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року</w:t>
            </w:r>
          </w:p>
        </w:tc>
      </w:tr>
      <w:tr w:rsidR="00CB6F9E" w:rsidRPr="00EC169D" w14:paraId="68235F7C" w14:textId="77777777" w:rsidTr="00F34BB8">
        <w:trPr>
          <w:gridAfter w:val="1"/>
          <w:wAfter w:w="7" w:type="dxa"/>
        </w:trPr>
        <w:tc>
          <w:tcPr>
            <w:tcW w:w="37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87B5BA" w14:textId="77777777" w:rsidR="00CB6F9E" w:rsidRPr="00EC169D" w:rsidRDefault="00CB6F9E" w:rsidP="0076131E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539FBA" w14:textId="77777777" w:rsidR="00CB6F9E" w:rsidRPr="00EC169D" w:rsidRDefault="00CB6F9E" w:rsidP="0076131E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CB6F9E" w:rsidRPr="00EC169D" w14:paraId="18C31C80" w14:textId="77777777" w:rsidTr="00F34BB8">
        <w:trPr>
          <w:gridAfter w:val="1"/>
          <w:wAfter w:w="7" w:type="dxa"/>
        </w:trPr>
        <w:tc>
          <w:tcPr>
            <w:tcW w:w="37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130BBD" w14:textId="77777777" w:rsidR="00CB6F9E" w:rsidRPr="00EC169D" w:rsidRDefault="00E708C0" w:rsidP="0076131E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Дата і час початку проведення тестування кандидатів</w:t>
            </w:r>
            <w:r w:rsidR="00662B4D" w:rsidRPr="00EC16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B61684" w14:textId="77777777" w:rsidR="00E708C0" w:rsidRPr="00EC169D" w:rsidRDefault="00E708C0" w:rsidP="0076131E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Місце або спосіб проведення тестування</w:t>
            </w:r>
          </w:p>
          <w:p w14:paraId="158AC363" w14:textId="77777777" w:rsidR="00E708C0" w:rsidRPr="00EC169D" w:rsidRDefault="00E708C0" w:rsidP="0076131E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</w:t>
            </w:r>
            <w:r w:rsidR="00662B4D" w:rsidRPr="00EC169D">
              <w:rPr>
                <w:rFonts w:ascii="Times New Roman" w:hAnsi="Times New Roman"/>
                <w:sz w:val="24"/>
                <w:szCs w:val="24"/>
              </w:rPr>
              <w:t>унікації дистанційно)</w:t>
            </w:r>
          </w:p>
        </w:tc>
        <w:tc>
          <w:tcPr>
            <w:tcW w:w="6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7662FE" w14:textId="2B992E28" w:rsidR="00CB6F9E" w:rsidRPr="00EC169D" w:rsidRDefault="00BA1950" w:rsidP="0076131E">
            <w:pPr>
              <w:spacing w:after="0" w:line="240" w:lineRule="auto"/>
              <w:ind w:left="1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2F4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вересня</w:t>
            </w:r>
            <w:r w:rsidR="00662B4D" w:rsidRPr="00EC16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2021 року 10 год. 00 хв.</w:t>
            </w:r>
          </w:p>
          <w:p w14:paraId="63C05C53" w14:textId="77777777" w:rsidR="00662B4D" w:rsidRPr="00EC169D" w:rsidRDefault="00662B4D" w:rsidP="00387A7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65A2C2E1" w14:textId="77777777" w:rsidR="00662B4D" w:rsidRPr="00EC169D" w:rsidRDefault="00662B4D" w:rsidP="0076131E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м. Чернівці, вул. Головна, 91 (проведення тестування за фізичної присутності кандидатів)</w:t>
            </w:r>
          </w:p>
          <w:p w14:paraId="301B0CB4" w14:textId="77777777" w:rsidR="00662B4D" w:rsidRPr="00EC169D" w:rsidRDefault="00662B4D" w:rsidP="0076131E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м. Чернівці, вул. Головна, 91 (проведення співбесіди за фізичної присутності кандидатів)</w:t>
            </w:r>
          </w:p>
        </w:tc>
      </w:tr>
      <w:tr w:rsidR="00BA1950" w:rsidRPr="00EC169D" w14:paraId="532BDAF5" w14:textId="77777777" w:rsidTr="00F34BB8">
        <w:trPr>
          <w:gridAfter w:val="2"/>
          <w:wAfter w:w="15" w:type="dxa"/>
        </w:trPr>
        <w:tc>
          <w:tcPr>
            <w:tcW w:w="37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5BB5" w14:textId="77777777" w:rsidR="00BA1950" w:rsidRPr="00EC169D" w:rsidRDefault="00BA1950" w:rsidP="00BC2CFB">
            <w:pPr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D11E4A"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E6F4" w14:textId="77777777" w:rsidR="00BA1950" w:rsidRDefault="00BA1950" w:rsidP="00BC2CFB">
            <w:pPr>
              <w:spacing w:after="0" w:line="240" w:lineRule="auto"/>
              <w:ind w:left="1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м. Чернівці, вул. Головна, 91 (проведення співбесіди за фізичної присутності кандидатів)</w:t>
            </w:r>
          </w:p>
        </w:tc>
      </w:tr>
      <w:tr w:rsidR="00CB6F9E" w:rsidRPr="00EC169D" w14:paraId="08A5EE66" w14:textId="77777777" w:rsidTr="00F34BB8">
        <w:trPr>
          <w:gridAfter w:val="1"/>
          <w:wAfter w:w="7" w:type="dxa"/>
        </w:trPr>
        <w:tc>
          <w:tcPr>
            <w:tcW w:w="37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291C71" w14:textId="77777777" w:rsidR="00CB6F9E" w:rsidRPr="00EC169D" w:rsidRDefault="00CB6F9E" w:rsidP="0076131E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34C889" w14:textId="298C170E" w:rsidR="00CB6F9E" w:rsidRPr="00EC169D" w:rsidRDefault="00BA1950" w:rsidP="0076131E">
            <w:pPr>
              <w:spacing w:after="0" w:line="240" w:lineRule="auto"/>
              <w:ind w:left="14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Шоліна</w:t>
            </w:r>
            <w:r w:rsidR="00CB6F9E" w:rsidRPr="00EC16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Тетяна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Валентинівна</w:t>
            </w:r>
          </w:p>
          <w:p w14:paraId="47FDED10" w14:textId="77777777" w:rsidR="000B399E" w:rsidRDefault="00CB6F9E" w:rsidP="003B0DF7">
            <w:pPr>
              <w:tabs>
                <w:tab w:val="left" w:pos="3072"/>
              </w:tabs>
              <w:spacing w:after="0" w:line="240" w:lineRule="auto"/>
              <w:ind w:left="14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16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(0372) 57-20-0</w:t>
            </w:r>
            <w:r w:rsidR="00662B4D" w:rsidRPr="00EC16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14:paraId="01FAAC05" w14:textId="77777777" w:rsidR="00CB6F9E" w:rsidRPr="00EC169D" w:rsidRDefault="00047DD4" w:rsidP="0076131E">
            <w:pPr>
              <w:spacing w:after="0" w:line="240" w:lineRule="auto"/>
              <w:ind w:left="14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CB6F9E" w:rsidRPr="00EC169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personal</w:t>
              </w:r>
              <w:r w:rsidR="00CB6F9E" w:rsidRPr="00EC169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CB6F9E" w:rsidRPr="00EC169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sqecv</w:t>
              </w:r>
              <w:r w:rsidR="00CB6F9E" w:rsidRPr="00EC169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 w:rsidR="00CB6F9E" w:rsidRPr="00EC169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="00CB6F9E" w:rsidRPr="00EC169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CB6F9E" w:rsidRPr="00EC169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="00CB6F9E" w:rsidRPr="00EC16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B6F9E" w:rsidRPr="00EC169D" w14:paraId="3F0CD9EB" w14:textId="77777777" w:rsidTr="00BA1950">
        <w:tc>
          <w:tcPr>
            <w:tcW w:w="103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B76378" w14:textId="77777777" w:rsidR="00CB6F9E" w:rsidRPr="00EC169D" w:rsidRDefault="00CB6F9E" w:rsidP="00387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9D"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  <w:p w14:paraId="766FEE10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F9E" w:rsidRPr="00EC169D" w14:paraId="72940B93" w14:textId="77777777" w:rsidTr="00F34BB8">
        <w:trPr>
          <w:gridAfter w:val="1"/>
          <w:wAfter w:w="7" w:type="dxa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10DAD2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A78AF3" w14:textId="77777777" w:rsidR="00CB6F9E" w:rsidRPr="00EC169D" w:rsidRDefault="00CB6F9E" w:rsidP="0076131E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8A4C0B" w14:textId="72A4571D" w:rsidR="00CB6F9E" w:rsidRPr="00EC169D" w:rsidRDefault="000B399E" w:rsidP="0076131E">
            <w:pPr>
              <w:spacing w:after="0" w:line="240" w:lineRule="auto"/>
              <w:ind w:left="143" w:right="14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62FE">
              <w:rPr>
                <w:rFonts w:ascii="Times New Roman" w:hAnsi="Times New Roman"/>
                <w:sz w:val="24"/>
                <w:szCs w:val="24"/>
              </w:rPr>
              <w:t xml:space="preserve">вища освіта за освітнім ступенем не нижче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бакалавра, молодшого бакалавра </w:t>
            </w:r>
          </w:p>
        </w:tc>
      </w:tr>
      <w:tr w:rsidR="00CB6F9E" w:rsidRPr="00EC169D" w14:paraId="6F045624" w14:textId="77777777" w:rsidTr="00F34BB8">
        <w:trPr>
          <w:gridAfter w:val="1"/>
          <w:wAfter w:w="7" w:type="dxa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8CF9F1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5D6FFD" w14:textId="77777777" w:rsidR="00CB6F9E" w:rsidRPr="00EC169D" w:rsidRDefault="00CB6F9E" w:rsidP="0076131E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6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9E03CA" w14:textId="77777777" w:rsidR="00CB6F9E" w:rsidRPr="00EC169D" w:rsidRDefault="000B399E" w:rsidP="0076131E">
            <w:pPr>
              <w:spacing w:after="0" w:line="240" w:lineRule="auto"/>
              <w:ind w:left="143"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CB6F9E" w:rsidRPr="00EC169D" w14:paraId="37DBE56D" w14:textId="77777777" w:rsidTr="00F34BB8">
        <w:trPr>
          <w:gridAfter w:val="1"/>
          <w:wAfter w:w="7" w:type="dxa"/>
          <w:trHeight w:val="69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69834A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DE6A0D" w14:textId="77777777" w:rsidR="00CB6F9E" w:rsidRPr="00EC169D" w:rsidRDefault="00CB6F9E" w:rsidP="0076131E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74918" w14:textId="4BD24565" w:rsidR="00CB6F9E" w:rsidRPr="00BA1950" w:rsidRDefault="00BA1950" w:rsidP="0076131E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BA1950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вільне володіння державною мовою </w:t>
            </w:r>
            <w:r w:rsidRPr="00BA1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(наявність Державного сертифіката про рівень володіння державною мовою або витяг з реєстру Державних сертифікатів про рівень володіння державною мовою) виданий Національною </w:t>
            </w:r>
            <w:r w:rsidRPr="00BA1950">
              <w:rPr>
                <w:rFonts w:ascii="Times New Roman" w:hAnsi="Times New Roman"/>
                <w:sz w:val="24"/>
                <w:szCs w:val="24"/>
              </w:rPr>
              <w:t>комісією зі стандартів державної мови</w:t>
            </w:r>
          </w:p>
        </w:tc>
      </w:tr>
      <w:tr w:rsidR="00CB6F9E" w:rsidRPr="00EC169D" w14:paraId="6799F852" w14:textId="77777777" w:rsidTr="00BA1950">
        <w:tc>
          <w:tcPr>
            <w:tcW w:w="103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FD59EC" w14:textId="77777777" w:rsidR="00CB6F9E" w:rsidRPr="00EC169D" w:rsidRDefault="00CB6F9E" w:rsidP="00387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9D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14:paraId="576F659C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F9E" w:rsidRPr="00EC169D" w14:paraId="111FBFD6" w14:textId="77777777" w:rsidTr="00F34BB8">
        <w:trPr>
          <w:gridAfter w:val="1"/>
          <w:wAfter w:w="7" w:type="dxa"/>
        </w:trPr>
        <w:tc>
          <w:tcPr>
            <w:tcW w:w="377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8D85C26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9D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5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F53E908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9D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1F3FEF" w:rsidRPr="00EC169D" w14:paraId="7350EF5D" w14:textId="77777777" w:rsidTr="00F34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AD0D" w14:textId="770ECA62" w:rsidR="001F3FEF" w:rsidRPr="00EC169D" w:rsidRDefault="00DF2F80" w:rsidP="00387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A5CA" w14:textId="77777777" w:rsidR="001F3FEF" w:rsidRPr="00EC169D" w:rsidRDefault="001F3FEF" w:rsidP="00387A78">
            <w:pPr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F699" w14:textId="77777777" w:rsidR="001F3FEF" w:rsidRPr="00CA62FE" w:rsidRDefault="001F3FEF" w:rsidP="00CA62FE">
            <w:pPr>
              <w:pStyle w:val="a4"/>
              <w:numPr>
                <w:ilvl w:val="0"/>
                <w:numId w:val="6"/>
              </w:numPr>
              <w:ind w:left="318"/>
              <w:jc w:val="both"/>
            </w:pPr>
            <w:r w:rsidRPr="00CA62FE"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271B189C" w14:textId="77777777" w:rsidR="001F3FEF" w:rsidRPr="00CA62FE" w:rsidRDefault="001F3FEF" w:rsidP="00CA62FE">
            <w:pPr>
              <w:pStyle w:val="a4"/>
              <w:numPr>
                <w:ilvl w:val="0"/>
                <w:numId w:val="6"/>
              </w:numPr>
              <w:ind w:left="318"/>
              <w:jc w:val="both"/>
            </w:pPr>
            <w:r w:rsidRPr="00CA62FE">
              <w:t>вміння встановлювати причинно-наслідкові зв’язки;</w:t>
            </w:r>
          </w:p>
          <w:p w14:paraId="558BE805" w14:textId="77777777" w:rsidR="001F3FEF" w:rsidRPr="00CA62FE" w:rsidRDefault="001F3FEF" w:rsidP="00CA62FE">
            <w:pPr>
              <w:pStyle w:val="a4"/>
              <w:numPr>
                <w:ilvl w:val="0"/>
                <w:numId w:val="6"/>
              </w:numPr>
              <w:ind w:left="318"/>
              <w:jc w:val="both"/>
            </w:pPr>
            <w:r w:rsidRPr="00CA62FE"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1F3FEF" w:rsidRPr="00EC169D" w14:paraId="72E273D0" w14:textId="77777777" w:rsidTr="00F34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C40A" w14:textId="0D7705F8" w:rsidR="001F3FEF" w:rsidRPr="00EC169D" w:rsidRDefault="00DF2F80" w:rsidP="00387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73DA" w14:textId="77777777" w:rsidR="001F3FEF" w:rsidRPr="00EC169D" w:rsidRDefault="00CF42CA" w:rsidP="00387A78">
            <w:pPr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18DD" w14:textId="77777777" w:rsidR="001F3FEF" w:rsidRPr="00CA62FE" w:rsidRDefault="00CF42CA" w:rsidP="00CA62FE">
            <w:pPr>
              <w:pStyle w:val="a4"/>
              <w:numPr>
                <w:ilvl w:val="0"/>
                <w:numId w:val="7"/>
              </w:numPr>
              <w:jc w:val="both"/>
            </w:pPr>
            <w:r w:rsidRPr="00CA62FE">
              <w:t xml:space="preserve">вміння використовувати </w:t>
            </w:r>
            <w:r w:rsidR="0076131E" w:rsidRPr="00CA62FE">
              <w:t>комп’ютерні</w:t>
            </w:r>
            <w:r w:rsidRPr="00CA62FE">
              <w:t xml:space="preserve">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44679646" w14:textId="77777777" w:rsidR="00CF42CA" w:rsidRPr="00CA62FE" w:rsidRDefault="00CF42CA" w:rsidP="00CA62FE">
            <w:pPr>
              <w:pStyle w:val="a4"/>
              <w:numPr>
                <w:ilvl w:val="0"/>
                <w:numId w:val="7"/>
              </w:numPr>
              <w:jc w:val="both"/>
            </w:pPr>
            <w:r w:rsidRPr="00CA62FE">
              <w:t>вміння використовувати сервіси інтернету для ефективного пошуку потрібної інформації;</w:t>
            </w:r>
          </w:p>
          <w:p w14:paraId="54FCD9EA" w14:textId="77777777" w:rsidR="00CF42CA" w:rsidRPr="00CA62FE" w:rsidRDefault="00CF42CA" w:rsidP="00CA62FE">
            <w:pPr>
              <w:pStyle w:val="a4"/>
              <w:numPr>
                <w:ilvl w:val="0"/>
                <w:numId w:val="7"/>
              </w:numPr>
              <w:jc w:val="both"/>
            </w:pPr>
            <w:r w:rsidRPr="00CA62FE">
              <w:t>вміння перевіряти надійність джерел і достовірність даних та інформації у цифровому середовищі;</w:t>
            </w:r>
          </w:p>
          <w:p w14:paraId="0340CF5C" w14:textId="77777777" w:rsidR="00CF42CA" w:rsidRPr="00CA62FE" w:rsidRDefault="00426A1D" w:rsidP="00CA62FE">
            <w:pPr>
              <w:pStyle w:val="a4"/>
              <w:numPr>
                <w:ilvl w:val="0"/>
                <w:numId w:val="7"/>
              </w:numPr>
              <w:jc w:val="both"/>
            </w:pPr>
            <w:r w:rsidRPr="00CA62FE">
              <w:t>здатність</w:t>
            </w:r>
            <w:r w:rsidR="00CF42CA" w:rsidRPr="00CA62FE">
              <w:t xml:space="preserve">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685FBEBB" w14:textId="77777777" w:rsidR="00CF42CA" w:rsidRPr="00CA62FE" w:rsidRDefault="00CF42CA" w:rsidP="00CA62FE">
            <w:pPr>
              <w:pStyle w:val="a4"/>
              <w:numPr>
                <w:ilvl w:val="0"/>
                <w:numId w:val="7"/>
              </w:numPr>
              <w:jc w:val="both"/>
            </w:pPr>
            <w:r w:rsidRPr="00CA62FE">
              <w:t>здатність уникати небезпек у цифровому середовищі, захищати особисті та конфіденційні дані;</w:t>
            </w:r>
          </w:p>
          <w:p w14:paraId="3C25029F" w14:textId="77777777" w:rsidR="00CF42CA" w:rsidRPr="00CA62FE" w:rsidRDefault="00426A1D" w:rsidP="0076131E">
            <w:pPr>
              <w:pStyle w:val="a4"/>
              <w:numPr>
                <w:ilvl w:val="0"/>
                <w:numId w:val="7"/>
              </w:numPr>
              <w:jc w:val="both"/>
            </w:pPr>
            <w:r w:rsidRPr="00CA62FE"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користуватися кваліфікованим електронним підписом (КЕП)</w:t>
            </w:r>
          </w:p>
        </w:tc>
      </w:tr>
      <w:tr w:rsidR="00426A1D" w:rsidRPr="00EC169D" w14:paraId="03CAD39A" w14:textId="77777777" w:rsidTr="00F34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C708" w14:textId="4E88F43E" w:rsidR="00426A1D" w:rsidRPr="00EC169D" w:rsidRDefault="00DF2F80" w:rsidP="00387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26A1D" w:rsidRPr="00EC16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67C8" w14:textId="77777777" w:rsidR="00426A1D" w:rsidRPr="00EC169D" w:rsidRDefault="00426A1D" w:rsidP="00387A78">
            <w:pPr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3062" w14:textId="77777777" w:rsidR="00426A1D" w:rsidRPr="00CA62FE" w:rsidRDefault="00426A1D" w:rsidP="0076131E">
            <w:pPr>
              <w:pStyle w:val="a4"/>
              <w:numPr>
                <w:ilvl w:val="0"/>
                <w:numId w:val="9"/>
              </w:numPr>
              <w:ind w:left="318" w:hanging="318"/>
              <w:jc w:val="both"/>
            </w:pPr>
            <w:r w:rsidRPr="00CA62FE"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4063F971" w14:textId="77777777" w:rsidR="00426A1D" w:rsidRPr="00CA62FE" w:rsidRDefault="00426A1D" w:rsidP="0076131E">
            <w:pPr>
              <w:pStyle w:val="a4"/>
              <w:numPr>
                <w:ilvl w:val="0"/>
                <w:numId w:val="9"/>
              </w:numPr>
              <w:ind w:left="318" w:hanging="318"/>
              <w:jc w:val="both"/>
            </w:pPr>
            <w:r w:rsidRPr="00CA62FE"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566535B9" w14:textId="77777777" w:rsidR="00426A1D" w:rsidRPr="00CA62FE" w:rsidRDefault="00426A1D" w:rsidP="0076131E">
            <w:pPr>
              <w:pStyle w:val="a4"/>
              <w:numPr>
                <w:ilvl w:val="0"/>
                <w:numId w:val="9"/>
              </w:numPr>
              <w:ind w:left="318" w:hanging="318"/>
              <w:jc w:val="both"/>
            </w:pPr>
            <w:r w:rsidRPr="00CA62FE">
              <w:t>здатність брати на себе зобов’язання, чітко їх дотримуватись і виконувати</w:t>
            </w:r>
          </w:p>
        </w:tc>
      </w:tr>
      <w:tr w:rsidR="00CB6F9E" w:rsidRPr="00EC169D" w14:paraId="69EF6AF3" w14:textId="77777777" w:rsidTr="00BA1950">
        <w:tc>
          <w:tcPr>
            <w:tcW w:w="103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2462CF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9D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CB6F9E" w:rsidRPr="00EC169D" w14:paraId="4D9D82AD" w14:textId="77777777" w:rsidTr="00F34BB8">
        <w:trPr>
          <w:gridAfter w:val="1"/>
          <w:wAfter w:w="7" w:type="dxa"/>
        </w:trPr>
        <w:tc>
          <w:tcPr>
            <w:tcW w:w="37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6DE9F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9D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F73448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9D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CB6F9E" w:rsidRPr="00EC169D" w14:paraId="706C33C1" w14:textId="77777777" w:rsidTr="00F34BB8">
        <w:trPr>
          <w:gridAfter w:val="1"/>
          <w:wAfter w:w="7" w:type="dxa"/>
        </w:trPr>
        <w:tc>
          <w:tcPr>
            <w:tcW w:w="5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AAFC7E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A538D9" w14:textId="77777777" w:rsidR="00CB6F9E" w:rsidRPr="00EC169D" w:rsidRDefault="00CB6F9E" w:rsidP="0038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82DD30" w14:textId="2C71033B" w:rsidR="00CB6F9E" w:rsidRPr="00EC169D" w:rsidRDefault="00CB6F9E" w:rsidP="00FC1CCF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Знання:</w:t>
            </w:r>
            <w:r w:rsidRPr="00EC169D">
              <w:rPr>
                <w:rFonts w:ascii="Times New Roman" w:hAnsi="Times New Roman"/>
                <w:sz w:val="24"/>
                <w:szCs w:val="24"/>
              </w:rPr>
              <w:br/>
            </w:r>
            <w:r w:rsidRPr="002272A8">
              <w:rPr>
                <w:rFonts w:ascii="Times New Roman" w:hAnsi="Times New Roman"/>
                <w:sz w:val="24"/>
                <w:szCs w:val="24"/>
              </w:rPr>
              <w:t>Конституції України</w:t>
            </w:r>
            <w:r w:rsidRPr="00EC169D">
              <w:rPr>
                <w:rFonts w:ascii="Times New Roman" w:hAnsi="Times New Roman"/>
                <w:sz w:val="24"/>
                <w:szCs w:val="24"/>
              </w:rPr>
              <w:t>;</w:t>
            </w:r>
            <w:r w:rsidRPr="00EC169D">
              <w:rPr>
                <w:rFonts w:ascii="Times New Roman" w:hAnsi="Times New Roman"/>
                <w:sz w:val="24"/>
                <w:szCs w:val="24"/>
              </w:rPr>
              <w:br/>
            </w:r>
            <w:r w:rsidRPr="002272A8">
              <w:rPr>
                <w:rFonts w:ascii="Times New Roman" w:hAnsi="Times New Roman"/>
                <w:sz w:val="24"/>
                <w:szCs w:val="24"/>
              </w:rPr>
              <w:lastRenderedPageBreak/>
              <w:t>Закону України</w:t>
            </w:r>
            <w:r w:rsidRPr="00EC169D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  <w:r w:rsidRPr="00EC169D">
              <w:rPr>
                <w:rFonts w:ascii="Times New Roman" w:hAnsi="Times New Roman"/>
                <w:sz w:val="24"/>
                <w:szCs w:val="24"/>
              </w:rPr>
              <w:br/>
            </w:r>
            <w:r w:rsidRPr="002272A8">
              <w:rPr>
                <w:rFonts w:ascii="Times New Roman" w:hAnsi="Times New Roman"/>
                <w:sz w:val="24"/>
                <w:szCs w:val="24"/>
              </w:rPr>
              <w:t>Закону України</w:t>
            </w:r>
            <w:r w:rsidRPr="00EC169D">
              <w:rPr>
                <w:rFonts w:ascii="Times New Roman" w:hAnsi="Times New Roman"/>
                <w:sz w:val="24"/>
                <w:szCs w:val="24"/>
              </w:rPr>
              <w:t> «Про запобігання корупції» та іншого законодавства</w:t>
            </w:r>
          </w:p>
        </w:tc>
      </w:tr>
      <w:tr w:rsidR="00F34BB8" w:rsidRPr="00BA1950" w14:paraId="0A2B051C" w14:textId="77777777" w:rsidTr="00F34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6E106F" w14:textId="1A08335A" w:rsidR="00F34BB8" w:rsidRPr="00BA1950" w:rsidRDefault="00F34BB8" w:rsidP="00BC2CFB">
            <w:pPr>
              <w:pStyle w:val="rvps12"/>
              <w:jc w:val="both"/>
            </w:pPr>
            <w:r>
              <w:lastRenderedPageBreak/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792CFE" w14:textId="3BD94A67" w:rsidR="00F34BB8" w:rsidRPr="00BA1950" w:rsidRDefault="00F34BB8" w:rsidP="00BC2CFB">
            <w:pPr>
              <w:pStyle w:val="rvps14"/>
              <w:jc w:val="both"/>
              <w:rPr>
                <w:sz w:val="24"/>
                <w:szCs w:val="24"/>
              </w:rPr>
            </w:pPr>
            <w:r w:rsidRPr="00BA1950">
              <w:rPr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BFEEBC" w14:textId="77777777" w:rsidR="00F34BB8" w:rsidRPr="00E2042B" w:rsidRDefault="00F34BB8" w:rsidP="00BC2CFB">
            <w:pPr>
              <w:pStyle w:val="2"/>
              <w:tabs>
                <w:tab w:val="left" w:pos="309"/>
              </w:tabs>
              <w:spacing w:after="0"/>
              <w:ind w:left="127" w:right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42B">
              <w:rPr>
                <w:rFonts w:ascii="Times New Roman" w:hAnsi="Times New Roman"/>
                <w:sz w:val="24"/>
                <w:szCs w:val="24"/>
              </w:rPr>
              <w:t xml:space="preserve">Знання: </w:t>
            </w:r>
          </w:p>
          <w:p w14:paraId="0036497D" w14:textId="77777777" w:rsidR="00F34BB8" w:rsidRPr="00E2042B" w:rsidRDefault="00F34BB8" w:rsidP="00BC2CFB">
            <w:pPr>
              <w:pStyle w:val="2"/>
              <w:tabs>
                <w:tab w:val="left" w:pos="309"/>
              </w:tabs>
              <w:spacing w:after="0"/>
              <w:ind w:left="127" w:right="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42B">
              <w:rPr>
                <w:rFonts w:ascii="Times New Roman" w:hAnsi="Times New Roman"/>
                <w:sz w:val="24"/>
                <w:szCs w:val="24"/>
              </w:rPr>
              <w:t>Кодексу законів про працю України.</w:t>
            </w:r>
            <w:r w:rsidRPr="00E204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04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Кодекс законів про працю України;</w:t>
            </w:r>
          </w:p>
          <w:p w14:paraId="3DADF3D0" w14:textId="77777777" w:rsidR="00F34BB8" w:rsidRPr="00E2042B" w:rsidRDefault="00F34BB8" w:rsidP="00BC2CFB">
            <w:pPr>
              <w:pStyle w:val="2"/>
              <w:tabs>
                <w:tab w:val="left" w:pos="309"/>
              </w:tabs>
              <w:spacing w:after="0"/>
              <w:ind w:hanging="59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4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Закону України «Про центральні органи виконавчої влади»;</w:t>
            </w:r>
          </w:p>
          <w:p w14:paraId="556F3D44" w14:textId="77777777" w:rsidR="00F34BB8" w:rsidRPr="00E2042B" w:rsidRDefault="00F34BB8" w:rsidP="00BC2CFB">
            <w:pPr>
              <w:pStyle w:val="2"/>
              <w:tabs>
                <w:tab w:val="left" w:pos="309"/>
              </w:tabs>
              <w:spacing w:after="0"/>
              <w:ind w:hanging="59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4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Закону України «Про очищення влади»;</w:t>
            </w:r>
          </w:p>
          <w:p w14:paraId="278E459A" w14:textId="77777777" w:rsidR="00F34BB8" w:rsidRPr="00E2042B" w:rsidRDefault="00F34BB8" w:rsidP="00BC2CFB">
            <w:pPr>
              <w:pStyle w:val="2"/>
              <w:tabs>
                <w:tab w:val="left" w:pos="309"/>
              </w:tabs>
              <w:spacing w:after="0"/>
              <w:ind w:hanging="59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4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Закону України «Про відпустки»;</w:t>
            </w:r>
          </w:p>
          <w:p w14:paraId="1810EE01" w14:textId="77777777" w:rsidR="00F34BB8" w:rsidRPr="00E2042B" w:rsidRDefault="00F34BB8" w:rsidP="00BC2CFB">
            <w:pPr>
              <w:pStyle w:val="2"/>
              <w:tabs>
                <w:tab w:val="left" w:pos="309"/>
              </w:tabs>
              <w:spacing w:after="0"/>
              <w:ind w:hanging="59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4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Закону України «Про доступ до публічної інформації», </w:t>
            </w:r>
          </w:p>
          <w:p w14:paraId="5C8753A9" w14:textId="77777777" w:rsidR="00F34BB8" w:rsidRPr="00E2042B" w:rsidRDefault="00F34BB8" w:rsidP="00BC2CFB">
            <w:pPr>
              <w:pStyle w:val="2"/>
              <w:tabs>
                <w:tab w:val="left" w:pos="309"/>
              </w:tabs>
              <w:spacing w:after="0"/>
              <w:ind w:left="127" w:right="275"/>
              <w:jc w:val="both"/>
              <w:rPr>
                <w:rStyle w:val="rvts0"/>
                <w:rFonts w:ascii="Times New Roman" w:hAnsi="Times New Roman"/>
                <w:lang w:eastAsia="uk-UA"/>
              </w:rPr>
            </w:pPr>
            <w:r w:rsidRPr="00E2042B">
              <w:rPr>
                <w:rStyle w:val="rvts0"/>
                <w:rFonts w:ascii="Times New Roman" w:hAnsi="Times New Roman"/>
                <w:sz w:val="24"/>
                <w:szCs w:val="24"/>
                <w:lang w:eastAsia="uk-UA"/>
              </w:rPr>
              <w:t>Постанови Кабінету Міністрів України від 07 грудня                     2016 року № 921 «Про затвердження порядку організації              та ведення військового обліку призовників                                                   і військовозобов’язаних»;</w:t>
            </w:r>
          </w:p>
          <w:p w14:paraId="4EA1562E" w14:textId="77777777" w:rsidR="00F34BB8" w:rsidRPr="00E2042B" w:rsidRDefault="00F34BB8" w:rsidP="00BC2CFB">
            <w:pPr>
              <w:shd w:val="clear" w:color="auto" w:fill="FFFFFF"/>
              <w:spacing w:after="0" w:line="240" w:lineRule="auto"/>
              <w:ind w:left="134" w:right="275" w:hanging="7"/>
              <w:rPr>
                <w:rFonts w:ascii="Times New Roman" w:hAnsi="Times New Roman"/>
              </w:rPr>
            </w:pPr>
            <w:r w:rsidRPr="00E2042B">
              <w:rPr>
                <w:rFonts w:ascii="Times New Roman" w:hAnsi="Times New Roman"/>
                <w:color w:val="000000"/>
                <w:sz w:val="24"/>
                <w:szCs w:val="24"/>
              </w:rPr>
              <w:t>Типового положення про службу управління персоналом державного органу, затверджене наказом Національного агентства України з питань державної служби від 03.03.2016 № 47;</w:t>
            </w:r>
          </w:p>
          <w:p w14:paraId="1E74101C" w14:textId="77777777" w:rsidR="00F34BB8" w:rsidRPr="00E2042B" w:rsidRDefault="00F34BB8" w:rsidP="00BC2CFB">
            <w:pPr>
              <w:pStyle w:val="2"/>
              <w:tabs>
                <w:tab w:val="left" w:pos="309"/>
              </w:tabs>
              <w:spacing w:after="0"/>
              <w:ind w:left="127" w:right="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4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Постанови Кабінету Міністрів України від 25 березня                2016 року № 246 «Про затвердження Порядку проведення конкурсу на зайняття посад державної служби» (зі змінами); </w:t>
            </w:r>
          </w:p>
          <w:p w14:paraId="659ABD23" w14:textId="77777777" w:rsidR="00F34BB8" w:rsidRPr="00E2042B" w:rsidRDefault="00F34BB8" w:rsidP="00BC2CFB">
            <w:pPr>
              <w:pStyle w:val="2"/>
              <w:tabs>
                <w:tab w:val="left" w:pos="309"/>
              </w:tabs>
              <w:spacing w:after="0"/>
              <w:ind w:left="127" w:right="2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42B">
              <w:rPr>
                <w:rFonts w:ascii="Times New Roman" w:hAnsi="Times New Roman"/>
                <w:sz w:val="24"/>
                <w:szCs w:val="24"/>
                <w:lang w:eastAsia="ru-RU"/>
              </w:rPr>
              <w:t>Порядку присвоєння рангів державних службовців,                     затверджений постановою Кабінету Міністрів України від 20 квітня 2016 р. № 306;</w:t>
            </w:r>
          </w:p>
          <w:p w14:paraId="7C56E60A" w14:textId="77777777" w:rsidR="00F34BB8" w:rsidRPr="00E2042B" w:rsidRDefault="00F34BB8" w:rsidP="00BC2CFB">
            <w:pPr>
              <w:pStyle w:val="a5"/>
              <w:tabs>
                <w:tab w:val="left" w:pos="170"/>
              </w:tabs>
              <w:spacing w:after="0" w:line="240" w:lineRule="auto"/>
              <w:ind w:left="127" w:right="27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42B">
              <w:rPr>
                <w:rFonts w:ascii="Times New Roman" w:hAnsi="Times New Roman"/>
                <w:color w:val="000000"/>
                <w:sz w:val="24"/>
                <w:szCs w:val="24"/>
              </w:rPr>
              <w:t>Порядку обчислення стажу державної служби</w:t>
            </w:r>
            <w:r w:rsidRPr="00E2042B">
              <w:rPr>
                <w:rFonts w:ascii="Times New Roman" w:hAnsi="Times New Roman"/>
                <w:sz w:val="24"/>
                <w:szCs w:val="24"/>
              </w:rPr>
              <w:t>, затверджений постановою Кабінету Міністрів України від 25 березня 2016 р. № 229;</w:t>
            </w:r>
          </w:p>
          <w:p w14:paraId="2CC41747" w14:textId="77777777" w:rsidR="00F34BB8" w:rsidRPr="00E2042B" w:rsidRDefault="00F34BB8" w:rsidP="00BC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042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знання антикорупційного законодавства;</w:t>
            </w:r>
          </w:p>
          <w:p w14:paraId="79BDCC31" w14:textId="77777777" w:rsidR="00F34BB8" w:rsidRPr="00E2042B" w:rsidRDefault="00F34BB8" w:rsidP="00BC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042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ведення ділового листування;</w:t>
            </w:r>
          </w:p>
          <w:p w14:paraId="014F65FF" w14:textId="77777777" w:rsidR="00F34BB8" w:rsidRPr="00E2042B" w:rsidRDefault="00F34BB8" w:rsidP="00BC2CFB">
            <w:pPr>
              <w:tabs>
                <w:tab w:val="left" w:pos="17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42B">
              <w:rPr>
                <w:rFonts w:ascii="Times New Roman" w:hAnsi="Times New Roman"/>
                <w:sz w:val="24"/>
                <w:szCs w:val="24"/>
              </w:rPr>
              <w:t xml:space="preserve">  організація та планування роботи.</w:t>
            </w:r>
          </w:p>
          <w:p w14:paraId="5E089438" w14:textId="77777777" w:rsidR="00F34BB8" w:rsidRPr="00E2042B" w:rsidRDefault="00F34BB8" w:rsidP="00BC2CFB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14:paraId="6A2191D0" w14:textId="77777777" w:rsidR="0055455C" w:rsidRPr="00CB6F9E" w:rsidRDefault="005545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5455C" w:rsidRPr="00CB6F9E" w:rsidSect="00CB6F9E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26293F9D"/>
    <w:multiLevelType w:val="hybridMultilevel"/>
    <w:tmpl w:val="68C83FF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0541E"/>
    <w:multiLevelType w:val="hybridMultilevel"/>
    <w:tmpl w:val="7E1461E8"/>
    <w:lvl w:ilvl="0" w:tplc="336E6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17FBF"/>
    <w:multiLevelType w:val="hybridMultilevel"/>
    <w:tmpl w:val="0A2E09AC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6A98264A"/>
    <w:multiLevelType w:val="hybridMultilevel"/>
    <w:tmpl w:val="43AA39F0"/>
    <w:lvl w:ilvl="0" w:tplc="0422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B"/>
    <w:rsid w:val="00046D1B"/>
    <w:rsid w:val="00047DD4"/>
    <w:rsid w:val="000829A4"/>
    <w:rsid w:val="000B399E"/>
    <w:rsid w:val="00124A5B"/>
    <w:rsid w:val="001851EB"/>
    <w:rsid w:val="001F3FEF"/>
    <w:rsid w:val="002272A8"/>
    <w:rsid w:val="0026626A"/>
    <w:rsid w:val="002F4DDE"/>
    <w:rsid w:val="00331ED9"/>
    <w:rsid w:val="00337C2A"/>
    <w:rsid w:val="00387A78"/>
    <w:rsid w:val="003B0DF7"/>
    <w:rsid w:val="0041619A"/>
    <w:rsid w:val="00426A1D"/>
    <w:rsid w:val="004D263C"/>
    <w:rsid w:val="0055455C"/>
    <w:rsid w:val="005713E4"/>
    <w:rsid w:val="005C1F95"/>
    <w:rsid w:val="00662B4D"/>
    <w:rsid w:val="00673EC0"/>
    <w:rsid w:val="00707B32"/>
    <w:rsid w:val="00734634"/>
    <w:rsid w:val="0076131E"/>
    <w:rsid w:val="00811C7B"/>
    <w:rsid w:val="00A07AB4"/>
    <w:rsid w:val="00A64DD0"/>
    <w:rsid w:val="00BA1950"/>
    <w:rsid w:val="00BB2905"/>
    <w:rsid w:val="00BF2AD0"/>
    <w:rsid w:val="00C127E7"/>
    <w:rsid w:val="00CA62FE"/>
    <w:rsid w:val="00CB6F9E"/>
    <w:rsid w:val="00CF42CA"/>
    <w:rsid w:val="00D37DAE"/>
    <w:rsid w:val="00D775B1"/>
    <w:rsid w:val="00D91F16"/>
    <w:rsid w:val="00DF2F80"/>
    <w:rsid w:val="00E57AA1"/>
    <w:rsid w:val="00E708C0"/>
    <w:rsid w:val="00EC169D"/>
    <w:rsid w:val="00F17487"/>
    <w:rsid w:val="00F34BB8"/>
    <w:rsid w:val="00FC1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159F"/>
  <w15:docId w15:val="{F5057E47-2096-4B57-A7D3-0CE33AA4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C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0829A4"/>
    <w:pPr>
      <w:ind w:left="720"/>
      <w:contextualSpacing/>
    </w:pPr>
  </w:style>
  <w:style w:type="character" w:customStyle="1" w:styleId="rvts23">
    <w:name w:val="rvts23"/>
    <w:basedOn w:val="a0"/>
    <w:rsid w:val="00BA1950"/>
  </w:style>
  <w:style w:type="paragraph" w:styleId="a6">
    <w:name w:val="Normal (Web)"/>
    <w:basedOn w:val="a"/>
    <w:unhideWhenUsed/>
    <w:rsid w:val="00BA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BA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2">
    <w:name w:val="Абзац списка2"/>
    <w:basedOn w:val="a"/>
    <w:rsid w:val="00F34BB8"/>
    <w:pPr>
      <w:spacing w:after="80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.sqec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7674</Words>
  <Characters>4375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12025</CharactersWithSpaces>
  <SharedDoc>false</SharedDoc>
  <HLinks>
    <vt:vector size="24" baseType="variant">
      <vt:variant>
        <vt:i4>7143456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https://zakon.rada.gov.ua/laws/show/1700-18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https://zakon.rada.gov.ua/laws/show/889-19</vt:lpwstr>
      </vt:variant>
      <vt:variant>
        <vt:lpwstr/>
      </vt:variant>
      <vt:variant>
        <vt:i4>5963788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https://zakon.rada.gov.ua/laws/show/254%D0%BA/96-%D0%B2%D1%80</vt:lpwstr>
      </vt:variant>
      <vt:variant>
        <vt:lpwstr/>
      </vt:variant>
      <vt:variant>
        <vt:i4>5701687</vt:i4>
      </vt:variant>
      <vt:variant>
        <vt:i4>0</vt:i4>
      </vt:variant>
      <vt:variant>
        <vt:i4>0</vt:i4>
      </vt:variant>
      <vt:variant>
        <vt:i4>5</vt:i4>
      </vt:variant>
      <vt:variant>
        <vt:lpwstr>mailto:personal.sqecv@gmail.com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Володимир</cp:lastModifiedBy>
  <cp:revision>3</cp:revision>
  <cp:lastPrinted>2021-07-21T13:45:00Z</cp:lastPrinted>
  <dcterms:created xsi:type="dcterms:W3CDTF">2021-09-02T12:15:00Z</dcterms:created>
  <dcterms:modified xsi:type="dcterms:W3CDTF">2021-09-02T12:15:00Z</dcterms:modified>
</cp:coreProperties>
</file>