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1F" w:rsidRPr="001C131F" w:rsidRDefault="001C131F" w:rsidP="001C131F">
      <w:pPr>
        <w:shd w:val="clear" w:color="auto" w:fill="FFFFFF"/>
        <w:spacing w:after="0" w:line="240" w:lineRule="auto"/>
        <w:textAlignment w:val="baseline"/>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Форма № 1 </w:t>
      </w:r>
      <w:r>
        <w:tab/>
      </w:r>
      <w:r>
        <w:tab/>
      </w:r>
      <w:r>
        <w:tab/>
      </w:r>
      <w:r>
        <w:tab/>
      </w:r>
      <w:r>
        <w:tab/>
      </w:r>
      <w:r>
        <w:tab/>
      </w:r>
      <w:r>
        <w:tab/>
      </w:r>
      <w:r>
        <w:tab/>
      </w:r>
      <w:r>
        <w:tab/>
      </w:r>
      <w:r>
        <w:tab/>
      </w:r>
      <w:r>
        <w:tab/>
      </w:r>
      <w:r>
        <w:tab/>
        <w:t xml:space="preserve"> </w:t>
      </w:r>
      <w:r w:rsidRPr="00C42775">
        <w:t xml:space="preserve"> </w:t>
      </w:r>
      <w:r>
        <w:t xml:space="preserve"> </w:t>
      </w:r>
    </w:p>
    <w:p w:rsidR="001C131F" w:rsidRPr="00C42775" w:rsidRDefault="001C131F" w:rsidP="001C131F">
      <w:pPr>
        <w:pStyle w:val="ac"/>
        <w:spacing w:before="0"/>
        <w:rPr>
          <w:b w:val="0"/>
        </w:rPr>
      </w:pPr>
      <w:r>
        <w:rPr>
          <w:b w:val="0"/>
        </w:rPr>
        <w:t>ФОРМА</w:t>
      </w:r>
      <w:r>
        <w:rPr>
          <w:b w:val="0"/>
        </w:rPr>
        <w:br/>
        <w:t xml:space="preserve">переліку питань для проведення заходів державного нагляду (контролю) </w:t>
      </w:r>
      <w:r w:rsidRPr="00C42775">
        <w:rPr>
          <w:b w:val="0"/>
        </w:rPr>
        <w:t xml:space="preserve"> </w:t>
      </w:r>
    </w:p>
    <w:p w:rsidR="003131C6" w:rsidRPr="006C0E87" w:rsidRDefault="00C75BCF" w:rsidP="00C75BCF">
      <w:pPr>
        <w:shd w:val="clear" w:color="auto" w:fill="FFFFFF"/>
        <w:spacing w:after="0" w:line="240" w:lineRule="auto"/>
        <w:textAlignment w:val="baseline"/>
        <w:rPr>
          <w:rFonts w:ascii="Times New Roman" w:hAnsi="Times New Roman"/>
          <w:color w:val="000000"/>
        </w:rPr>
      </w:pPr>
      <w:bookmarkStart w:id="0" w:name="_GoBack"/>
      <w:bookmarkEnd w:id="0"/>
      <w:r w:rsidRPr="006C0E87">
        <w:rPr>
          <w:rFonts w:ascii="Times New Roman" w:hAnsi="Times New Roman"/>
          <w:color w:val="000000"/>
        </w:rPr>
        <w:t>Сфера державного нагляду (контролю) ___Вища осв</w:t>
      </w:r>
      <w:r w:rsidRPr="006C0E87">
        <w:rPr>
          <w:rFonts w:ascii="Times New Roman" w:hAnsi="Times New Roman"/>
          <w:color w:val="000000"/>
          <w:lang w:val="uk-UA"/>
        </w:rPr>
        <w:t>і</w:t>
      </w:r>
      <w:r w:rsidRPr="006C0E87">
        <w:rPr>
          <w:rFonts w:ascii="Times New Roman" w:hAnsi="Times New Roman"/>
          <w:color w:val="000000"/>
        </w:rPr>
        <w:t>та______</w:t>
      </w:r>
    </w:p>
    <w:p w:rsidR="003131C6" w:rsidRPr="006C0E87" w:rsidRDefault="003131C6" w:rsidP="00C75BCF">
      <w:pPr>
        <w:shd w:val="clear" w:color="auto" w:fill="FFFFFF"/>
        <w:spacing w:after="0" w:line="240" w:lineRule="auto"/>
        <w:textAlignment w:val="baseline"/>
        <w:rPr>
          <w:rFonts w:ascii="Times New Roman" w:hAnsi="Times New Roman"/>
          <w:color w:val="000000"/>
          <w:lang w:val="uk-UA"/>
        </w:rPr>
      </w:pPr>
    </w:p>
    <w:p w:rsidR="00C75BCF" w:rsidRPr="006C0E87" w:rsidRDefault="00C75BCF" w:rsidP="00C75BCF">
      <w:pPr>
        <w:shd w:val="clear" w:color="auto" w:fill="FFFFFF"/>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_______________</w:t>
      </w:r>
    </w:p>
    <w:tbl>
      <w:tblPr>
        <w:tblStyle w:val="aa"/>
        <w:tblW w:w="15848" w:type="dxa"/>
        <w:tblLayout w:type="fixed"/>
        <w:tblLook w:val="00A0" w:firstRow="1" w:lastRow="0" w:firstColumn="1" w:lastColumn="0" w:noHBand="0" w:noVBand="0"/>
      </w:tblPr>
      <w:tblGrid>
        <w:gridCol w:w="964"/>
        <w:gridCol w:w="2864"/>
        <w:gridCol w:w="1531"/>
        <w:gridCol w:w="1417"/>
        <w:gridCol w:w="993"/>
        <w:gridCol w:w="1417"/>
        <w:gridCol w:w="1276"/>
        <w:gridCol w:w="1419"/>
        <w:gridCol w:w="1136"/>
        <w:gridCol w:w="2123"/>
        <w:gridCol w:w="708"/>
      </w:tblGrid>
      <w:tr w:rsidR="00C75BCF" w:rsidRPr="006C0E87" w:rsidTr="00385DAB">
        <w:trPr>
          <w:trHeight w:val="1061"/>
        </w:trPr>
        <w:tc>
          <w:tcPr>
            <w:tcW w:w="964" w:type="dxa"/>
            <w:vMerge w:val="restart"/>
          </w:tcPr>
          <w:p w:rsidR="00C75BCF" w:rsidRPr="006C0E87" w:rsidRDefault="00C75BCF" w:rsidP="00D046AD">
            <w:pPr>
              <w:spacing w:after="0" w:line="240" w:lineRule="auto"/>
              <w:ind w:right="-108"/>
              <w:textAlignment w:val="baseline"/>
              <w:rPr>
                <w:rFonts w:ascii="Times New Roman" w:hAnsi="Times New Roman"/>
                <w:color w:val="000000"/>
                <w:lang w:val="uk-UA"/>
              </w:rPr>
            </w:pPr>
            <w:r w:rsidRPr="006C0E87">
              <w:rPr>
                <w:rFonts w:ascii="Times New Roman" w:hAnsi="Times New Roman"/>
                <w:color w:val="000000"/>
                <w:lang w:val="uk-UA"/>
              </w:rPr>
              <w:t>Порядковий номер</w:t>
            </w:r>
          </w:p>
        </w:tc>
        <w:tc>
          <w:tcPr>
            <w:tcW w:w="2864" w:type="dxa"/>
            <w:vMerge w:val="restart"/>
          </w:tcPr>
          <w:p w:rsidR="00C75BCF" w:rsidRPr="006C0E87" w:rsidRDefault="00C75BCF" w:rsidP="00D046AD">
            <w:pPr>
              <w:spacing w:after="0" w:line="240" w:lineRule="auto"/>
              <w:ind w:left="-108" w:right="-108"/>
              <w:textAlignment w:val="baseline"/>
              <w:rPr>
                <w:rFonts w:ascii="Times New Roman" w:hAnsi="Times New Roman"/>
                <w:color w:val="000000"/>
                <w:lang w:val="uk-UA"/>
              </w:rPr>
            </w:pPr>
            <w:r w:rsidRPr="006C0E87">
              <w:rPr>
                <w:rFonts w:ascii="Times New Roman" w:hAnsi="Times New Roman"/>
                <w:color w:val="000000"/>
                <w:lang w:val="uk-UA"/>
              </w:rPr>
              <w:t>Вимога законодавства, якої повинні дотримуватися суб’єкти господарювання у відповідній сфері державного нагляду (контролю)</w:t>
            </w:r>
          </w:p>
        </w:tc>
        <w:tc>
          <w:tcPr>
            <w:tcW w:w="1531" w:type="dxa"/>
            <w:vMerge w:val="restart"/>
          </w:tcPr>
          <w:p w:rsidR="00C75BCF" w:rsidRPr="006C0E87" w:rsidRDefault="00C75BCF" w:rsidP="00D046AD">
            <w:pPr>
              <w:spacing w:after="0" w:line="240" w:lineRule="auto"/>
              <w:ind w:left="-108" w:right="-108"/>
              <w:textAlignment w:val="baseline"/>
              <w:rPr>
                <w:rFonts w:ascii="Times New Roman" w:hAnsi="Times New Roman"/>
                <w:color w:val="000000"/>
                <w:lang w:val="uk-UA"/>
              </w:rPr>
            </w:pPr>
            <w:r w:rsidRPr="006C0E87">
              <w:rPr>
                <w:rFonts w:ascii="Times New Roman" w:hAnsi="Times New Roman"/>
                <w:color w:val="000000"/>
                <w:lang w:val="uk-UA"/>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417" w:type="dxa"/>
            <w:vMerge w:val="restart"/>
          </w:tcPr>
          <w:p w:rsidR="00C75BCF" w:rsidRPr="006C0E87" w:rsidRDefault="00C75BCF" w:rsidP="00D046AD">
            <w:pPr>
              <w:spacing w:after="0" w:line="240" w:lineRule="auto"/>
              <w:ind w:left="-108" w:right="-108"/>
              <w:textAlignment w:val="baseline"/>
              <w:rPr>
                <w:rFonts w:ascii="Times New Roman" w:hAnsi="Times New Roman"/>
                <w:color w:val="000000"/>
                <w:lang w:val="uk-UA"/>
              </w:rPr>
            </w:pPr>
            <w:r w:rsidRPr="006C0E87">
              <w:rPr>
                <w:rFonts w:ascii="Times New Roman" w:hAnsi="Times New Roman"/>
                <w:color w:val="000000"/>
                <w:lang w:val="uk-UA"/>
              </w:rPr>
              <w:t>Назва об’єкта, на який спрямована вимога законодавства</w:t>
            </w:r>
          </w:p>
        </w:tc>
        <w:tc>
          <w:tcPr>
            <w:tcW w:w="993" w:type="dxa"/>
            <w:vMerge w:val="restart"/>
          </w:tcPr>
          <w:p w:rsidR="00C75BCF" w:rsidRPr="006C0E87" w:rsidRDefault="00C75BCF" w:rsidP="00D046AD">
            <w:pPr>
              <w:spacing w:after="0" w:line="240" w:lineRule="auto"/>
              <w:ind w:left="-108" w:right="-108"/>
              <w:textAlignment w:val="baseline"/>
              <w:rPr>
                <w:rFonts w:ascii="Times New Roman" w:hAnsi="Times New Roman"/>
                <w:color w:val="000000"/>
                <w:lang w:val="uk-UA"/>
              </w:rPr>
            </w:pPr>
            <w:r w:rsidRPr="006C0E87">
              <w:rPr>
                <w:rFonts w:ascii="Times New Roman" w:hAnsi="Times New Roman"/>
                <w:color w:val="000000"/>
                <w:lang w:val="uk-UA"/>
              </w:rPr>
              <w:t>Діяльність, на яку спрямована вимога законодавства (із зазначенням коду згідно з КВЕД)</w:t>
            </w:r>
          </w:p>
        </w:tc>
        <w:tc>
          <w:tcPr>
            <w:tcW w:w="1417" w:type="dxa"/>
            <w:vMerge w:val="restart"/>
          </w:tcPr>
          <w:p w:rsidR="00C75BCF" w:rsidRPr="006C0E87" w:rsidRDefault="00C75BCF" w:rsidP="00D046AD">
            <w:pPr>
              <w:spacing w:after="0" w:line="240" w:lineRule="auto"/>
              <w:ind w:left="-108" w:right="-108"/>
              <w:textAlignment w:val="baseline"/>
              <w:rPr>
                <w:rFonts w:ascii="Times New Roman" w:hAnsi="Times New Roman"/>
                <w:color w:val="000000"/>
                <w:lang w:val="uk-UA"/>
              </w:rPr>
            </w:pPr>
            <w:r w:rsidRPr="006C0E87">
              <w:rPr>
                <w:rFonts w:ascii="Times New Roman" w:hAnsi="Times New Roman"/>
                <w:color w:val="000000"/>
                <w:lang w:val="uk-UA"/>
              </w:rPr>
              <w:t>Код цілі державного нагляду (контролю)</w:t>
            </w:r>
          </w:p>
        </w:tc>
        <w:tc>
          <w:tcPr>
            <w:tcW w:w="2695" w:type="dxa"/>
            <w:gridSpan w:val="2"/>
          </w:tcPr>
          <w:p w:rsidR="00C75BCF" w:rsidRPr="006C0E87" w:rsidRDefault="00C75BCF" w:rsidP="00D046AD">
            <w:pPr>
              <w:spacing w:after="0" w:line="240" w:lineRule="auto"/>
              <w:ind w:left="-108" w:right="-108"/>
              <w:textAlignment w:val="baseline"/>
              <w:rPr>
                <w:rFonts w:ascii="Times New Roman" w:hAnsi="Times New Roman"/>
                <w:color w:val="000000"/>
                <w:lang w:val="uk-UA"/>
              </w:rPr>
            </w:pPr>
            <w:r w:rsidRPr="006C0E87">
              <w:rPr>
                <w:rFonts w:ascii="Times New Roman" w:hAnsi="Times New Roman"/>
                <w:color w:val="000000"/>
                <w:lang w:val="uk-UA"/>
              </w:rPr>
              <w:t>Ризик настання негативних наслідків від провадження господарської діяльності</w:t>
            </w:r>
          </w:p>
        </w:tc>
        <w:tc>
          <w:tcPr>
            <w:tcW w:w="1136" w:type="dxa"/>
            <w:vMerge w:val="restart"/>
          </w:tcPr>
          <w:p w:rsidR="00C75BCF" w:rsidRPr="006C0E87" w:rsidRDefault="00C75BCF" w:rsidP="00D046AD">
            <w:pPr>
              <w:spacing w:after="0" w:line="240" w:lineRule="auto"/>
              <w:ind w:left="-108" w:right="-108"/>
              <w:textAlignment w:val="baseline"/>
              <w:rPr>
                <w:rFonts w:ascii="Times New Roman" w:hAnsi="Times New Roman"/>
                <w:color w:val="000000"/>
                <w:lang w:val="uk-UA"/>
              </w:rPr>
            </w:pPr>
            <w:r w:rsidRPr="006C0E87">
              <w:rPr>
                <w:rFonts w:ascii="Times New Roman" w:hAnsi="Times New Roman"/>
                <w:color w:val="000000"/>
                <w:lang w:val="uk-UA"/>
              </w:rPr>
              <w:t>Ймовірність настання негативних наслідків (від 1 до 4 балів, де 4 найвищий рівень ймовірності)</w:t>
            </w:r>
          </w:p>
        </w:tc>
        <w:tc>
          <w:tcPr>
            <w:tcW w:w="2123" w:type="dxa"/>
            <w:vMerge w:val="restart"/>
          </w:tcPr>
          <w:p w:rsidR="00C75BCF" w:rsidRPr="006C0E87" w:rsidRDefault="00C75BCF" w:rsidP="00D046AD">
            <w:pPr>
              <w:spacing w:after="0" w:line="240" w:lineRule="auto"/>
              <w:ind w:left="-108" w:right="-53"/>
              <w:textAlignment w:val="baseline"/>
              <w:rPr>
                <w:rFonts w:ascii="Times New Roman" w:hAnsi="Times New Roman"/>
                <w:color w:val="000000"/>
                <w:lang w:val="uk-UA"/>
              </w:rPr>
            </w:pPr>
            <w:r w:rsidRPr="006C0E87">
              <w:rPr>
                <w:rFonts w:ascii="Times New Roman" w:hAnsi="Times New Roman"/>
                <w:color w:val="000000"/>
                <w:lang w:val="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708" w:type="dxa"/>
            <w:vMerge w:val="restart"/>
          </w:tcPr>
          <w:p w:rsidR="00C75BCF" w:rsidRPr="006C0E87" w:rsidRDefault="00C75BCF" w:rsidP="00D046AD">
            <w:pPr>
              <w:spacing w:after="0" w:line="240" w:lineRule="auto"/>
              <w:ind w:left="-108" w:right="-108"/>
              <w:textAlignment w:val="baseline"/>
              <w:rPr>
                <w:rFonts w:ascii="Times New Roman" w:hAnsi="Times New Roman"/>
                <w:color w:val="000000"/>
                <w:lang w:val="uk-UA"/>
              </w:rPr>
            </w:pPr>
            <w:r w:rsidRPr="006C0E87">
              <w:rPr>
                <w:rFonts w:ascii="Times New Roman" w:hAnsi="Times New Roman"/>
                <w:color w:val="000000"/>
                <w:lang w:val="uk-UA"/>
              </w:rPr>
              <w:t>Примітки</w:t>
            </w:r>
          </w:p>
        </w:tc>
      </w:tr>
      <w:tr w:rsidR="00385DAB" w:rsidRPr="006C0E87" w:rsidTr="00385DAB">
        <w:tc>
          <w:tcPr>
            <w:tcW w:w="964" w:type="dxa"/>
            <w:vMerge/>
          </w:tcPr>
          <w:p w:rsidR="00C75BCF" w:rsidRPr="006C0E87" w:rsidRDefault="00C75BCF" w:rsidP="00D046AD">
            <w:pPr>
              <w:spacing w:after="0" w:line="240" w:lineRule="auto"/>
              <w:ind w:right="-108"/>
              <w:textAlignment w:val="baseline"/>
              <w:rPr>
                <w:rFonts w:ascii="Times New Roman" w:hAnsi="Times New Roman"/>
                <w:color w:val="000000"/>
                <w:lang w:val="uk-UA"/>
              </w:rPr>
            </w:pPr>
          </w:p>
        </w:tc>
        <w:tc>
          <w:tcPr>
            <w:tcW w:w="2864" w:type="dxa"/>
            <w:vMerge/>
          </w:tcPr>
          <w:p w:rsidR="00C75BCF" w:rsidRPr="006C0E87" w:rsidRDefault="00C75BCF" w:rsidP="00D046AD">
            <w:pPr>
              <w:spacing w:after="0" w:line="240" w:lineRule="auto"/>
              <w:ind w:left="-108" w:right="-108"/>
              <w:textAlignment w:val="baseline"/>
              <w:rPr>
                <w:rFonts w:ascii="Times New Roman" w:hAnsi="Times New Roman"/>
                <w:color w:val="000000"/>
                <w:lang w:val="uk-UA"/>
              </w:rPr>
            </w:pPr>
          </w:p>
        </w:tc>
        <w:tc>
          <w:tcPr>
            <w:tcW w:w="1531" w:type="dxa"/>
            <w:vMerge/>
          </w:tcPr>
          <w:p w:rsidR="00C75BCF" w:rsidRPr="006C0E87" w:rsidRDefault="00C75BCF" w:rsidP="00D046AD">
            <w:pPr>
              <w:spacing w:after="0" w:line="240" w:lineRule="auto"/>
              <w:ind w:left="-108" w:right="-108"/>
              <w:textAlignment w:val="baseline"/>
              <w:rPr>
                <w:rFonts w:ascii="Times New Roman" w:hAnsi="Times New Roman"/>
                <w:color w:val="000000"/>
                <w:lang w:val="uk-UA"/>
              </w:rPr>
            </w:pPr>
          </w:p>
        </w:tc>
        <w:tc>
          <w:tcPr>
            <w:tcW w:w="1417" w:type="dxa"/>
            <w:vMerge/>
          </w:tcPr>
          <w:p w:rsidR="00C75BCF" w:rsidRPr="006C0E87" w:rsidRDefault="00C75BCF" w:rsidP="00D046AD">
            <w:pPr>
              <w:spacing w:after="0" w:line="240" w:lineRule="auto"/>
              <w:ind w:left="-108" w:right="-108"/>
              <w:textAlignment w:val="baseline"/>
              <w:rPr>
                <w:rFonts w:ascii="Times New Roman" w:hAnsi="Times New Roman"/>
                <w:color w:val="000000"/>
                <w:lang w:val="uk-UA"/>
              </w:rPr>
            </w:pPr>
          </w:p>
        </w:tc>
        <w:tc>
          <w:tcPr>
            <w:tcW w:w="993" w:type="dxa"/>
            <w:vMerge/>
          </w:tcPr>
          <w:p w:rsidR="00C75BCF" w:rsidRPr="006C0E87" w:rsidRDefault="00C75BCF" w:rsidP="00D046AD">
            <w:pPr>
              <w:spacing w:after="0" w:line="240" w:lineRule="auto"/>
              <w:ind w:left="-108" w:right="-108"/>
              <w:textAlignment w:val="baseline"/>
              <w:rPr>
                <w:rFonts w:ascii="Times New Roman" w:hAnsi="Times New Roman"/>
                <w:color w:val="000000"/>
                <w:lang w:val="uk-UA"/>
              </w:rPr>
            </w:pPr>
          </w:p>
        </w:tc>
        <w:tc>
          <w:tcPr>
            <w:tcW w:w="1417" w:type="dxa"/>
            <w:vMerge/>
          </w:tcPr>
          <w:p w:rsidR="00C75BCF" w:rsidRPr="006C0E87" w:rsidRDefault="00C75BCF" w:rsidP="00D046AD">
            <w:pPr>
              <w:spacing w:after="0" w:line="240" w:lineRule="auto"/>
              <w:ind w:left="-108" w:right="-108"/>
              <w:textAlignment w:val="baseline"/>
              <w:rPr>
                <w:rFonts w:ascii="Times New Roman" w:hAnsi="Times New Roman"/>
                <w:color w:val="000000"/>
                <w:lang w:val="uk-UA"/>
              </w:rPr>
            </w:pPr>
          </w:p>
        </w:tc>
        <w:tc>
          <w:tcPr>
            <w:tcW w:w="1276" w:type="dxa"/>
          </w:tcPr>
          <w:p w:rsidR="00C75BCF" w:rsidRDefault="00C75BCF" w:rsidP="00D046AD">
            <w:pPr>
              <w:spacing w:after="0" w:line="240" w:lineRule="auto"/>
              <w:ind w:left="-108" w:right="-108"/>
              <w:textAlignment w:val="baseline"/>
              <w:rPr>
                <w:rFonts w:ascii="Times New Roman" w:hAnsi="Times New Roman"/>
                <w:color w:val="000000"/>
                <w:lang w:val="uk-UA"/>
              </w:rPr>
            </w:pPr>
            <w:r w:rsidRPr="006C0E87">
              <w:rPr>
                <w:rFonts w:ascii="Times New Roman" w:hAnsi="Times New Roman"/>
                <w:color w:val="000000"/>
                <w:lang w:val="uk-UA"/>
              </w:rPr>
              <w:t>Подія, що містить ризик настання негативних наслідків</w:t>
            </w:r>
          </w:p>
          <w:p w:rsidR="004E4D04" w:rsidRPr="006C0E87" w:rsidRDefault="004E4D04" w:rsidP="00D046AD">
            <w:pPr>
              <w:spacing w:after="0" w:line="240" w:lineRule="auto"/>
              <w:ind w:left="-108" w:right="-108"/>
              <w:textAlignment w:val="baseline"/>
              <w:rPr>
                <w:rFonts w:ascii="Times New Roman" w:hAnsi="Times New Roman"/>
                <w:color w:val="000000"/>
                <w:lang w:val="uk-UA"/>
              </w:rPr>
            </w:pPr>
          </w:p>
        </w:tc>
        <w:tc>
          <w:tcPr>
            <w:tcW w:w="1419" w:type="dxa"/>
          </w:tcPr>
          <w:p w:rsidR="00C75BCF" w:rsidRPr="006C0E87" w:rsidRDefault="00C75BCF" w:rsidP="00D046AD">
            <w:pPr>
              <w:spacing w:after="0" w:line="240" w:lineRule="auto"/>
              <w:ind w:left="-108" w:right="-108"/>
              <w:textAlignment w:val="baseline"/>
              <w:rPr>
                <w:rFonts w:ascii="Times New Roman" w:hAnsi="Times New Roman"/>
                <w:color w:val="000000"/>
                <w:lang w:val="uk-UA"/>
              </w:rPr>
            </w:pPr>
            <w:r w:rsidRPr="006C0E87">
              <w:rPr>
                <w:rFonts w:ascii="Times New Roman" w:hAnsi="Times New Roman"/>
                <w:color w:val="000000"/>
                <w:lang w:val="uk-UA"/>
              </w:rPr>
              <w:t xml:space="preserve">Негативний наслідок </w:t>
            </w:r>
          </w:p>
        </w:tc>
        <w:tc>
          <w:tcPr>
            <w:tcW w:w="1136" w:type="dxa"/>
            <w:vMerge/>
          </w:tcPr>
          <w:p w:rsidR="00C75BCF" w:rsidRPr="006C0E87" w:rsidRDefault="00C75BCF" w:rsidP="00D046AD">
            <w:pPr>
              <w:spacing w:after="0" w:line="240" w:lineRule="auto"/>
              <w:ind w:left="-108" w:right="-108"/>
              <w:textAlignment w:val="baseline"/>
              <w:rPr>
                <w:rFonts w:ascii="Times New Roman" w:hAnsi="Times New Roman"/>
                <w:color w:val="000000"/>
                <w:lang w:val="uk-UA"/>
              </w:rPr>
            </w:pPr>
          </w:p>
        </w:tc>
        <w:tc>
          <w:tcPr>
            <w:tcW w:w="2123" w:type="dxa"/>
            <w:vMerge/>
          </w:tcPr>
          <w:p w:rsidR="00C75BCF" w:rsidRPr="006C0E87" w:rsidRDefault="00C75BCF" w:rsidP="00D046AD">
            <w:pPr>
              <w:spacing w:after="0" w:line="240" w:lineRule="auto"/>
              <w:ind w:left="-108" w:right="-53"/>
              <w:textAlignment w:val="baseline"/>
              <w:rPr>
                <w:rFonts w:ascii="Times New Roman" w:hAnsi="Times New Roman"/>
                <w:color w:val="000000"/>
                <w:lang w:val="uk-UA"/>
              </w:rPr>
            </w:pPr>
          </w:p>
        </w:tc>
        <w:tc>
          <w:tcPr>
            <w:tcW w:w="708" w:type="dxa"/>
            <w:vMerge/>
          </w:tcPr>
          <w:p w:rsidR="00C75BCF" w:rsidRPr="006C0E87" w:rsidRDefault="00C75BCF" w:rsidP="00D046AD">
            <w:pPr>
              <w:spacing w:after="0" w:line="240" w:lineRule="auto"/>
              <w:ind w:left="-108" w:right="-108"/>
              <w:textAlignment w:val="baseline"/>
              <w:rPr>
                <w:rFonts w:ascii="Times New Roman" w:hAnsi="Times New Roman"/>
                <w:color w:val="000000"/>
                <w:lang w:val="uk-UA"/>
              </w:rPr>
            </w:pPr>
          </w:p>
        </w:tc>
      </w:tr>
      <w:tr w:rsidR="00C75BCF" w:rsidRPr="006C0E87" w:rsidTr="00385DAB">
        <w:tc>
          <w:tcPr>
            <w:tcW w:w="964" w:type="dxa"/>
          </w:tcPr>
          <w:p w:rsidR="00C75BCF" w:rsidRPr="006C0E87" w:rsidRDefault="00C75BCF" w:rsidP="00D046AD">
            <w:pPr>
              <w:spacing w:after="0" w:line="240" w:lineRule="auto"/>
              <w:jc w:val="center"/>
              <w:textAlignment w:val="baseline"/>
              <w:rPr>
                <w:rFonts w:ascii="Times New Roman" w:hAnsi="Times New Roman"/>
                <w:color w:val="000000"/>
                <w:lang w:val="uk-UA"/>
              </w:rPr>
            </w:pPr>
            <w:r w:rsidRPr="006C0E87">
              <w:rPr>
                <w:rFonts w:ascii="Times New Roman" w:hAnsi="Times New Roman"/>
                <w:color w:val="000000"/>
                <w:lang w:val="uk-UA"/>
              </w:rPr>
              <w:t>1</w:t>
            </w:r>
          </w:p>
        </w:tc>
        <w:tc>
          <w:tcPr>
            <w:tcW w:w="2864" w:type="dxa"/>
          </w:tcPr>
          <w:p w:rsidR="00C75BCF" w:rsidRPr="006C0E87" w:rsidRDefault="00C75BCF" w:rsidP="00D046AD">
            <w:pPr>
              <w:spacing w:after="0" w:line="240" w:lineRule="auto"/>
              <w:jc w:val="center"/>
              <w:textAlignment w:val="baseline"/>
              <w:rPr>
                <w:rFonts w:ascii="Times New Roman" w:hAnsi="Times New Roman"/>
                <w:color w:val="000000"/>
                <w:lang w:val="uk-UA"/>
              </w:rPr>
            </w:pPr>
            <w:r w:rsidRPr="006C0E87">
              <w:rPr>
                <w:rFonts w:ascii="Times New Roman" w:hAnsi="Times New Roman"/>
                <w:color w:val="000000"/>
                <w:lang w:val="uk-UA"/>
              </w:rPr>
              <w:t>2</w:t>
            </w:r>
          </w:p>
        </w:tc>
        <w:tc>
          <w:tcPr>
            <w:tcW w:w="1531" w:type="dxa"/>
          </w:tcPr>
          <w:p w:rsidR="00C75BCF" w:rsidRPr="006C0E87" w:rsidRDefault="00C75BCF" w:rsidP="00D046AD">
            <w:pPr>
              <w:spacing w:after="0" w:line="240" w:lineRule="auto"/>
              <w:jc w:val="center"/>
              <w:textAlignment w:val="baseline"/>
              <w:rPr>
                <w:rFonts w:ascii="Times New Roman" w:hAnsi="Times New Roman"/>
                <w:color w:val="000000"/>
                <w:lang w:val="uk-UA"/>
              </w:rPr>
            </w:pPr>
            <w:r w:rsidRPr="006C0E87">
              <w:rPr>
                <w:rFonts w:ascii="Times New Roman" w:hAnsi="Times New Roman"/>
                <w:color w:val="000000"/>
                <w:lang w:val="uk-UA"/>
              </w:rPr>
              <w:t>3</w:t>
            </w:r>
          </w:p>
        </w:tc>
        <w:tc>
          <w:tcPr>
            <w:tcW w:w="1417" w:type="dxa"/>
          </w:tcPr>
          <w:p w:rsidR="00C75BCF" w:rsidRPr="006C0E87" w:rsidRDefault="00C75BCF" w:rsidP="00D046AD">
            <w:pPr>
              <w:spacing w:after="0" w:line="240" w:lineRule="auto"/>
              <w:jc w:val="center"/>
              <w:textAlignment w:val="baseline"/>
              <w:rPr>
                <w:rFonts w:ascii="Times New Roman" w:hAnsi="Times New Roman"/>
                <w:color w:val="000000"/>
                <w:lang w:val="uk-UA"/>
              </w:rPr>
            </w:pPr>
            <w:r w:rsidRPr="006C0E87">
              <w:rPr>
                <w:rFonts w:ascii="Times New Roman" w:hAnsi="Times New Roman"/>
                <w:color w:val="000000"/>
                <w:lang w:val="uk-UA"/>
              </w:rPr>
              <w:t>4</w:t>
            </w:r>
          </w:p>
        </w:tc>
        <w:tc>
          <w:tcPr>
            <w:tcW w:w="993" w:type="dxa"/>
          </w:tcPr>
          <w:p w:rsidR="00C75BCF" w:rsidRPr="006C0E87" w:rsidRDefault="00C75BCF" w:rsidP="00D046AD">
            <w:pPr>
              <w:spacing w:after="0" w:line="240" w:lineRule="auto"/>
              <w:jc w:val="center"/>
              <w:textAlignment w:val="baseline"/>
              <w:rPr>
                <w:rFonts w:ascii="Times New Roman" w:hAnsi="Times New Roman"/>
                <w:color w:val="000000"/>
                <w:lang w:val="uk-UA"/>
              </w:rPr>
            </w:pPr>
            <w:r w:rsidRPr="006C0E87">
              <w:rPr>
                <w:rFonts w:ascii="Times New Roman" w:hAnsi="Times New Roman"/>
                <w:color w:val="000000"/>
                <w:lang w:val="uk-UA"/>
              </w:rPr>
              <w:t>5</w:t>
            </w:r>
          </w:p>
        </w:tc>
        <w:tc>
          <w:tcPr>
            <w:tcW w:w="1417" w:type="dxa"/>
          </w:tcPr>
          <w:p w:rsidR="00C75BCF" w:rsidRPr="006C0E87" w:rsidRDefault="00C75BCF" w:rsidP="00D046AD">
            <w:pPr>
              <w:spacing w:after="0" w:line="240" w:lineRule="auto"/>
              <w:jc w:val="center"/>
              <w:textAlignment w:val="baseline"/>
              <w:rPr>
                <w:rFonts w:ascii="Times New Roman" w:hAnsi="Times New Roman"/>
                <w:color w:val="000000"/>
                <w:lang w:val="uk-UA"/>
              </w:rPr>
            </w:pPr>
            <w:r w:rsidRPr="006C0E87">
              <w:rPr>
                <w:rFonts w:ascii="Times New Roman" w:hAnsi="Times New Roman"/>
                <w:color w:val="000000"/>
                <w:lang w:val="uk-UA"/>
              </w:rPr>
              <w:t>6</w:t>
            </w:r>
          </w:p>
        </w:tc>
        <w:tc>
          <w:tcPr>
            <w:tcW w:w="1276" w:type="dxa"/>
          </w:tcPr>
          <w:p w:rsidR="00C75BCF" w:rsidRPr="006C0E87" w:rsidRDefault="00C75BCF" w:rsidP="00D046AD">
            <w:pPr>
              <w:spacing w:after="0" w:line="240" w:lineRule="auto"/>
              <w:jc w:val="center"/>
              <w:textAlignment w:val="baseline"/>
              <w:rPr>
                <w:rFonts w:ascii="Times New Roman" w:hAnsi="Times New Roman"/>
                <w:color w:val="000000"/>
                <w:lang w:val="uk-UA"/>
              </w:rPr>
            </w:pPr>
            <w:r w:rsidRPr="006C0E87">
              <w:rPr>
                <w:rFonts w:ascii="Times New Roman" w:hAnsi="Times New Roman"/>
                <w:color w:val="000000"/>
                <w:lang w:val="uk-UA"/>
              </w:rPr>
              <w:t>7</w:t>
            </w:r>
          </w:p>
        </w:tc>
        <w:tc>
          <w:tcPr>
            <w:tcW w:w="1419" w:type="dxa"/>
          </w:tcPr>
          <w:p w:rsidR="00C75BCF" w:rsidRPr="006C0E87" w:rsidRDefault="00C75BCF" w:rsidP="00D046AD">
            <w:pPr>
              <w:spacing w:after="0" w:line="240" w:lineRule="auto"/>
              <w:jc w:val="center"/>
              <w:textAlignment w:val="baseline"/>
              <w:rPr>
                <w:rFonts w:ascii="Times New Roman" w:hAnsi="Times New Roman"/>
                <w:color w:val="000000"/>
                <w:lang w:val="uk-UA"/>
              </w:rPr>
            </w:pPr>
            <w:r w:rsidRPr="006C0E87">
              <w:rPr>
                <w:rFonts w:ascii="Times New Roman" w:hAnsi="Times New Roman"/>
                <w:color w:val="000000"/>
                <w:lang w:val="uk-UA"/>
              </w:rPr>
              <w:t>8</w:t>
            </w:r>
          </w:p>
        </w:tc>
        <w:tc>
          <w:tcPr>
            <w:tcW w:w="1136" w:type="dxa"/>
          </w:tcPr>
          <w:p w:rsidR="00C75BCF" w:rsidRPr="006C0E87" w:rsidRDefault="00C75BCF" w:rsidP="00D046AD">
            <w:pPr>
              <w:spacing w:after="0" w:line="240" w:lineRule="auto"/>
              <w:jc w:val="center"/>
              <w:textAlignment w:val="baseline"/>
              <w:rPr>
                <w:rFonts w:ascii="Times New Roman" w:hAnsi="Times New Roman"/>
                <w:color w:val="000000"/>
                <w:lang w:val="uk-UA"/>
              </w:rPr>
            </w:pPr>
            <w:r w:rsidRPr="006C0E87">
              <w:rPr>
                <w:rFonts w:ascii="Times New Roman" w:hAnsi="Times New Roman"/>
                <w:color w:val="000000"/>
                <w:lang w:val="uk-UA"/>
              </w:rPr>
              <w:t>9</w:t>
            </w:r>
          </w:p>
        </w:tc>
        <w:tc>
          <w:tcPr>
            <w:tcW w:w="2123" w:type="dxa"/>
          </w:tcPr>
          <w:p w:rsidR="00C75BCF" w:rsidRPr="006C0E87" w:rsidRDefault="00C75BCF" w:rsidP="00D046AD">
            <w:pPr>
              <w:spacing w:after="0" w:line="240" w:lineRule="auto"/>
              <w:jc w:val="center"/>
              <w:rPr>
                <w:rFonts w:ascii="Times New Roman" w:hAnsi="Times New Roman"/>
                <w:lang w:val="uk-UA"/>
              </w:rPr>
            </w:pPr>
            <w:r w:rsidRPr="006C0E87">
              <w:rPr>
                <w:rFonts w:ascii="Times New Roman" w:hAnsi="Times New Roman"/>
                <w:lang w:val="uk-UA"/>
              </w:rPr>
              <w:t>10</w:t>
            </w:r>
          </w:p>
        </w:tc>
        <w:tc>
          <w:tcPr>
            <w:tcW w:w="708" w:type="dxa"/>
          </w:tcPr>
          <w:p w:rsidR="00C75BCF" w:rsidRPr="006C0E87" w:rsidRDefault="00C75BCF" w:rsidP="00D046AD">
            <w:pPr>
              <w:spacing w:after="0" w:line="240" w:lineRule="auto"/>
              <w:jc w:val="center"/>
              <w:textAlignment w:val="baseline"/>
              <w:rPr>
                <w:rFonts w:ascii="Times New Roman" w:hAnsi="Times New Roman"/>
                <w:color w:val="000000"/>
                <w:lang w:val="uk-UA"/>
              </w:rPr>
            </w:pPr>
            <w:r w:rsidRPr="006C0E87">
              <w:rPr>
                <w:rFonts w:ascii="Times New Roman" w:hAnsi="Times New Roman"/>
                <w:color w:val="000000"/>
                <w:lang w:val="uk-UA"/>
              </w:rPr>
              <w:t>11</w:t>
            </w:r>
          </w:p>
        </w:tc>
      </w:tr>
      <w:tr w:rsidR="00E866B9" w:rsidRPr="006C0E87" w:rsidTr="00385DAB">
        <w:trPr>
          <w:trHeight w:val="561"/>
        </w:trPr>
        <w:tc>
          <w:tcPr>
            <w:tcW w:w="964" w:type="dxa"/>
          </w:tcPr>
          <w:p w:rsidR="00E866B9" w:rsidRPr="006C0E87" w:rsidRDefault="00E866B9" w:rsidP="00E866B9">
            <w:pPr>
              <w:spacing w:after="0" w:line="240" w:lineRule="auto"/>
              <w:textAlignment w:val="baseline"/>
              <w:rPr>
                <w:rFonts w:ascii="Times New Roman" w:hAnsi="Times New Roman"/>
                <w:color w:val="000000"/>
                <w:lang w:val="uk-UA"/>
              </w:rPr>
            </w:pPr>
          </w:p>
        </w:tc>
        <w:tc>
          <w:tcPr>
            <w:tcW w:w="14176" w:type="dxa"/>
            <w:gridSpan w:val="9"/>
          </w:tcPr>
          <w:p w:rsidR="00E866B9" w:rsidRPr="006C0E87" w:rsidRDefault="00E866B9" w:rsidP="00E866B9">
            <w:pPr>
              <w:spacing w:after="0" w:line="240" w:lineRule="auto"/>
              <w:jc w:val="both"/>
              <w:rPr>
                <w:rFonts w:ascii="Times New Roman" w:hAnsi="Times New Roman"/>
                <w:b/>
                <w:iCs/>
                <w:lang w:val="uk-UA"/>
              </w:rPr>
            </w:pPr>
            <w:r w:rsidRPr="006C0E87">
              <w:rPr>
                <w:rFonts w:ascii="Times New Roman" w:hAnsi="Times New Roman"/>
                <w:b/>
                <w:lang w:val="uk-UA"/>
              </w:rPr>
              <w:t xml:space="preserve">І. </w:t>
            </w:r>
            <w:r w:rsidRPr="006C0E87">
              <w:rPr>
                <w:rFonts w:ascii="Times New Roman" w:hAnsi="Times New Roman"/>
                <w:b/>
                <w:iCs/>
                <w:lang w:val="uk-UA"/>
              </w:rPr>
              <w:t>Загальна характеристика закладу вищої освіти (далі – ЗВО)</w:t>
            </w:r>
          </w:p>
          <w:p w:rsidR="00E866B9" w:rsidRPr="006C0E87" w:rsidRDefault="00E866B9" w:rsidP="00E866B9">
            <w:pPr>
              <w:widowControl w:val="0"/>
              <w:spacing w:after="0" w:line="252" w:lineRule="auto"/>
              <w:jc w:val="both"/>
              <w:rPr>
                <w:rFonts w:ascii="Times New Roman" w:hAnsi="Times New Roman"/>
                <w:iCs/>
                <w:spacing w:val="-4"/>
                <w:lang w:val="uk-UA"/>
              </w:rPr>
            </w:pPr>
            <w:r w:rsidRPr="006C0E87">
              <w:rPr>
                <w:rFonts w:ascii="Times New Roman" w:hAnsi="Times New Roman"/>
                <w:iCs/>
                <w:spacing w:val="-4"/>
                <w:lang w:val="uk-UA"/>
              </w:rPr>
              <w:t xml:space="preserve">Організаційні засади функціонування </w:t>
            </w:r>
          </w:p>
        </w:tc>
        <w:tc>
          <w:tcPr>
            <w:tcW w:w="708" w:type="dxa"/>
          </w:tcPr>
          <w:p w:rsidR="00E866B9" w:rsidRPr="006C0E87" w:rsidRDefault="00E866B9" w:rsidP="00E866B9">
            <w:pPr>
              <w:spacing w:after="0" w:line="240" w:lineRule="auto"/>
              <w:textAlignment w:val="baseline"/>
              <w:rPr>
                <w:rFonts w:ascii="Times New Roman" w:hAnsi="Times New Roman"/>
                <w:color w:val="000000"/>
                <w:lang w:val="uk-UA"/>
              </w:rPr>
            </w:pPr>
          </w:p>
        </w:tc>
      </w:tr>
      <w:tr w:rsidR="00020AFF" w:rsidRPr="006C0E87"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1.1.1</w:t>
            </w:r>
          </w:p>
        </w:tc>
        <w:tc>
          <w:tcPr>
            <w:tcW w:w="2864" w:type="dxa"/>
          </w:tcPr>
          <w:p w:rsidR="00020AFF" w:rsidRPr="006C0E87" w:rsidRDefault="00020AFF" w:rsidP="00020AFF">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Освітня діяльність у сфері вищої освіти провадиться закладами вищої освіти, науковими установами (для підготовки фахівців ступеня доктора філософії) на підставі ліцензій, які видаються центральним органом виконавчої влади у сфері освіти і науки у порядку, визначеному Кабінетом Міністрів України згідно з цим Законом</w:t>
            </w:r>
          </w:p>
        </w:tc>
        <w:tc>
          <w:tcPr>
            <w:tcW w:w="1531" w:type="dxa"/>
          </w:tcPr>
          <w:p w:rsidR="00020AFF" w:rsidRPr="006C0E87" w:rsidRDefault="00020AFF" w:rsidP="00020AFF">
            <w:pPr>
              <w:pStyle w:val="1"/>
              <w:widowControl w:val="0"/>
              <w:tabs>
                <w:tab w:val="left" w:pos="284"/>
                <w:tab w:val="left" w:pos="993"/>
              </w:tabs>
              <w:spacing w:line="252" w:lineRule="auto"/>
              <w:jc w:val="both"/>
              <w:rPr>
                <w:rFonts w:ascii="Times New Roman" w:hAnsi="Times New Roman"/>
                <w:spacing w:val="-4"/>
              </w:rPr>
            </w:pPr>
            <w:r w:rsidRPr="006C0E87">
              <w:rPr>
                <w:rFonts w:ascii="Times New Roman" w:hAnsi="Times New Roman"/>
                <w:spacing w:val="-4"/>
              </w:rPr>
              <w:t>Частина перша статті 24 Закону України «Про вищу освіту» (далі – ЗУ № 1556-VІІ)</w:t>
            </w:r>
          </w:p>
        </w:tc>
        <w:tc>
          <w:tcPr>
            <w:tcW w:w="1417" w:type="dxa"/>
          </w:tcPr>
          <w:p w:rsidR="00020AFF" w:rsidRDefault="00020AFF"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Заклад вищої освіти </w:t>
            </w:r>
          </w:p>
          <w:p w:rsidR="00020AFF" w:rsidRDefault="00020AFF" w:rsidP="00020AFF">
            <w:pPr>
              <w:spacing w:after="0" w:line="240" w:lineRule="auto"/>
              <w:textAlignment w:val="baseline"/>
              <w:rPr>
                <w:rFonts w:ascii="Times New Roman" w:hAnsi="Times New Roman"/>
                <w:color w:val="000000"/>
                <w:lang w:val="uk-UA"/>
              </w:rPr>
            </w:pPr>
          </w:p>
          <w:p w:rsidR="00020AFF" w:rsidRPr="006C0E87" w:rsidRDefault="00020AFF"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(далі – ЗВО)</w:t>
            </w:r>
          </w:p>
        </w:tc>
        <w:tc>
          <w:tcPr>
            <w:tcW w:w="993" w:type="dxa"/>
          </w:tcPr>
          <w:p w:rsidR="00020AFF" w:rsidRPr="00A85095" w:rsidRDefault="00020AFF" w:rsidP="00020AFF">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020AFF" w:rsidRPr="00A85095" w:rsidRDefault="00020AFF" w:rsidP="00020AFF">
            <w:pPr>
              <w:spacing w:after="0" w:line="240" w:lineRule="auto"/>
              <w:textAlignment w:val="baseline"/>
              <w:rPr>
                <w:rFonts w:ascii="Times New Roman" w:hAnsi="Times New Roman"/>
                <w:color w:val="000000"/>
                <w:sz w:val="24"/>
                <w:szCs w:val="24"/>
                <w:lang w:val="uk-UA"/>
              </w:rPr>
            </w:pPr>
          </w:p>
        </w:tc>
        <w:tc>
          <w:tcPr>
            <w:tcW w:w="1417" w:type="dxa"/>
          </w:tcPr>
          <w:p w:rsidR="00020AFF" w:rsidRPr="007C2E94" w:rsidRDefault="00020AFF" w:rsidP="00020AFF">
            <w:pPr>
              <w:spacing w:after="0" w:line="240" w:lineRule="auto"/>
              <w:textAlignment w:val="baseline"/>
              <w:rPr>
                <w:rFonts w:ascii="Times New Roman" w:hAnsi="Times New Roman"/>
                <w:lang w:val="uk-UA"/>
              </w:rPr>
            </w:pPr>
            <w:r w:rsidRPr="007C2E94">
              <w:rPr>
                <w:rFonts w:ascii="Times New Roman" w:hAnsi="Times New Roman"/>
                <w:lang w:val="uk-UA"/>
              </w:rPr>
              <w:t>Належна якість продукції, робіт та послуг (немайнові блага) (</w:t>
            </w:r>
            <w:r w:rsidR="008E60B3">
              <w:rPr>
                <w:rFonts w:ascii="Times New Roman" w:hAnsi="Times New Roman"/>
                <w:lang w:val="uk-UA"/>
              </w:rPr>
              <w:t>0</w:t>
            </w:r>
            <w:r w:rsidRPr="007C2E94">
              <w:rPr>
                <w:rFonts w:ascii="Times New Roman" w:hAnsi="Times New Roman"/>
                <w:lang w:val="uk-UA"/>
              </w:rPr>
              <w:t>2) – далі  02</w:t>
            </w:r>
          </w:p>
          <w:p w:rsidR="0027657B" w:rsidRPr="007C2E94" w:rsidRDefault="0027657B" w:rsidP="00020AFF">
            <w:pPr>
              <w:spacing w:after="0" w:line="240" w:lineRule="auto"/>
              <w:textAlignment w:val="baseline"/>
              <w:rPr>
                <w:rFonts w:ascii="Times New Roman" w:hAnsi="Times New Roman"/>
                <w:color w:val="000000"/>
                <w:lang w:val="uk-UA"/>
              </w:rPr>
            </w:pPr>
          </w:p>
          <w:p w:rsidR="00020AFF" w:rsidRDefault="00020AFF" w:rsidP="00020AFF">
            <w:pPr>
              <w:spacing w:after="0" w:line="240" w:lineRule="auto"/>
              <w:textAlignment w:val="baseline"/>
              <w:rPr>
                <w:rFonts w:ascii="Times New Roman" w:hAnsi="Times New Roman"/>
                <w:lang w:val="uk-UA"/>
              </w:rPr>
            </w:pPr>
            <w:r w:rsidRPr="007C2E94">
              <w:rPr>
                <w:rFonts w:ascii="Times New Roman" w:hAnsi="Times New Roman"/>
                <w:lang w:val="uk-UA"/>
              </w:rPr>
              <w:t xml:space="preserve">Належна якість продукції, робіт та послуг </w:t>
            </w:r>
            <w:r w:rsidRPr="007C2E94">
              <w:rPr>
                <w:rFonts w:ascii="Times New Roman" w:hAnsi="Times New Roman"/>
                <w:lang w:val="uk-UA"/>
              </w:rPr>
              <w:lastRenderedPageBreak/>
              <w:t>(майнові блага) (</w:t>
            </w:r>
            <w:r w:rsidR="008E60B3">
              <w:rPr>
                <w:rFonts w:ascii="Times New Roman" w:hAnsi="Times New Roman"/>
                <w:lang w:val="uk-UA"/>
              </w:rPr>
              <w:t>0</w:t>
            </w:r>
            <w:r w:rsidRPr="007C2E94">
              <w:rPr>
                <w:rFonts w:ascii="Times New Roman" w:hAnsi="Times New Roman"/>
                <w:lang w:val="uk-UA"/>
              </w:rPr>
              <w:t xml:space="preserve">3) –далі </w:t>
            </w:r>
            <w:r w:rsidR="003F6BC1">
              <w:rPr>
                <w:rFonts w:ascii="Times New Roman" w:hAnsi="Times New Roman"/>
                <w:lang w:val="uk-UA"/>
              </w:rPr>
              <w:t>–</w:t>
            </w:r>
            <w:r w:rsidRPr="007C2E94">
              <w:rPr>
                <w:rFonts w:ascii="Times New Roman" w:hAnsi="Times New Roman"/>
                <w:lang w:val="uk-UA"/>
              </w:rPr>
              <w:t xml:space="preserve"> 03</w:t>
            </w:r>
          </w:p>
          <w:p w:rsidR="003F6BC1" w:rsidRDefault="003F6BC1" w:rsidP="00020AFF">
            <w:pPr>
              <w:spacing w:after="0" w:line="240" w:lineRule="auto"/>
              <w:textAlignment w:val="baseline"/>
              <w:rPr>
                <w:rFonts w:ascii="Times New Roman" w:hAnsi="Times New Roman"/>
                <w:lang w:val="uk-UA"/>
              </w:rPr>
            </w:pPr>
          </w:p>
          <w:p w:rsidR="003F6BC1" w:rsidRDefault="003F6BC1" w:rsidP="00020AFF">
            <w:pPr>
              <w:spacing w:after="0" w:line="240" w:lineRule="auto"/>
              <w:textAlignment w:val="baseline"/>
              <w:rPr>
                <w:rFonts w:ascii="Times New Roman" w:hAnsi="Times New Roman"/>
                <w:lang w:val="uk-UA"/>
              </w:rPr>
            </w:pPr>
            <w:r>
              <w:rPr>
                <w:rFonts w:ascii="Times New Roman" w:hAnsi="Times New Roman"/>
                <w:lang w:val="uk-UA"/>
              </w:rPr>
              <w:t>Інші суспільні інтереси  (06)</w:t>
            </w:r>
          </w:p>
          <w:p w:rsidR="003F6BC1" w:rsidRDefault="003F6BC1" w:rsidP="00020AFF">
            <w:pPr>
              <w:spacing w:after="0" w:line="240" w:lineRule="auto"/>
              <w:textAlignment w:val="baseline"/>
              <w:rPr>
                <w:rFonts w:ascii="Times New Roman" w:hAnsi="Times New Roman"/>
                <w:lang w:val="uk-UA"/>
              </w:rPr>
            </w:pPr>
            <w:r>
              <w:rPr>
                <w:rFonts w:ascii="Times New Roman" w:hAnsi="Times New Roman"/>
                <w:lang w:val="uk-UA"/>
              </w:rPr>
              <w:t>Власність майно</w:t>
            </w:r>
          </w:p>
          <w:p w:rsidR="003F6BC1" w:rsidRPr="007C2E94" w:rsidRDefault="003F6BC1" w:rsidP="00020AFF">
            <w:pPr>
              <w:spacing w:after="0" w:line="240" w:lineRule="auto"/>
              <w:textAlignment w:val="baseline"/>
              <w:rPr>
                <w:rFonts w:ascii="Times New Roman" w:hAnsi="Times New Roman"/>
                <w:color w:val="000000"/>
                <w:lang w:val="uk-UA"/>
              </w:rPr>
            </w:pPr>
            <w:r>
              <w:rPr>
                <w:rFonts w:ascii="Times New Roman" w:hAnsi="Times New Roman"/>
                <w:lang w:val="uk-UA"/>
              </w:rPr>
              <w:t>Зайнятість населення</w:t>
            </w:r>
          </w:p>
          <w:p w:rsidR="00020AFF" w:rsidRPr="008E60B3" w:rsidRDefault="00020AFF" w:rsidP="00020AFF">
            <w:pPr>
              <w:spacing w:after="0" w:line="240" w:lineRule="auto"/>
              <w:textAlignment w:val="baseline"/>
              <w:rPr>
                <w:rFonts w:ascii="Times New Roman" w:hAnsi="Times New Roman"/>
                <w:color w:val="000000"/>
                <w:sz w:val="24"/>
                <w:szCs w:val="24"/>
                <w:lang w:val="uk-UA"/>
              </w:rPr>
            </w:pPr>
          </w:p>
        </w:tc>
        <w:tc>
          <w:tcPr>
            <w:tcW w:w="1276" w:type="dxa"/>
          </w:tcPr>
          <w:p w:rsidR="00020AFF" w:rsidRDefault="00020AFF" w:rsidP="00020AFF">
            <w:pPr>
              <w:spacing w:after="0" w:line="240" w:lineRule="auto"/>
              <w:textAlignment w:val="baseline"/>
              <w:rPr>
                <w:rFonts w:ascii="Times New Roman" w:hAnsi="Times New Roman"/>
                <w:color w:val="000000"/>
                <w:sz w:val="20"/>
                <w:szCs w:val="20"/>
                <w:lang w:val="uk-UA"/>
              </w:rPr>
            </w:pPr>
            <w:r>
              <w:rPr>
                <w:rFonts w:ascii="Times New Roman" w:hAnsi="Times New Roman"/>
                <w:color w:val="000000"/>
                <w:sz w:val="20"/>
                <w:szCs w:val="20"/>
                <w:lang w:val="uk-UA"/>
              </w:rPr>
              <w:lastRenderedPageBreak/>
              <w:t>Відсутність правових підстав для діяльності закладу освіти</w:t>
            </w:r>
          </w:p>
          <w:p w:rsidR="00C23F23" w:rsidRDefault="00C23F23" w:rsidP="00020AFF">
            <w:pPr>
              <w:spacing w:after="0" w:line="240" w:lineRule="auto"/>
              <w:textAlignment w:val="baseline"/>
              <w:rPr>
                <w:rFonts w:ascii="Times New Roman" w:hAnsi="Times New Roman"/>
                <w:color w:val="000000"/>
                <w:sz w:val="20"/>
                <w:szCs w:val="20"/>
                <w:lang w:val="uk-UA"/>
              </w:rPr>
            </w:pPr>
            <w:r>
              <w:rPr>
                <w:rFonts w:ascii="Times New Roman" w:hAnsi="Times New Roman"/>
                <w:color w:val="000000"/>
                <w:sz w:val="20"/>
                <w:szCs w:val="20"/>
                <w:lang w:val="uk-UA"/>
              </w:rPr>
              <w:t>(</w:t>
            </w:r>
            <w:r w:rsidR="00E12675">
              <w:rPr>
                <w:rFonts w:ascii="Times New Roman" w:hAnsi="Times New Roman"/>
                <w:color w:val="000000"/>
                <w:sz w:val="20"/>
                <w:szCs w:val="20"/>
                <w:lang w:val="uk-UA"/>
              </w:rPr>
              <w:t xml:space="preserve">далі </w:t>
            </w:r>
            <w:r w:rsidR="00C80932">
              <w:rPr>
                <w:rFonts w:ascii="Times New Roman" w:hAnsi="Times New Roman"/>
                <w:color w:val="000000"/>
                <w:sz w:val="20"/>
                <w:szCs w:val="20"/>
                <w:lang w:val="uk-UA"/>
              </w:rPr>
              <w:t>–</w:t>
            </w:r>
            <w:r w:rsidR="00E12675">
              <w:rPr>
                <w:rFonts w:ascii="Times New Roman" w:hAnsi="Times New Roman"/>
                <w:color w:val="000000"/>
                <w:sz w:val="20"/>
                <w:szCs w:val="20"/>
                <w:lang w:val="uk-UA"/>
              </w:rPr>
              <w:t xml:space="preserve"> </w:t>
            </w:r>
            <w:r w:rsidR="008F6217">
              <w:rPr>
                <w:rFonts w:ascii="Times New Roman" w:hAnsi="Times New Roman"/>
                <w:color w:val="000000"/>
                <w:sz w:val="20"/>
                <w:szCs w:val="20"/>
                <w:lang w:val="uk-UA"/>
              </w:rPr>
              <w:t>Подія</w:t>
            </w:r>
            <w:r>
              <w:rPr>
                <w:rFonts w:ascii="Times New Roman" w:hAnsi="Times New Roman"/>
                <w:color w:val="000000"/>
                <w:sz w:val="20"/>
                <w:szCs w:val="20"/>
                <w:lang w:val="uk-UA"/>
              </w:rPr>
              <w:t xml:space="preserve"> 1)</w:t>
            </w:r>
          </w:p>
          <w:p w:rsidR="003F6BC1" w:rsidRDefault="003F6BC1" w:rsidP="00020AFF">
            <w:pPr>
              <w:spacing w:after="0" w:line="240" w:lineRule="auto"/>
              <w:textAlignment w:val="baseline"/>
              <w:rPr>
                <w:rFonts w:ascii="Times New Roman" w:hAnsi="Times New Roman"/>
                <w:color w:val="000000"/>
                <w:sz w:val="20"/>
                <w:szCs w:val="20"/>
                <w:lang w:val="uk-UA"/>
              </w:rPr>
            </w:pPr>
          </w:p>
          <w:p w:rsidR="003F6BC1" w:rsidRDefault="003F6BC1" w:rsidP="00020AFF">
            <w:pPr>
              <w:spacing w:after="0" w:line="240" w:lineRule="auto"/>
              <w:textAlignment w:val="baseline"/>
              <w:rPr>
                <w:rFonts w:ascii="Times New Roman" w:hAnsi="Times New Roman"/>
                <w:color w:val="000000"/>
                <w:sz w:val="20"/>
                <w:szCs w:val="20"/>
                <w:lang w:val="uk-UA"/>
              </w:rPr>
            </w:pPr>
          </w:p>
          <w:p w:rsidR="003F6BC1" w:rsidRDefault="003F6BC1" w:rsidP="00020AFF">
            <w:pPr>
              <w:spacing w:after="0" w:line="240" w:lineRule="auto"/>
              <w:textAlignment w:val="baseline"/>
              <w:rPr>
                <w:rFonts w:ascii="Times New Roman" w:hAnsi="Times New Roman"/>
                <w:color w:val="000000"/>
                <w:sz w:val="20"/>
                <w:szCs w:val="20"/>
                <w:lang w:val="uk-UA"/>
              </w:rPr>
            </w:pPr>
          </w:p>
          <w:p w:rsidR="003F6BC1" w:rsidRDefault="003F6BC1" w:rsidP="00020AFF">
            <w:pPr>
              <w:spacing w:after="0" w:line="240" w:lineRule="auto"/>
              <w:textAlignment w:val="baseline"/>
              <w:rPr>
                <w:rFonts w:ascii="Times New Roman" w:hAnsi="Times New Roman"/>
                <w:color w:val="000000"/>
                <w:sz w:val="20"/>
                <w:szCs w:val="20"/>
                <w:lang w:val="uk-UA"/>
              </w:rPr>
            </w:pPr>
          </w:p>
          <w:p w:rsidR="003F6BC1" w:rsidRDefault="003F6BC1" w:rsidP="00020AFF">
            <w:pPr>
              <w:spacing w:after="0" w:line="240" w:lineRule="auto"/>
              <w:textAlignment w:val="baseline"/>
              <w:rPr>
                <w:rFonts w:ascii="Times New Roman" w:hAnsi="Times New Roman"/>
                <w:color w:val="000000"/>
                <w:sz w:val="20"/>
                <w:szCs w:val="20"/>
                <w:lang w:val="uk-UA"/>
              </w:rPr>
            </w:pPr>
          </w:p>
          <w:p w:rsidR="003F6BC1" w:rsidRDefault="003F6BC1" w:rsidP="00020AFF">
            <w:pPr>
              <w:spacing w:after="0" w:line="240" w:lineRule="auto"/>
              <w:textAlignment w:val="baseline"/>
              <w:rPr>
                <w:rFonts w:ascii="Times New Roman" w:hAnsi="Times New Roman"/>
                <w:color w:val="000000"/>
                <w:sz w:val="20"/>
                <w:szCs w:val="20"/>
                <w:lang w:val="uk-UA"/>
              </w:rPr>
            </w:pPr>
          </w:p>
          <w:p w:rsidR="003F6BC1" w:rsidRDefault="003F6BC1" w:rsidP="00020AFF">
            <w:pPr>
              <w:spacing w:after="0" w:line="240" w:lineRule="auto"/>
              <w:textAlignment w:val="baseline"/>
              <w:rPr>
                <w:rFonts w:ascii="Times New Roman" w:hAnsi="Times New Roman"/>
                <w:color w:val="000000"/>
                <w:sz w:val="20"/>
                <w:szCs w:val="20"/>
                <w:lang w:val="uk-UA"/>
              </w:rPr>
            </w:pPr>
          </w:p>
          <w:p w:rsidR="003F6BC1" w:rsidRDefault="003F6BC1" w:rsidP="00020AFF">
            <w:pPr>
              <w:spacing w:after="0" w:line="240" w:lineRule="auto"/>
              <w:textAlignment w:val="baseline"/>
              <w:rPr>
                <w:rFonts w:ascii="Times New Roman" w:hAnsi="Times New Roman"/>
                <w:color w:val="000000"/>
                <w:sz w:val="20"/>
                <w:szCs w:val="20"/>
                <w:lang w:val="uk-UA"/>
              </w:rPr>
            </w:pPr>
          </w:p>
          <w:p w:rsidR="003F6BC1" w:rsidRDefault="003F6BC1" w:rsidP="00020AFF">
            <w:pPr>
              <w:spacing w:after="0" w:line="240" w:lineRule="auto"/>
              <w:textAlignment w:val="baseline"/>
              <w:rPr>
                <w:rFonts w:ascii="Times New Roman" w:hAnsi="Times New Roman"/>
                <w:color w:val="000000"/>
                <w:sz w:val="20"/>
                <w:szCs w:val="20"/>
                <w:lang w:val="uk-UA"/>
              </w:rPr>
            </w:pPr>
          </w:p>
          <w:p w:rsidR="003F6BC1" w:rsidRDefault="003F6BC1" w:rsidP="00020AFF">
            <w:pPr>
              <w:spacing w:after="0" w:line="240" w:lineRule="auto"/>
              <w:textAlignment w:val="baseline"/>
              <w:rPr>
                <w:rFonts w:ascii="Times New Roman" w:hAnsi="Times New Roman"/>
                <w:color w:val="000000"/>
                <w:sz w:val="20"/>
                <w:szCs w:val="20"/>
                <w:lang w:val="uk-UA"/>
              </w:rPr>
            </w:pPr>
          </w:p>
          <w:p w:rsidR="003F6BC1" w:rsidRDefault="003F6BC1" w:rsidP="00020AFF">
            <w:pPr>
              <w:spacing w:after="0" w:line="240" w:lineRule="auto"/>
              <w:textAlignment w:val="baseline"/>
              <w:rPr>
                <w:rFonts w:ascii="Times New Roman" w:hAnsi="Times New Roman"/>
                <w:color w:val="000000"/>
                <w:sz w:val="20"/>
                <w:szCs w:val="20"/>
                <w:lang w:val="uk-UA"/>
              </w:rPr>
            </w:pPr>
          </w:p>
          <w:p w:rsidR="003F6BC1" w:rsidRDefault="003F6BC1" w:rsidP="00020AFF">
            <w:pPr>
              <w:spacing w:after="0" w:line="240" w:lineRule="auto"/>
              <w:textAlignment w:val="baseline"/>
              <w:rPr>
                <w:rFonts w:ascii="Times New Roman" w:hAnsi="Times New Roman"/>
                <w:color w:val="000000"/>
                <w:sz w:val="20"/>
                <w:szCs w:val="20"/>
                <w:lang w:val="uk-UA"/>
              </w:rPr>
            </w:pPr>
          </w:p>
          <w:p w:rsidR="003F6BC1" w:rsidRDefault="003F6BC1" w:rsidP="00020AFF">
            <w:pPr>
              <w:spacing w:after="0" w:line="240" w:lineRule="auto"/>
              <w:textAlignment w:val="baseline"/>
              <w:rPr>
                <w:rFonts w:ascii="Times New Roman" w:hAnsi="Times New Roman"/>
                <w:color w:val="000000"/>
                <w:sz w:val="20"/>
                <w:szCs w:val="20"/>
                <w:lang w:val="uk-UA"/>
              </w:rPr>
            </w:pPr>
          </w:p>
          <w:p w:rsidR="003F6BC1" w:rsidRDefault="003F6BC1" w:rsidP="00020AFF">
            <w:pPr>
              <w:spacing w:after="0" w:line="240" w:lineRule="auto"/>
              <w:textAlignment w:val="baseline"/>
              <w:rPr>
                <w:rFonts w:ascii="Times New Roman" w:hAnsi="Times New Roman"/>
                <w:color w:val="000000"/>
                <w:sz w:val="20"/>
                <w:szCs w:val="20"/>
                <w:lang w:val="uk-UA"/>
              </w:rPr>
            </w:pPr>
          </w:p>
          <w:p w:rsidR="003F6BC1" w:rsidRDefault="003F6BC1" w:rsidP="00020AFF">
            <w:pPr>
              <w:spacing w:after="0" w:line="240" w:lineRule="auto"/>
              <w:textAlignment w:val="baseline"/>
              <w:rPr>
                <w:rFonts w:ascii="Times New Roman" w:hAnsi="Times New Roman"/>
                <w:color w:val="000000"/>
                <w:sz w:val="20"/>
                <w:szCs w:val="20"/>
                <w:lang w:val="uk-UA"/>
              </w:rPr>
            </w:pPr>
            <w:r>
              <w:rPr>
                <w:rFonts w:ascii="Times New Roman" w:hAnsi="Times New Roman"/>
                <w:color w:val="000000"/>
                <w:sz w:val="20"/>
                <w:szCs w:val="20"/>
                <w:lang w:val="uk-UA"/>
              </w:rPr>
              <w:t>Незарахування періоду роботи у закладі вищої освіти, що здійснює діяльність без достатніх правових підстав, до науково-педлагогічного (педагогічного) стажу</w:t>
            </w:r>
          </w:p>
          <w:p w:rsidR="003F6BC1" w:rsidRDefault="003F6BC1" w:rsidP="00020AFF">
            <w:pPr>
              <w:spacing w:after="0" w:line="240" w:lineRule="auto"/>
              <w:textAlignment w:val="baseline"/>
              <w:rPr>
                <w:rFonts w:ascii="Times New Roman" w:hAnsi="Times New Roman"/>
                <w:color w:val="000000"/>
                <w:sz w:val="20"/>
                <w:szCs w:val="20"/>
                <w:lang w:val="uk-UA"/>
              </w:rPr>
            </w:pPr>
          </w:p>
          <w:p w:rsidR="003F6BC1" w:rsidRPr="003F6BC1" w:rsidRDefault="00345418" w:rsidP="008F6217">
            <w:pPr>
              <w:spacing w:after="0" w:line="240" w:lineRule="auto"/>
              <w:textAlignment w:val="baseline"/>
              <w:rPr>
                <w:rFonts w:ascii="Times New Roman" w:hAnsi="Times New Roman"/>
                <w:color w:val="000000"/>
                <w:sz w:val="20"/>
                <w:szCs w:val="20"/>
                <w:lang w:val="uk-UA"/>
              </w:rPr>
            </w:pPr>
            <w:r>
              <w:rPr>
                <w:rFonts w:ascii="Times New Roman" w:hAnsi="Times New Roman"/>
                <w:color w:val="000000"/>
                <w:sz w:val="20"/>
                <w:szCs w:val="20"/>
                <w:lang w:val="uk-UA"/>
              </w:rPr>
              <w:t>(</w:t>
            </w:r>
            <w:r w:rsidR="008F6217">
              <w:rPr>
                <w:rFonts w:ascii="Times New Roman" w:hAnsi="Times New Roman"/>
                <w:color w:val="000000"/>
                <w:sz w:val="20"/>
                <w:szCs w:val="20"/>
                <w:lang w:val="uk-UA"/>
              </w:rPr>
              <w:t xml:space="preserve">далі – </w:t>
            </w:r>
            <w:r>
              <w:rPr>
                <w:rFonts w:ascii="Times New Roman" w:hAnsi="Times New Roman"/>
                <w:color w:val="000000"/>
                <w:sz w:val="20"/>
                <w:szCs w:val="20"/>
                <w:lang w:val="uk-UA"/>
              </w:rPr>
              <w:t xml:space="preserve">Подія </w:t>
            </w:r>
            <w:r w:rsidR="008F6217">
              <w:rPr>
                <w:rFonts w:ascii="Times New Roman" w:hAnsi="Times New Roman"/>
                <w:color w:val="000000"/>
                <w:sz w:val="20"/>
                <w:szCs w:val="20"/>
                <w:lang w:val="uk-UA"/>
              </w:rPr>
              <w:t xml:space="preserve"> </w:t>
            </w:r>
            <w:r>
              <w:rPr>
                <w:rFonts w:ascii="Times New Roman" w:hAnsi="Times New Roman"/>
                <w:color w:val="000000"/>
                <w:sz w:val="20"/>
                <w:szCs w:val="20"/>
                <w:lang w:val="uk-UA"/>
              </w:rPr>
              <w:t>9)</w:t>
            </w:r>
          </w:p>
        </w:tc>
        <w:tc>
          <w:tcPr>
            <w:tcW w:w="1419" w:type="dxa"/>
          </w:tcPr>
          <w:p w:rsidR="0027657B" w:rsidRPr="007C2E94" w:rsidRDefault="00020AFF" w:rsidP="00020AFF">
            <w:pPr>
              <w:spacing w:after="0" w:line="240" w:lineRule="auto"/>
              <w:textAlignment w:val="baseline"/>
              <w:rPr>
                <w:rFonts w:ascii="Times New Roman" w:hAnsi="Times New Roman"/>
                <w:color w:val="000000"/>
                <w:sz w:val="24"/>
                <w:szCs w:val="24"/>
                <w:lang w:val="uk-UA"/>
              </w:rPr>
            </w:pPr>
            <w:r w:rsidRPr="00303537">
              <w:rPr>
                <w:rFonts w:ascii="Times New Roman" w:hAnsi="Times New Roman"/>
                <w:color w:val="000000"/>
                <w:lang w:val="uk-UA"/>
              </w:rPr>
              <w:lastRenderedPageBreak/>
              <w:t xml:space="preserve">Моральна шкода, </w:t>
            </w:r>
            <w:r w:rsidRPr="007C2E94">
              <w:rPr>
                <w:rFonts w:ascii="Times New Roman" w:hAnsi="Times New Roman"/>
                <w:color w:val="000000"/>
                <w:sz w:val="24"/>
                <w:szCs w:val="24"/>
                <w:lang w:val="uk-UA"/>
              </w:rPr>
              <w:t xml:space="preserve">заподіяна особі внаслідок неотримання </w:t>
            </w:r>
            <w:r w:rsidR="0027657B" w:rsidRPr="007C2E94">
              <w:rPr>
                <w:rFonts w:ascii="Times New Roman" w:hAnsi="Times New Roman"/>
                <w:color w:val="000000"/>
                <w:sz w:val="24"/>
                <w:szCs w:val="24"/>
                <w:lang w:val="uk-UA"/>
              </w:rPr>
              <w:t xml:space="preserve">нею </w:t>
            </w:r>
            <w:r w:rsidRPr="007C2E94">
              <w:rPr>
                <w:rFonts w:ascii="Times New Roman" w:hAnsi="Times New Roman"/>
                <w:color w:val="000000"/>
                <w:sz w:val="24"/>
                <w:szCs w:val="24"/>
                <w:lang w:val="uk-UA"/>
              </w:rPr>
              <w:t xml:space="preserve">документа про вищу освіту державного зразка. </w:t>
            </w:r>
          </w:p>
          <w:p w:rsidR="00020AFF" w:rsidRPr="007C2E94" w:rsidRDefault="0027657B" w:rsidP="00020AFF">
            <w:pPr>
              <w:spacing w:after="0" w:line="240" w:lineRule="auto"/>
              <w:textAlignment w:val="baseline"/>
              <w:rPr>
                <w:rFonts w:ascii="Times New Roman" w:hAnsi="Times New Roman"/>
                <w:color w:val="000000"/>
                <w:sz w:val="24"/>
                <w:szCs w:val="24"/>
                <w:lang w:val="uk-UA"/>
              </w:rPr>
            </w:pPr>
            <w:r w:rsidRPr="007C2E94">
              <w:rPr>
                <w:rFonts w:ascii="Times New Roman" w:hAnsi="Times New Roman"/>
                <w:color w:val="000000"/>
                <w:sz w:val="24"/>
                <w:szCs w:val="24"/>
                <w:lang w:val="uk-UA"/>
              </w:rPr>
              <w:t>(</w:t>
            </w:r>
            <w:r w:rsidR="00020AFF" w:rsidRPr="007C2E94">
              <w:rPr>
                <w:rFonts w:ascii="Times New Roman" w:hAnsi="Times New Roman"/>
                <w:color w:val="000000"/>
                <w:sz w:val="24"/>
                <w:szCs w:val="24"/>
                <w:lang w:val="uk-UA"/>
              </w:rPr>
              <w:t>далі -</w:t>
            </w:r>
            <w:r w:rsidRPr="007C2E94">
              <w:rPr>
                <w:rFonts w:ascii="Times New Roman" w:hAnsi="Times New Roman"/>
                <w:color w:val="000000"/>
                <w:sz w:val="24"/>
                <w:szCs w:val="24"/>
                <w:lang w:val="uk-UA"/>
              </w:rPr>
              <w:lastRenderedPageBreak/>
              <w:t xml:space="preserve">02.01) </w:t>
            </w:r>
          </w:p>
          <w:p w:rsidR="00020AFF" w:rsidRPr="007C2E94" w:rsidRDefault="00020AFF" w:rsidP="00020AFF">
            <w:pPr>
              <w:spacing w:after="0" w:line="240" w:lineRule="auto"/>
              <w:textAlignment w:val="baseline"/>
              <w:rPr>
                <w:rFonts w:ascii="Times New Roman" w:hAnsi="Times New Roman"/>
                <w:color w:val="000000"/>
                <w:sz w:val="24"/>
                <w:szCs w:val="24"/>
                <w:lang w:val="uk-UA"/>
              </w:rPr>
            </w:pPr>
          </w:p>
          <w:p w:rsidR="00020AFF" w:rsidRDefault="00020AFF" w:rsidP="008E60B3">
            <w:pPr>
              <w:spacing w:after="0" w:line="240" w:lineRule="auto"/>
              <w:textAlignment w:val="baseline"/>
              <w:rPr>
                <w:rFonts w:ascii="Times New Roman" w:hAnsi="Times New Roman"/>
                <w:color w:val="000000"/>
                <w:sz w:val="24"/>
                <w:szCs w:val="24"/>
                <w:lang w:val="uk-UA"/>
              </w:rPr>
            </w:pPr>
            <w:r w:rsidRPr="007C2E94">
              <w:rPr>
                <w:rFonts w:ascii="Times New Roman" w:hAnsi="Times New Roman"/>
                <w:color w:val="000000"/>
                <w:sz w:val="24"/>
                <w:szCs w:val="24"/>
                <w:lang w:val="uk-UA"/>
              </w:rPr>
              <w:t xml:space="preserve">Матеріальні збитки, </w:t>
            </w:r>
            <w:r w:rsidR="007C2E94" w:rsidRPr="007C2E94">
              <w:rPr>
                <w:rFonts w:ascii="Times New Roman" w:hAnsi="Times New Roman"/>
                <w:color w:val="000000"/>
                <w:sz w:val="24"/>
                <w:szCs w:val="24"/>
                <w:lang w:val="uk-UA"/>
              </w:rPr>
              <w:t xml:space="preserve">завдані </w:t>
            </w:r>
            <w:r w:rsidRPr="007C2E94">
              <w:rPr>
                <w:rFonts w:ascii="Times New Roman" w:hAnsi="Times New Roman"/>
                <w:color w:val="000000"/>
                <w:sz w:val="24"/>
                <w:szCs w:val="24"/>
                <w:lang w:val="uk-UA"/>
              </w:rPr>
              <w:t xml:space="preserve"> </w:t>
            </w:r>
            <w:r w:rsidR="007C2E94" w:rsidRPr="007C2E94">
              <w:rPr>
                <w:rFonts w:ascii="Times New Roman" w:hAnsi="Times New Roman"/>
                <w:color w:val="000000"/>
                <w:sz w:val="24"/>
                <w:szCs w:val="24"/>
                <w:lang w:val="uk-UA"/>
              </w:rPr>
              <w:t>особі</w:t>
            </w:r>
            <w:r w:rsidRPr="007C2E94">
              <w:rPr>
                <w:rFonts w:ascii="Times New Roman" w:hAnsi="Times New Roman"/>
                <w:color w:val="000000"/>
                <w:sz w:val="24"/>
                <w:szCs w:val="24"/>
                <w:lang w:val="uk-UA"/>
              </w:rPr>
              <w:t xml:space="preserve"> внаслідок  неотримання </w:t>
            </w:r>
            <w:r w:rsidR="007C2E94" w:rsidRPr="007C2E94">
              <w:rPr>
                <w:rFonts w:ascii="Times New Roman" w:hAnsi="Times New Roman"/>
                <w:color w:val="000000"/>
                <w:sz w:val="24"/>
                <w:szCs w:val="24"/>
                <w:lang w:val="uk-UA"/>
              </w:rPr>
              <w:t xml:space="preserve">нею </w:t>
            </w:r>
            <w:r w:rsidRPr="007C2E94">
              <w:rPr>
                <w:rFonts w:ascii="Times New Roman" w:hAnsi="Times New Roman"/>
                <w:color w:val="000000"/>
                <w:sz w:val="24"/>
                <w:szCs w:val="24"/>
                <w:lang w:val="uk-UA"/>
              </w:rPr>
              <w:t xml:space="preserve">документа про вищу освіту державного зразка  (далі </w:t>
            </w:r>
            <w:r w:rsidR="007C2E94" w:rsidRPr="007C2E94">
              <w:rPr>
                <w:rFonts w:ascii="Times New Roman" w:hAnsi="Times New Roman"/>
                <w:color w:val="000000"/>
                <w:sz w:val="24"/>
                <w:szCs w:val="24"/>
                <w:lang w:val="uk-UA"/>
              </w:rPr>
              <w:t>– 0</w:t>
            </w:r>
            <w:r w:rsidRPr="007C2E94">
              <w:rPr>
                <w:rFonts w:ascii="Times New Roman" w:hAnsi="Times New Roman"/>
                <w:color w:val="000000"/>
                <w:sz w:val="24"/>
                <w:szCs w:val="24"/>
                <w:lang w:val="uk-UA"/>
              </w:rPr>
              <w:t>3.</w:t>
            </w:r>
            <w:r w:rsidR="007C2E94" w:rsidRPr="007C2E94">
              <w:rPr>
                <w:rFonts w:ascii="Times New Roman" w:hAnsi="Times New Roman"/>
                <w:color w:val="000000"/>
                <w:sz w:val="24"/>
                <w:szCs w:val="24"/>
                <w:lang w:val="uk-UA"/>
              </w:rPr>
              <w:t>0</w:t>
            </w:r>
            <w:r w:rsidR="008E60B3">
              <w:rPr>
                <w:rFonts w:ascii="Times New Roman" w:hAnsi="Times New Roman"/>
                <w:color w:val="000000"/>
                <w:sz w:val="24"/>
                <w:szCs w:val="24"/>
                <w:lang w:val="uk-UA"/>
              </w:rPr>
              <w:t>1</w:t>
            </w:r>
            <w:r w:rsidRPr="007C2E94">
              <w:rPr>
                <w:rFonts w:ascii="Times New Roman" w:hAnsi="Times New Roman"/>
                <w:color w:val="000000"/>
                <w:sz w:val="24"/>
                <w:szCs w:val="24"/>
                <w:lang w:val="uk-UA"/>
              </w:rPr>
              <w:t>)</w:t>
            </w:r>
          </w:p>
          <w:p w:rsidR="003F6BC1" w:rsidRDefault="003F6BC1" w:rsidP="008E60B3">
            <w:pPr>
              <w:spacing w:after="0" w:line="240" w:lineRule="auto"/>
              <w:textAlignment w:val="baseline"/>
              <w:rPr>
                <w:rFonts w:ascii="Times New Roman" w:hAnsi="Times New Roman"/>
                <w:color w:val="000000"/>
                <w:sz w:val="24"/>
                <w:szCs w:val="24"/>
                <w:lang w:val="uk-UA"/>
              </w:rPr>
            </w:pPr>
          </w:p>
          <w:p w:rsidR="003F6BC1" w:rsidRDefault="003F6BC1" w:rsidP="008E60B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Матеріальні збитки  та моральна шкода, завдані науково-педагогічним (педагогічним) працівникам закладу вищої освіти</w:t>
            </w:r>
          </w:p>
          <w:p w:rsidR="003F6BC1" w:rsidRPr="00EE7D87" w:rsidRDefault="003F6BC1" w:rsidP="009F6E17">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(далі – 06.01</w:t>
            </w:r>
            <w:r w:rsidR="003B3733">
              <w:rPr>
                <w:rFonts w:ascii="Times New Roman" w:hAnsi="Times New Roman"/>
                <w:color w:val="000000"/>
                <w:sz w:val="24"/>
                <w:szCs w:val="24"/>
                <w:lang w:val="uk-UA"/>
              </w:rPr>
              <w:t>)</w:t>
            </w:r>
          </w:p>
        </w:tc>
        <w:tc>
          <w:tcPr>
            <w:tcW w:w="1136" w:type="dxa"/>
          </w:tcPr>
          <w:p w:rsidR="00020AFF" w:rsidRPr="006C0E87" w:rsidRDefault="007C2E94"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4</w:t>
            </w:r>
          </w:p>
        </w:tc>
        <w:tc>
          <w:tcPr>
            <w:tcW w:w="2123" w:type="dxa"/>
          </w:tcPr>
          <w:p w:rsidR="00020AFF" w:rsidRPr="006C0E87" w:rsidRDefault="00020AFF" w:rsidP="00020AFF">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rPr>
              <w:t>Освітня діяльність ЗВО на підставі ліцензій, виданих в установленому порядку, провадиться</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385DAB" w:rsidRPr="00F770D9"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1.1.2</w:t>
            </w:r>
          </w:p>
        </w:tc>
        <w:tc>
          <w:tcPr>
            <w:tcW w:w="2864" w:type="dxa"/>
          </w:tcPr>
          <w:p w:rsidR="00020AFF" w:rsidRPr="006C0E87" w:rsidRDefault="00020AFF" w:rsidP="00020AFF">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lang w:val="uk-UA"/>
              </w:rPr>
              <w:t>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020AFF" w:rsidRPr="006C0E87" w:rsidRDefault="00020AFF" w:rsidP="00020AFF">
            <w:pPr>
              <w:pStyle w:val="rvps2"/>
              <w:shd w:val="clear" w:color="auto" w:fill="FFFFFF"/>
              <w:spacing w:before="0" w:beforeAutospacing="0" w:after="150" w:afterAutospacing="0"/>
              <w:ind w:firstLine="450"/>
              <w:jc w:val="both"/>
              <w:rPr>
                <w:color w:val="000000"/>
                <w:sz w:val="22"/>
                <w:szCs w:val="22"/>
                <w:lang w:val="uk-UA"/>
              </w:rPr>
            </w:pPr>
            <w:bookmarkStart w:id="1" w:name="n295"/>
            <w:bookmarkEnd w:id="1"/>
            <w:r w:rsidRPr="006C0E87">
              <w:rPr>
                <w:color w:val="000000"/>
                <w:sz w:val="22"/>
                <w:szCs w:val="22"/>
                <w:lang w:val="uk-UA"/>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020AFF" w:rsidRPr="006C0E87" w:rsidRDefault="00020AFF" w:rsidP="00020AFF">
            <w:pPr>
              <w:spacing w:after="0" w:line="240" w:lineRule="auto"/>
              <w:jc w:val="both"/>
              <w:rPr>
                <w:rFonts w:ascii="Times New Roman" w:hAnsi="Times New Roman"/>
                <w:b/>
                <w:lang w:val="uk-UA"/>
              </w:rPr>
            </w:pPr>
          </w:p>
        </w:tc>
        <w:tc>
          <w:tcPr>
            <w:tcW w:w="1531" w:type="dxa"/>
          </w:tcPr>
          <w:p w:rsidR="00020AFF" w:rsidRPr="006C0E87" w:rsidRDefault="00020AFF" w:rsidP="00020AFF">
            <w:pPr>
              <w:pStyle w:val="HTML"/>
              <w:widowControl w:val="0"/>
              <w:spacing w:line="252" w:lineRule="auto"/>
              <w:jc w:val="both"/>
              <w:rPr>
                <w:rFonts w:ascii="Times New Roman" w:hAnsi="Times New Roman"/>
                <w:spacing w:val="-4"/>
                <w:sz w:val="22"/>
                <w:szCs w:val="22"/>
              </w:rPr>
            </w:pPr>
            <w:r w:rsidRPr="006C0E87">
              <w:rPr>
                <w:rFonts w:ascii="Times New Roman" w:hAnsi="Times New Roman"/>
                <w:spacing w:val="-4"/>
                <w:sz w:val="22"/>
                <w:szCs w:val="22"/>
                <w:lang w:eastAsia="ru-RU"/>
              </w:rPr>
              <w:t>Частина одинадцята статті 18 Закону України «Про освіту» (далі – ЗУ № 2145- VIII)</w:t>
            </w:r>
          </w:p>
        </w:tc>
        <w:tc>
          <w:tcPr>
            <w:tcW w:w="1417" w:type="dxa"/>
          </w:tcPr>
          <w:p w:rsidR="00020AFF" w:rsidRPr="006C0E87" w:rsidRDefault="00020AFF"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020AFF" w:rsidRPr="00A85095" w:rsidRDefault="00020AFF" w:rsidP="00020AFF">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020AFF" w:rsidRPr="00A85095" w:rsidRDefault="00020AFF" w:rsidP="00020AFF">
            <w:pPr>
              <w:spacing w:after="0" w:line="240" w:lineRule="auto"/>
              <w:textAlignment w:val="baseline"/>
              <w:rPr>
                <w:rFonts w:ascii="Times New Roman" w:hAnsi="Times New Roman"/>
                <w:color w:val="000000"/>
                <w:sz w:val="24"/>
                <w:szCs w:val="24"/>
                <w:lang w:val="uk-UA"/>
              </w:rPr>
            </w:pPr>
          </w:p>
        </w:tc>
        <w:tc>
          <w:tcPr>
            <w:tcW w:w="1417" w:type="dxa"/>
          </w:tcPr>
          <w:p w:rsidR="00020AFF" w:rsidRDefault="007C2E94" w:rsidP="00020AFF">
            <w:pPr>
              <w:spacing w:after="0" w:line="240" w:lineRule="auto"/>
              <w:textAlignment w:val="baseline"/>
              <w:rPr>
                <w:rFonts w:ascii="Times New Roman" w:hAnsi="Times New Roman"/>
                <w:lang w:val="uk-UA"/>
              </w:rPr>
            </w:pPr>
            <w:r>
              <w:rPr>
                <w:rFonts w:ascii="Times New Roman" w:hAnsi="Times New Roman"/>
                <w:lang w:val="uk-UA"/>
              </w:rPr>
              <w:t>02</w:t>
            </w:r>
          </w:p>
          <w:p w:rsidR="007C2E94" w:rsidRDefault="007C2E94" w:rsidP="00020AFF">
            <w:pPr>
              <w:spacing w:after="0" w:line="240" w:lineRule="auto"/>
              <w:textAlignment w:val="baseline"/>
              <w:rPr>
                <w:rFonts w:ascii="Times New Roman" w:hAnsi="Times New Roman"/>
                <w:lang w:val="uk-UA"/>
              </w:rPr>
            </w:pPr>
            <w:r>
              <w:rPr>
                <w:rFonts w:ascii="Times New Roman" w:hAnsi="Times New Roman"/>
                <w:lang w:val="uk-UA"/>
              </w:rPr>
              <w:t>03</w:t>
            </w:r>
          </w:p>
          <w:p w:rsidR="003B3733" w:rsidRPr="006C0E87" w:rsidRDefault="003B3733" w:rsidP="00020AFF">
            <w:pPr>
              <w:spacing w:after="0" w:line="240" w:lineRule="auto"/>
              <w:textAlignment w:val="baseline"/>
              <w:rPr>
                <w:rFonts w:ascii="Times New Roman" w:hAnsi="Times New Roman"/>
                <w:lang w:val="uk-UA"/>
              </w:rPr>
            </w:pPr>
            <w:r>
              <w:rPr>
                <w:rFonts w:ascii="Times New Roman" w:hAnsi="Times New Roman"/>
                <w:lang w:val="uk-UA"/>
              </w:rPr>
              <w:t>06</w:t>
            </w:r>
          </w:p>
        </w:tc>
        <w:tc>
          <w:tcPr>
            <w:tcW w:w="1276" w:type="dxa"/>
          </w:tcPr>
          <w:p w:rsidR="003B3733" w:rsidRDefault="008F6217" w:rsidP="00020AFF">
            <w:pPr>
              <w:spacing w:after="0" w:line="240" w:lineRule="auto"/>
              <w:textAlignment w:val="baseline"/>
              <w:rPr>
                <w:rFonts w:ascii="Times New Roman" w:hAnsi="Times New Roman"/>
                <w:color w:val="000000"/>
                <w:sz w:val="20"/>
                <w:szCs w:val="20"/>
                <w:lang w:val="uk-UA"/>
              </w:rPr>
            </w:pPr>
            <w:r>
              <w:rPr>
                <w:rFonts w:ascii="Times New Roman" w:hAnsi="Times New Roman"/>
                <w:color w:val="000000"/>
                <w:sz w:val="20"/>
                <w:szCs w:val="20"/>
                <w:lang w:val="uk-UA"/>
              </w:rPr>
              <w:t>Подія 1</w:t>
            </w:r>
          </w:p>
          <w:p w:rsidR="008F6217" w:rsidRDefault="008F6217" w:rsidP="00020AFF">
            <w:pPr>
              <w:spacing w:after="0" w:line="240" w:lineRule="auto"/>
              <w:textAlignment w:val="baseline"/>
              <w:rPr>
                <w:rFonts w:ascii="Times New Roman" w:hAnsi="Times New Roman"/>
                <w:color w:val="000000"/>
                <w:sz w:val="20"/>
                <w:szCs w:val="20"/>
                <w:lang w:val="uk-UA"/>
              </w:rPr>
            </w:pPr>
          </w:p>
          <w:p w:rsidR="003B3733" w:rsidRPr="006C0E87" w:rsidRDefault="008F6217" w:rsidP="003B3733">
            <w:pPr>
              <w:spacing w:after="0" w:line="240" w:lineRule="auto"/>
              <w:textAlignment w:val="baseline"/>
              <w:rPr>
                <w:rFonts w:ascii="Times New Roman" w:hAnsi="Times New Roman"/>
                <w:color w:val="000000"/>
                <w:lang w:val="uk-UA"/>
              </w:rPr>
            </w:pPr>
            <w:r>
              <w:rPr>
                <w:rFonts w:ascii="Times New Roman" w:hAnsi="Times New Roman"/>
                <w:color w:val="000000"/>
                <w:sz w:val="20"/>
                <w:szCs w:val="20"/>
                <w:lang w:val="uk-UA"/>
              </w:rPr>
              <w:t>Подія 9</w:t>
            </w:r>
            <w:r w:rsidR="003B3733">
              <w:rPr>
                <w:rFonts w:ascii="Times New Roman" w:hAnsi="Times New Roman"/>
                <w:color w:val="000000"/>
                <w:sz w:val="20"/>
                <w:szCs w:val="20"/>
                <w:lang w:val="uk-UA"/>
              </w:rPr>
              <w:t xml:space="preserve"> </w:t>
            </w:r>
          </w:p>
        </w:tc>
        <w:tc>
          <w:tcPr>
            <w:tcW w:w="1419" w:type="dxa"/>
          </w:tcPr>
          <w:p w:rsidR="00020AFF" w:rsidRDefault="008E60B3"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02.01</w:t>
            </w:r>
          </w:p>
          <w:p w:rsidR="008E60B3" w:rsidRDefault="008E60B3"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03.01</w:t>
            </w:r>
          </w:p>
          <w:p w:rsidR="003B3733" w:rsidRPr="006C0E87" w:rsidRDefault="003B3733"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tc>
        <w:tc>
          <w:tcPr>
            <w:tcW w:w="1136" w:type="dxa"/>
          </w:tcPr>
          <w:p w:rsidR="00020AFF" w:rsidRPr="006C0E87" w:rsidRDefault="008E60B3"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020AFF" w:rsidRPr="006C0E87" w:rsidRDefault="00020AFF" w:rsidP="00020AFF">
            <w:pPr>
              <w:pStyle w:val="HTML"/>
              <w:widowControl w:val="0"/>
              <w:spacing w:line="252" w:lineRule="auto"/>
              <w:jc w:val="both"/>
              <w:rPr>
                <w:rFonts w:ascii="Times New Roman" w:hAnsi="Times New Roman"/>
                <w:spacing w:val="-4"/>
                <w:sz w:val="22"/>
                <w:szCs w:val="22"/>
                <w:lang w:eastAsia="ru-RU"/>
              </w:rPr>
            </w:pPr>
            <w:r w:rsidRPr="006C0E87">
              <w:rPr>
                <w:rFonts w:ascii="Times New Roman" w:hAnsi="Times New Roman"/>
                <w:spacing w:val="-4"/>
                <w:sz w:val="22"/>
                <w:szCs w:val="22"/>
                <w:bdr w:val="none" w:sz="0" w:space="0" w:color="auto" w:frame="1"/>
                <w:lang w:eastAsia="uk-UA"/>
              </w:rPr>
              <w:t>Заклади освіти, що провадять освітню діяльність з підвищення кваліфікації працівників, обов’язковість якої передбачена законом, ліцензію на відповідну діяльність мають та/або відповідні освітні програми акредитували</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8E60B3" w:rsidRPr="00F770D9" w:rsidTr="00385DAB">
        <w:trPr>
          <w:trHeight w:val="561"/>
        </w:trPr>
        <w:tc>
          <w:tcPr>
            <w:tcW w:w="964" w:type="dxa"/>
          </w:tcPr>
          <w:p w:rsidR="008E60B3" w:rsidRPr="006C0E87" w:rsidRDefault="008E60B3" w:rsidP="008E60B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1.1.3</w:t>
            </w:r>
          </w:p>
        </w:tc>
        <w:tc>
          <w:tcPr>
            <w:tcW w:w="2864" w:type="dxa"/>
          </w:tcPr>
          <w:p w:rsidR="008E60B3" w:rsidRPr="006C0E87" w:rsidRDefault="008E60B3" w:rsidP="008E60B3">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Утворення в Україні закладів вищої освіти за участю іноземних фізичних та юридичних осіб, закладами вищої освіти іноземних країн своїх структурних підрозділів на території України здійснюється за умови отримання дозволу центрального органу виконавчої влади у сфері освіти і науки. Такі заклади вищої освіти та їхні структурні підрозділи діють на території України виключно за умови отримання ліцензії на </w:t>
            </w:r>
            <w:r w:rsidRPr="006C0E87">
              <w:rPr>
                <w:rFonts w:ascii="Times New Roman" w:hAnsi="Times New Roman"/>
                <w:color w:val="000000"/>
                <w:shd w:val="clear" w:color="auto" w:fill="FFFFFF"/>
                <w:lang w:val="uk-UA"/>
              </w:rPr>
              <w:lastRenderedPageBreak/>
              <w:t>відповідну діяльність у порядку, встановленому цим Законом.</w:t>
            </w:r>
          </w:p>
        </w:tc>
        <w:tc>
          <w:tcPr>
            <w:tcW w:w="1531" w:type="dxa"/>
          </w:tcPr>
          <w:p w:rsidR="008E60B3" w:rsidRPr="006C0E87" w:rsidRDefault="008E60B3" w:rsidP="008E60B3">
            <w:pPr>
              <w:widowControl w:val="0"/>
              <w:spacing w:after="0" w:line="252" w:lineRule="auto"/>
              <w:jc w:val="both"/>
              <w:rPr>
                <w:rFonts w:ascii="Times New Roman" w:hAnsi="Times New Roman"/>
                <w:spacing w:val="-4"/>
              </w:rPr>
            </w:pPr>
            <w:r w:rsidRPr="006C0E87">
              <w:rPr>
                <w:rFonts w:ascii="Times New Roman" w:hAnsi="Times New Roman"/>
                <w:spacing w:val="-4"/>
              </w:rPr>
              <w:lastRenderedPageBreak/>
              <w:t>Частина третя статті 31 ЗУ № 1556-VІІ</w:t>
            </w:r>
          </w:p>
        </w:tc>
        <w:tc>
          <w:tcPr>
            <w:tcW w:w="1417" w:type="dxa"/>
          </w:tcPr>
          <w:p w:rsidR="008E60B3" w:rsidRDefault="008E60B3" w:rsidP="008E60B3">
            <w:r w:rsidRPr="00E13E7A">
              <w:rPr>
                <w:rFonts w:ascii="Times New Roman" w:hAnsi="Times New Roman"/>
                <w:color w:val="000000"/>
                <w:lang w:val="uk-UA"/>
              </w:rPr>
              <w:t>ЗВО</w:t>
            </w:r>
          </w:p>
        </w:tc>
        <w:tc>
          <w:tcPr>
            <w:tcW w:w="993" w:type="dxa"/>
          </w:tcPr>
          <w:p w:rsidR="008E60B3" w:rsidRPr="00A85095" w:rsidRDefault="008E60B3" w:rsidP="008E60B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8E60B3" w:rsidRPr="00A85095" w:rsidRDefault="008E60B3" w:rsidP="008E60B3">
            <w:pPr>
              <w:spacing w:after="0" w:line="240" w:lineRule="auto"/>
              <w:textAlignment w:val="baseline"/>
              <w:rPr>
                <w:rFonts w:ascii="Times New Roman" w:hAnsi="Times New Roman"/>
                <w:color w:val="000000"/>
                <w:sz w:val="24"/>
                <w:szCs w:val="24"/>
                <w:lang w:val="uk-UA"/>
              </w:rPr>
            </w:pPr>
          </w:p>
        </w:tc>
        <w:tc>
          <w:tcPr>
            <w:tcW w:w="1417" w:type="dxa"/>
          </w:tcPr>
          <w:p w:rsidR="008E60B3" w:rsidRDefault="008E60B3" w:rsidP="008E60B3">
            <w:pPr>
              <w:spacing w:after="0" w:line="240" w:lineRule="auto"/>
              <w:textAlignment w:val="baseline"/>
              <w:rPr>
                <w:rFonts w:ascii="Times New Roman" w:hAnsi="Times New Roman"/>
                <w:lang w:val="uk-UA"/>
              </w:rPr>
            </w:pPr>
            <w:r>
              <w:rPr>
                <w:rFonts w:ascii="Times New Roman" w:hAnsi="Times New Roman"/>
                <w:lang w:val="uk-UA"/>
              </w:rPr>
              <w:t>02</w:t>
            </w:r>
          </w:p>
          <w:p w:rsidR="008E60B3" w:rsidRDefault="008E60B3" w:rsidP="008E60B3">
            <w:pPr>
              <w:spacing w:after="0" w:line="240" w:lineRule="auto"/>
              <w:textAlignment w:val="baseline"/>
              <w:rPr>
                <w:rFonts w:ascii="Times New Roman" w:hAnsi="Times New Roman"/>
                <w:lang w:val="uk-UA"/>
              </w:rPr>
            </w:pPr>
            <w:r>
              <w:rPr>
                <w:rFonts w:ascii="Times New Roman" w:hAnsi="Times New Roman"/>
                <w:lang w:val="uk-UA"/>
              </w:rPr>
              <w:t>03</w:t>
            </w:r>
          </w:p>
          <w:p w:rsidR="009F2B00" w:rsidRPr="006C0E87" w:rsidRDefault="009F2B00" w:rsidP="008E60B3">
            <w:pPr>
              <w:spacing w:after="0" w:line="240" w:lineRule="auto"/>
              <w:textAlignment w:val="baseline"/>
              <w:rPr>
                <w:rFonts w:ascii="Times New Roman" w:hAnsi="Times New Roman"/>
                <w:lang w:val="uk-UA"/>
              </w:rPr>
            </w:pPr>
            <w:r>
              <w:rPr>
                <w:rFonts w:ascii="Times New Roman" w:hAnsi="Times New Roman"/>
                <w:lang w:val="uk-UA"/>
              </w:rPr>
              <w:t>06</w:t>
            </w:r>
          </w:p>
        </w:tc>
        <w:tc>
          <w:tcPr>
            <w:tcW w:w="1276" w:type="dxa"/>
          </w:tcPr>
          <w:p w:rsidR="008E60B3" w:rsidRDefault="008F1D88" w:rsidP="008E60B3">
            <w:pPr>
              <w:spacing w:after="0" w:line="240" w:lineRule="auto"/>
              <w:textAlignment w:val="baseline"/>
              <w:rPr>
                <w:rFonts w:ascii="Times New Roman" w:hAnsi="Times New Roman"/>
                <w:color w:val="000000"/>
                <w:sz w:val="20"/>
                <w:szCs w:val="20"/>
                <w:lang w:val="uk-UA"/>
              </w:rPr>
            </w:pPr>
            <w:r>
              <w:rPr>
                <w:rFonts w:ascii="Times New Roman" w:hAnsi="Times New Roman"/>
                <w:color w:val="000000"/>
                <w:sz w:val="20"/>
                <w:szCs w:val="20"/>
                <w:lang w:val="uk-UA"/>
              </w:rPr>
              <w:t xml:space="preserve">Подія </w:t>
            </w:r>
            <w:r w:rsidR="00126E55">
              <w:rPr>
                <w:rFonts w:ascii="Times New Roman" w:hAnsi="Times New Roman"/>
                <w:color w:val="000000"/>
                <w:sz w:val="20"/>
                <w:szCs w:val="20"/>
                <w:lang w:val="uk-UA"/>
              </w:rPr>
              <w:t xml:space="preserve"> </w:t>
            </w:r>
            <w:r>
              <w:rPr>
                <w:rFonts w:ascii="Times New Roman" w:hAnsi="Times New Roman"/>
                <w:color w:val="000000"/>
                <w:sz w:val="20"/>
                <w:szCs w:val="20"/>
                <w:lang w:val="uk-UA"/>
              </w:rPr>
              <w:t>1</w:t>
            </w:r>
          </w:p>
          <w:p w:rsidR="009F2B00" w:rsidRDefault="009F2B00" w:rsidP="008E60B3">
            <w:pPr>
              <w:spacing w:after="0" w:line="240" w:lineRule="auto"/>
              <w:textAlignment w:val="baseline"/>
              <w:rPr>
                <w:rFonts w:ascii="Times New Roman" w:hAnsi="Times New Roman"/>
                <w:color w:val="000000"/>
                <w:sz w:val="20"/>
                <w:szCs w:val="20"/>
                <w:lang w:val="uk-UA"/>
              </w:rPr>
            </w:pPr>
          </w:p>
          <w:p w:rsidR="008F1D88" w:rsidRPr="006C0E87" w:rsidRDefault="00126E55" w:rsidP="008F1D88">
            <w:pPr>
              <w:spacing w:after="0" w:line="240" w:lineRule="auto"/>
              <w:textAlignment w:val="baseline"/>
              <w:rPr>
                <w:rFonts w:ascii="Times New Roman" w:hAnsi="Times New Roman"/>
                <w:color w:val="000000"/>
                <w:lang w:val="uk-UA"/>
              </w:rPr>
            </w:pPr>
            <w:r>
              <w:rPr>
                <w:rFonts w:ascii="Times New Roman" w:hAnsi="Times New Roman"/>
                <w:color w:val="000000"/>
                <w:sz w:val="20"/>
                <w:szCs w:val="20"/>
                <w:lang w:val="uk-UA"/>
              </w:rPr>
              <w:t xml:space="preserve">Подія </w:t>
            </w:r>
            <w:r w:rsidR="008F1D88">
              <w:rPr>
                <w:rFonts w:ascii="Times New Roman" w:hAnsi="Times New Roman"/>
                <w:color w:val="000000"/>
                <w:sz w:val="20"/>
                <w:szCs w:val="20"/>
                <w:lang w:val="uk-UA"/>
              </w:rPr>
              <w:t xml:space="preserve"> </w:t>
            </w:r>
            <w:r>
              <w:rPr>
                <w:rFonts w:ascii="Times New Roman" w:hAnsi="Times New Roman"/>
                <w:color w:val="000000"/>
                <w:sz w:val="20"/>
                <w:szCs w:val="20"/>
                <w:lang w:val="uk-UA"/>
              </w:rPr>
              <w:t>9</w:t>
            </w:r>
          </w:p>
        </w:tc>
        <w:tc>
          <w:tcPr>
            <w:tcW w:w="1419" w:type="dxa"/>
          </w:tcPr>
          <w:p w:rsidR="008E60B3" w:rsidRDefault="008E60B3" w:rsidP="008E60B3">
            <w:pPr>
              <w:spacing w:after="0" w:line="240" w:lineRule="auto"/>
              <w:textAlignment w:val="baseline"/>
              <w:rPr>
                <w:rFonts w:ascii="Times New Roman" w:hAnsi="Times New Roman"/>
                <w:color w:val="000000"/>
                <w:lang w:val="uk-UA"/>
              </w:rPr>
            </w:pPr>
            <w:r>
              <w:rPr>
                <w:rFonts w:ascii="Times New Roman" w:hAnsi="Times New Roman"/>
                <w:color w:val="000000"/>
                <w:lang w:val="uk-UA"/>
              </w:rPr>
              <w:t>02.01</w:t>
            </w:r>
          </w:p>
          <w:p w:rsidR="008E60B3" w:rsidRDefault="008E60B3" w:rsidP="008E60B3">
            <w:pPr>
              <w:spacing w:after="0" w:line="240" w:lineRule="auto"/>
              <w:textAlignment w:val="baseline"/>
              <w:rPr>
                <w:rFonts w:ascii="Times New Roman" w:hAnsi="Times New Roman"/>
                <w:color w:val="000000"/>
                <w:lang w:val="uk-UA"/>
              </w:rPr>
            </w:pPr>
            <w:r>
              <w:rPr>
                <w:rFonts w:ascii="Times New Roman" w:hAnsi="Times New Roman"/>
                <w:color w:val="000000"/>
                <w:lang w:val="uk-UA"/>
              </w:rPr>
              <w:t>03.01</w:t>
            </w:r>
          </w:p>
          <w:p w:rsidR="009F2B00" w:rsidRPr="006C0E87" w:rsidRDefault="009F2B00" w:rsidP="008E60B3">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tc>
        <w:tc>
          <w:tcPr>
            <w:tcW w:w="1136" w:type="dxa"/>
          </w:tcPr>
          <w:p w:rsidR="008E60B3" w:rsidRPr="006C0E87" w:rsidRDefault="008E60B3" w:rsidP="008E60B3">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8E60B3" w:rsidRPr="006C0E87" w:rsidRDefault="008E60B3" w:rsidP="008E60B3">
            <w:pPr>
              <w:widowControl w:val="0"/>
              <w:spacing w:after="0" w:line="252" w:lineRule="auto"/>
              <w:rPr>
                <w:rFonts w:ascii="Times New Roman" w:hAnsi="Times New Roman"/>
                <w:spacing w:val="-4"/>
                <w:lang w:val="uk-UA"/>
              </w:rPr>
            </w:pPr>
            <w:r w:rsidRPr="006C0E87">
              <w:rPr>
                <w:rFonts w:ascii="Times New Roman" w:hAnsi="Times New Roman"/>
                <w:spacing w:val="-4"/>
                <w:lang w:val="uk-UA" w:eastAsia="uk-UA"/>
              </w:rPr>
              <w:t>Дозвіл центрального органу виконавчої влади у сфері освіти і науки на утворення в Україні ЗВО за участю іноземних фізичних та юридичних осіб, структурного підрозділу (або структурних підрозділів) ЗВО іноземних країн на території України отримано</w:t>
            </w:r>
          </w:p>
        </w:tc>
        <w:tc>
          <w:tcPr>
            <w:tcW w:w="708" w:type="dxa"/>
          </w:tcPr>
          <w:p w:rsidR="008E60B3" w:rsidRPr="006C0E87" w:rsidRDefault="008E60B3" w:rsidP="008E60B3">
            <w:pPr>
              <w:spacing w:after="0" w:line="240" w:lineRule="auto"/>
              <w:textAlignment w:val="baseline"/>
              <w:rPr>
                <w:rFonts w:ascii="Times New Roman" w:hAnsi="Times New Roman"/>
                <w:color w:val="000000"/>
                <w:lang w:val="uk-UA"/>
              </w:rPr>
            </w:pPr>
          </w:p>
        </w:tc>
      </w:tr>
      <w:tr w:rsidR="00020AFF" w:rsidRPr="006C0E87"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p>
        </w:tc>
        <w:tc>
          <w:tcPr>
            <w:tcW w:w="14176" w:type="dxa"/>
            <w:gridSpan w:val="9"/>
          </w:tcPr>
          <w:p w:rsidR="00020AFF" w:rsidRPr="006C0E87" w:rsidRDefault="00020AFF" w:rsidP="00020AFF">
            <w:pPr>
              <w:widowControl w:val="0"/>
              <w:spacing w:after="0" w:line="252" w:lineRule="auto"/>
              <w:jc w:val="both"/>
              <w:rPr>
                <w:rFonts w:ascii="Times New Roman" w:hAnsi="Times New Roman"/>
                <w:spacing w:val="-4"/>
              </w:rPr>
            </w:pPr>
            <w:r w:rsidRPr="006C0E87">
              <w:rPr>
                <w:rFonts w:ascii="Times New Roman" w:hAnsi="Times New Roman"/>
                <w:spacing w:val="-4"/>
              </w:rPr>
              <w:t>Структура ЗВО</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020AFF" w:rsidRPr="00F770D9"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1.2.1</w:t>
            </w:r>
          </w:p>
        </w:tc>
        <w:tc>
          <w:tcPr>
            <w:tcW w:w="2864" w:type="dxa"/>
          </w:tcPr>
          <w:p w:rsidR="00020AFF" w:rsidRPr="006C0E87" w:rsidRDefault="00401A0B" w:rsidP="00020AFF">
            <w:pPr>
              <w:pStyle w:val="rvps2"/>
              <w:shd w:val="clear" w:color="auto" w:fill="FFFFFF"/>
              <w:spacing w:before="0" w:beforeAutospacing="0" w:after="150" w:afterAutospacing="0"/>
              <w:ind w:firstLine="450"/>
              <w:jc w:val="both"/>
              <w:rPr>
                <w:color w:val="000000"/>
                <w:sz w:val="22"/>
                <w:szCs w:val="22"/>
              </w:rPr>
            </w:pPr>
            <w:bookmarkStart w:id="2" w:name="n532"/>
            <w:bookmarkEnd w:id="2"/>
            <w:r>
              <w:rPr>
                <w:color w:val="000000"/>
                <w:sz w:val="22"/>
                <w:szCs w:val="22"/>
                <w:lang w:val="uk-UA"/>
              </w:rPr>
              <w:t>2.</w:t>
            </w:r>
            <w:r w:rsidR="00020AFF" w:rsidRPr="006C0E87">
              <w:rPr>
                <w:color w:val="000000"/>
                <w:sz w:val="22"/>
                <w:szCs w:val="22"/>
              </w:rPr>
              <w:t>Структурні підрозділи утворюються рішенням вченої ради закладу вищої освіти у порядку, визначеному цим Законом і статутом закладу вищої освіти.</w:t>
            </w:r>
          </w:p>
          <w:p w:rsidR="00020AFF" w:rsidRPr="006C0E87" w:rsidRDefault="00020AFF" w:rsidP="00020AFF">
            <w:pPr>
              <w:pStyle w:val="rvps2"/>
              <w:shd w:val="clear" w:color="auto" w:fill="FFFFFF"/>
              <w:spacing w:before="0" w:beforeAutospacing="0" w:after="150" w:afterAutospacing="0"/>
              <w:ind w:firstLine="450"/>
              <w:jc w:val="both"/>
              <w:rPr>
                <w:color w:val="000000"/>
                <w:sz w:val="22"/>
                <w:szCs w:val="22"/>
              </w:rPr>
            </w:pPr>
            <w:bookmarkStart w:id="3" w:name="n533"/>
            <w:bookmarkEnd w:id="3"/>
            <w:r w:rsidRPr="006C0E87">
              <w:rPr>
                <w:color w:val="000000"/>
                <w:sz w:val="22"/>
                <w:szCs w:val="22"/>
              </w:rPr>
              <w:t>3. Основними структурними підрозділами закладів вищої освіти (крім коледжів, які не здійснюють підготовку бакалаврів) є факультети, кафедри, бібліотека.</w:t>
            </w:r>
          </w:p>
          <w:p w:rsidR="00020AFF" w:rsidRPr="006C0E87" w:rsidRDefault="00020AFF" w:rsidP="00020AFF">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6. Заклад вищої освіти зобов’язаний мати у своєму складі бібліотеку, бібліотечний фонд якої має відповідати вимогам стандартів освітньої діяльності.</w:t>
            </w:r>
          </w:p>
        </w:tc>
        <w:tc>
          <w:tcPr>
            <w:tcW w:w="1531" w:type="dxa"/>
          </w:tcPr>
          <w:p w:rsidR="00020AFF" w:rsidRPr="006C0E87" w:rsidRDefault="00020AFF" w:rsidP="00020AFF">
            <w:pPr>
              <w:widowControl w:val="0"/>
              <w:spacing w:after="0" w:line="252" w:lineRule="auto"/>
              <w:jc w:val="both"/>
              <w:rPr>
                <w:rFonts w:ascii="Times New Roman" w:hAnsi="Times New Roman"/>
                <w:spacing w:val="-4"/>
              </w:rPr>
            </w:pPr>
            <w:r w:rsidRPr="006C0E87">
              <w:rPr>
                <w:rFonts w:ascii="Times New Roman" w:hAnsi="Times New Roman"/>
                <w:spacing w:val="-4"/>
              </w:rPr>
              <w:t>Частини друга, третя, шоста статті 33 ЗУ № 1556-VІІ</w:t>
            </w:r>
          </w:p>
        </w:tc>
        <w:tc>
          <w:tcPr>
            <w:tcW w:w="1417" w:type="dxa"/>
          </w:tcPr>
          <w:p w:rsidR="00020AFF" w:rsidRDefault="00020AFF" w:rsidP="00020AFF">
            <w:r w:rsidRPr="00E13E7A">
              <w:rPr>
                <w:rFonts w:ascii="Times New Roman" w:hAnsi="Times New Roman"/>
                <w:color w:val="000000"/>
                <w:lang w:val="uk-UA"/>
              </w:rPr>
              <w:t>ЗВО</w:t>
            </w:r>
          </w:p>
        </w:tc>
        <w:tc>
          <w:tcPr>
            <w:tcW w:w="993" w:type="dxa"/>
          </w:tcPr>
          <w:p w:rsidR="00020AFF" w:rsidRPr="00A85095" w:rsidRDefault="00020AFF" w:rsidP="00020AFF">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020AFF" w:rsidRPr="00A85095" w:rsidRDefault="00020AFF" w:rsidP="00020AFF">
            <w:pPr>
              <w:spacing w:after="0" w:line="240" w:lineRule="auto"/>
              <w:textAlignment w:val="baseline"/>
              <w:rPr>
                <w:rFonts w:ascii="Times New Roman" w:hAnsi="Times New Roman"/>
                <w:color w:val="000000"/>
                <w:sz w:val="24"/>
                <w:szCs w:val="24"/>
                <w:lang w:val="uk-UA"/>
              </w:rPr>
            </w:pPr>
          </w:p>
        </w:tc>
        <w:tc>
          <w:tcPr>
            <w:tcW w:w="1417" w:type="dxa"/>
          </w:tcPr>
          <w:p w:rsidR="00020AFF" w:rsidRDefault="00B31A4A" w:rsidP="00020AFF">
            <w:pPr>
              <w:spacing w:after="0" w:line="240" w:lineRule="auto"/>
              <w:textAlignment w:val="baseline"/>
              <w:rPr>
                <w:rFonts w:ascii="Times New Roman" w:hAnsi="Times New Roman"/>
                <w:lang w:val="uk-UA"/>
              </w:rPr>
            </w:pPr>
            <w:r>
              <w:rPr>
                <w:rFonts w:ascii="Times New Roman" w:hAnsi="Times New Roman"/>
                <w:lang w:val="uk-UA"/>
              </w:rPr>
              <w:t>02</w:t>
            </w:r>
          </w:p>
          <w:p w:rsidR="00B31A4A" w:rsidRPr="006C0E87" w:rsidRDefault="00B31A4A" w:rsidP="00020AFF">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020AFF" w:rsidRDefault="00B31A4A"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Неналежна організація освітнього та управлінського процесу</w:t>
            </w:r>
          </w:p>
          <w:p w:rsidR="00E12675" w:rsidRPr="006C0E87" w:rsidRDefault="00E12675" w:rsidP="00126E55">
            <w:pPr>
              <w:spacing w:after="0" w:line="240" w:lineRule="auto"/>
              <w:textAlignment w:val="baseline"/>
              <w:rPr>
                <w:rFonts w:ascii="Times New Roman" w:hAnsi="Times New Roman"/>
                <w:color w:val="000000"/>
                <w:lang w:val="uk-UA"/>
              </w:rPr>
            </w:pPr>
            <w:r>
              <w:rPr>
                <w:rFonts w:ascii="Times New Roman" w:hAnsi="Times New Roman"/>
                <w:color w:val="000000"/>
                <w:lang w:val="uk-UA"/>
              </w:rPr>
              <w:t>(</w:t>
            </w:r>
            <w:r w:rsidR="00126E55">
              <w:rPr>
                <w:rFonts w:ascii="Times New Roman" w:hAnsi="Times New Roman"/>
                <w:color w:val="000000"/>
                <w:lang w:val="uk-UA"/>
              </w:rPr>
              <w:t xml:space="preserve">далі </w:t>
            </w:r>
            <w:r w:rsidR="005218EA">
              <w:rPr>
                <w:rFonts w:ascii="Times New Roman" w:hAnsi="Times New Roman"/>
                <w:color w:val="000000"/>
                <w:lang w:val="uk-UA"/>
              </w:rPr>
              <w:t xml:space="preserve">– </w:t>
            </w:r>
            <w:r w:rsidR="00126E55">
              <w:rPr>
                <w:rFonts w:ascii="Times New Roman" w:hAnsi="Times New Roman"/>
                <w:color w:val="000000"/>
                <w:lang w:val="uk-UA"/>
              </w:rPr>
              <w:t>П</w:t>
            </w:r>
            <w:r>
              <w:rPr>
                <w:rFonts w:ascii="Times New Roman" w:hAnsi="Times New Roman"/>
                <w:color w:val="000000"/>
                <w:lang w:val="uk-UA"/>
              </w:rPr>
              <w:t>одія  4)</w:t>
            </w:r>
          </w:p>
        </w:tc>
        <w:tc>
          <w:tcPr>
            <w:tcW w:w="1419" w:type="dxa"/>
          </w:tcPr>
          <w:p w:rsidR="00020AFF" w:rsidRDefault="00B31A4A" w:rsidP="00B31A4A">
            <w:pPr>
              <w:spacing w:after="0" w:line="240" w:lineRule="auto"/>
              <w:textAlignment w:val="baseline"/>
              <w:rPr>
                <w:rFonts w:ascii="Times New Roman" w:hAnsi="Times New Roman"/>
                <w:color w:val="000000"/>
                <w:lang w:val="uk-UA"/>
              </w:rPr>
            </w:pPr>
            <w:r>
              <w:rPr>
                <w:rFonts w:ascii="Times New Roman" w:hAnsi="Times New Roman"/>
                <w:color w:val="000000"/>
                <w:lang w:val="uk-UA"/>
              </w:rPr>
              <w:t>Моральна шкода, заподіяна здобувачеві вищої освіти внаслідок надання освітньої послуги неналежної якості</w:t>
            </w:r>
          </w:p>
          <w:p w:rsidR="00B31A4A" w:rsidRDefault="00B31A4A" w:rsidP="00B31A4A">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(далі  - </w:t>
            </w:r>
            <w:r w:rsidR="009F6E17">
              <w:rPr>
                <w:rFonts w:ascii="Times New Roman" w:hAnsi="Times New Roman"/>
                <w:color w:val="000000"/>
                <w:lang w:val="uk-UA"/>
              </w:rPr>
              <w:t>02.03</w:t>
            </w:r>
            <w:r>
              <w:rPr>
                <w:rFonts w:ascii="Times New Roman" w:hAnsi="Times New Roman"/>
                <w:color w:val="000000"/>
                <w:lang w:val="uk-UA"/>
              </w:rPr>
              <w:t>)</w:t>
            </w:r>
          </w:p>
          <w:p w:rsidR="00B31A4A" w:rsidRDefault="00B31A4A" w:rsidP="00B31A4A">
            <w:pPr>
              <w:spacing w:after="0" w:line="240" w:lineRule="auto"/>
              <w:textAlignment w:val="baseline"/>
              <w:rPr>
                <w:rFonts w:ascii="Times New Roman" w:hAnsi="Times New Roman"/>
                <w:color w:val="000000"/>
                <w:lang w:val="uk-UA"/>
              </w:rPr>
            </w:pPr>
          </w:p>
          <w:p w:rsidR="00B31A4A" w:rsidRDefault="00B31A4A" w:rsidP="00B31A4A">
            <w:pPr>
              <w:spacing w:after="0" w:line="240" w:lineRule="auto"/>
              <w:textAlignment w:val="baseline"/>
              <w:rPr>
                <w:rFonts w:ascii="Times New Roman" w:hAnsi="Times New Roman"/>
                <w:color w:val="000000"/>
                <w:lang w:val="uk-UA"/>
              </w:rPr>
            </w:pPr>
            <w:r>
              <w:rPr>
                <w:rFonts w:ascii="Times New Roman" w:hAnsi="Times New Roman"/>
                <w:color w:val="000000"/>
                <w:lang w:val="uk-UA"/>
              </w:rPr>
              <w:t>Матеральні збитки, завдані здобувачеві вищої освіти внаслідок надання освітньої послуги неналежної якості</w:t>
            </w:r>
          </w:p>
          <w:p w:rsidR="00B31A4A" w:rsidRPr="006C0E87" w:rsidRDefault="00B31A4A" w:rsidP="00B31A4A">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(далі – </w:t>
            </w:r>
            <w:r w:rsidR="009F6E17">
              <w:rPr>
                <w:rFonts w:ascii="Times New Roman" w:hAnsi="Times New Roman"/>
                <w:color w:val="000000"/>
                <w:lang w:val="uk-UA"/>
              </w:rPr>
              <w:t>03.03</w:t>
            </w:r>
            <w:r>
              <w:rPr>
                <w:rFonts w:ascii="Times New Roman" w:hAnsi="Times New Roman"/>
                <w:color w:val="000000"/>
                <w:lang w:val="uk-UA"/>
              </w:rPr>
              <w:t>)</w:t>
            </w:r>
          </w:p>
        </w:tc>
        <w:tc>
          <w:tcPr>
            <w:tcW w:w="1136" w:type="dxa"/>
          </w:tcPr>
          <w:p w:rsidR="00020AFF" w:rsidRPr="006C0E87" w:rsidRDefault="00B31A4A"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3</w:t>
            </w:r>
          </w:p>
        </w:tc>
        <w:tc>
          <w:tcPr>
            <w:tcW w:w="2123" w:type="dxa"/>
          </w:tcPr>
          <w:p w:rsidR="00020AFF" w:rsidRPr="006C0E87" w:rsidRDefault="00020AFF" w:rsidP="00020AFF">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rPr>
              <w:t>Основні структурні підрозділи ЗВО наявні, рішенням вченої ради ЗВО утворені</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1.2.2</w:t>
            </w:r>
          </w:p>
        </w:tc>
        <w:tc>
          <w:tcPr>
            <w:tcW w:w="2864" w:type="dxa"/>
          </w:tcPr>
          <w:p w:rsidR="00020AFF" w:rsidRPr="006C0E87" w:rsidRDefault="00020AFF" w:rsidP="00020AFF">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Структура закладу вищої освіти, статус і функції його структурних </w:t>
            </w:r>
            <w:r w:rsidRPr="006C0E87">
              <w:rPr>
                <w:rFonts w:ascii="Times New Roman" w:hAnsi="Times New Roman"/>
                <w:color w:val="000000"/>
                <w:shd w:val="clear" w:color="auto" w:fill="FFFFFF"/>
                <w:lang w:val="uk-UA"/>
              </w:rPr>
              <w:lastRenderedPageBreak/>
              <w:t xml:space="preserve">підрозділів визначаються статутом закладу вищої освіти та положеннями про відповідні структурні підрозділи. </w:t>
            </w:r>
            <w:r w:rsidRPr="006C0E87">
              <w:rPr>
                <w:rFonts w:ascii="Times New Roman" w:hAnsi="Times New Roman"/>
                <w:color w:val="000000"/>
                <w:shd w:val="clear" w:color="auto" w:fill="FFFFFF"/>
              </w:rPr>
              <w:t>Структура закладу вищої освіти, що не є бюджетною установою, може визначатися статутом закладу без дотримання вимог цієї статті.</w:t>
            </w:r>
          </w:p>
        </w:tc>
        <w:tc>
          <w:tcPr>
            <w:tcW w:w="1531" w:type="dxa"/>
          </w:tcPr>
          <w:p w:rsidR="00020AFF" w:rsidRPr="006C0E87" w:rsidRDefault="00020AFF" w:rsidP="00020AFF">
            <w:pPr>
              <w:widowControl w:val="0"/>
              <w:spacing w:after="0" w:line="252" w:lineRule="auto"/>
              <w:jc w:val="both"/>
              <w:rPr>
                <w:rFonts w:ascii="Times New Roman" w:hAnsi="Times New Roman"/>
                <w:spacing w:val="-4"/>
              </w:rPr>
            </w:pPr>
            <w:r w:rsidRPr="006C0E87">
              <w:rPr>
                <w:rFonts w:ascii="Times New Roman" w:hAnsi="Times New Roman"/>
                <w:spacing w:val="-4"/>
              </w:rPr>
              <w:lastRenderedPageBreak/>
              <w:t xml:space="preserve">Частина перша статті 33 </w:t>
            </w:r>
            <w:r w:rsidRPr="006C0E87">
              <w:rPr>
                <w:rFonts w:ascii="Times New Roman" w:hAnsi="Times New Roman"/>
                <w:spacing w:val="-4"/>
              </w:rPr>
              <w:lastRenderedPageBreak/>
              <w:t>ЗУ № 1556-VІІ</w:t>
            </w:r>
          </w:p>
        </w:tc>
        <w:tc>
          <w:tcPr>
            <w:tcW w:w="1417" w:type="dxa"/>
          </w:tcPr>
          <w:p w:rsidR="00020AFF" w:rsidRDefault="00020AFF" w:rsidP="00020AFF">
            <w:r w:rsidRPr="00E13E7A">
              <w:rPr>
                <w:rFonts w:ascii="Times New Roman" w:hAnsi="Times New Roman"/>
                <w:color w:val="000000"/>
                <w:lang w:val="uk-UA"/>
              </w:rPr>
              <w:lastRenderedPageBreak/>
              <w:t>ЗВО</w:t>
            </w:r>
          </w:p>
        </w:tc>
        <w:tc>
          <w:tcPr>
            <w:tcW w:w="993" w:type="dxa"/>
          </w:tcPr>
          <w:p w:rsidR="00020AFF" w:rsidRPr="00A85095" w:rsidRDefault="00020AFF" w:rsidP="00020AFF">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020AFF" w:rsidRPr="00A85095" w:rsidRDefault="00020AFF" w:rsidP="00020AFF">
            <w:pPr>
              <w:spacing w:after="0" w:line="240" w:lineRule="auto"/>
              <w:textAlignment w:val="baseline"/>
              <w:rPr>
                <w:rFonts w:ascii="Times New Roman" w:hAnsi="Times New Roman"/>
                <w:color w:val="000000"/>
                <w:sz w:val="24"/>
                <w:szCs w:val="24"/>
                <w:lang w:val="uk-UA"/>
              </w:rPr>
            </w:pPr>
          </w:p>
        </w:tc>
        <w:tc>
          <w:tcPr>
            <w:tcW w:w="1417" w:type="dxa"/>
          </w:tcPr>
          <w:p w:rsidR="00020AFF" w:rsidRDefault="00B31A4A" w:rsidP="00020AFF">
            <w:pPr>
              <w:spacing w:after="0" w:line="240" w:lineRule="auto"/>
              <w:textAlignment w:val="baseline"/>
              <w:rPr>
                <w:rFonts w:ascii="Times New Roman" w:hAnsi="Times New Roman"/>
                <w:lang w:val="uk-UA"/>
              </w:rPr>
            </w:pPr>
            <w:r>
              <w:rPr>
                <w:rFonts w:ascii="Times New Roman" w:hAnsi="Times New Roman"/>
                <w:lang w:val="uk-UA"/>
              </w:rPr>
              <w:t>02</w:t>
            </w:r>
          </w:p>
          <w:p w:rsidR="00B31A4A" w:rsidRPr="006C0E87" w:rsidRDefault="00B31A4A" w:rsidP="00020AFF">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E12675" w:rsidRPr="006C0E87" w:rsidRDefault="005218EA" w:rsidP="00E12675">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Подія </w:t>
            </w:r>
            <w:r w:rsidR="00E12675">
              <w:rPr>
                <w:rFonts w:ascii="Times New Roman" w:hAnsi="Times New Roman"/>
                <w:color w:val="000000"/>
                <w:lang w:val="uk-UA"/>
              </w:rPr>
              <w:t> </w:t>
            </w:r>
            <w:r>
              <w:rPr>
                <w:rFonts w:ascii="Times New Roman" w:hAnsi="Times New Roman"/>
                <w:color w:val="000000"/>
                <w:lang w:val="uk-UA"/>
              </w:rPr>
              <w:t>4</w:t>
            </w:r>
          </w:p>
        </w:tc>
        <w:tc>
          <w:tcPr>
            <w:tcW w:w="1419" w:type="dxa"/>
          </w:tcPr>
          <w:p w:rsidR="00020AFF" w:rsidRDefault="009F6E17"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B31A4A" w:rsidRPr="006C0E87" w:rsidRDefault="009F6E17"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020AFF" w:rsidRPr="006C0E87" w:rsidRDefault="00B31A4A"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020AFF" w:rsidRPr="006C0E87" w:rsidRDefault="00020AFF" w:rsidP="00020AFF">
            <w:pPr>
              <w:widowControl w:val="0"/>
              <w:spacing w:after="0" w:line="252" w:lineRule="auto"/>
              <w:jc w:val="both"/>
              <w:rPr>
                <w:rFonts w:ascii="Times New Roman" w:hAnsi="Times New Roman"/>
                <w:spacing w:val="-4"/>
              </w:rPr>
            </w:pPr>
            <w:r w:rsidRPr="006C0E87">
              <w:rPr>
                <w:rFonts w:ascii="Times New Roman" w:hAnsi="Times New Roman"/>
                <w:spacing w:val="-4"/>
              </w:rPr>
              <w:t xml:space="preserve">Структура ЗВО, статус і функції структурних </w:t>
            </w:r>
            <w:r w:rsidRPr="006C0E87">
              <w:rPr>
                <w:rFonts w:ascii="Times New Roman" w:hAnsi="Times New Roman"/>
                <w:spacing w:val="-4"/>
              </w:rPr>
              <w:lastRenderedPageBreak/>
              <w:t>підрозділів статутом ЗВО та положеннями про відповідні структурні підрозділи визначаються</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B31A4A" w:rsidRPr="006C0E87" w:rsidTr="00385DAB">
        <w:trPr>
          <w:trHeight w:val="561"/>
        </w:trPr>
        <w:tc>
          <w:tcPr>
            <w:tcW w:w="964" w:type="dxa"/>
          </w:tcPr>
          <w:p w:rsidR="00B31A4A" w:rsidRPr="006C0E87" w:rsidRDefault="00B31A4A" w:rsidP="00B31A4A">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1.2.3</w:t>
            </w:r>
          </w:p>
        </w:tc>
        <w:tc>
          <w:tcPr>
            <w:tcW w:w="2864" w:type="dxa"/>
          </w:tcPr>
          <w:p w:rsidR="00B31A4A" w:rsidRPr="006C0E87" w:rsidRDefault="00B31A4A" w:rsidP="00B31A4A">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Факультет - це структурний підрозділ закладу вищої освіти, що об’єднує не менш як три кафедри та/або лабораторії, </w:t>
            </w:r>
          </w:p>
        </w:tc>
        <w:tc>
          <w:tcPr>
            <w:tcW w:w="1531" w:type="dxa"/>
          </w:tcPr>
          <w:p w:rsidR="00B31A4A" w:rsidRPr="006C0E87" w:rsidRDefault="00B31A4A" w:rsidP="00B31A4A">
            <w:pPr>
              <w:widowControl w:val="0"/>
              <w:spacing w:after="0" w:line="252" w:lineRule="auto"/>
              <w:jc w:val="both"/>
              <w:rPr>
                <w:rFonts w:ascii="Times New Roman" w:hAnsi="Times New Roman"/>
                <w:spacing w:val="-4"/>
              </w:rPr>
            </w:pPr>
            <w:r w:rsidRPr="006C0E87">
              <w:rPr>
                <w:rFonts w:ascii="Times New Roman" w:hAnsi="Times New Roman"/>
                <w:spacing w:val="-4"/>
              </w:rPr>
              <w:t xml:space="preserve">Частина четверта статті 33 </w:t>
            </w:r>
            <w:r w:rsidRPr="006C0E87">
              <w:rPr>
                <w:rFonts w:ascii="Times New Roman" w:hAnsi="Times New Roman"/>
                <w:spacing w:val="-4"/>
              </w:rPr>
              <w:br/>
              <w:t>ЗУ № 1556-VІІ</w:t>
            </w:r>
          </w:p>
        </w:tc>
        <w:tc>
          <w:tcPr>
            <w:tcW w:w="1417" w:type="dxa"/>
          </w:tcPr>
          <w:p w:rsidR="00B31A4A" w:rsidRDefault="00B31A4A" w:rsidP="00B31A4A">
            <w:r w:rsidRPr="00E13E7A">
              <w:rPr>
                <w:rFonts w:ascii="Times New Roman" w:hAnsi="Times New Roman"/>
                <w:color w:val="000000"/>
                <w:lang w:val="uk-UA"/>
              </w:rPr>
              <w:t>ЗВО</w:t>
            </w:r>
          </w:p>
        </w:tc>
        <w:tc>
          <w:tcPr>
            <w:tcW w:w="993" w:type="dxa"/>
          </w:tcPr>
          <w:p w:rsidR="00B31A4A" w:rsidRPr="00A85095" w:rsidRDefault="00B31A4A" w:rsidP="00B31A4A">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B31A4A" w:rsidRPr="00A85095" w:rsidRDefault="00B31A4A" w:rsidP="00B31A4A">
            <w:pPr>
              <w:spacing w:after="0" w:line="240" w:lineRule="auto"/>
              <w:textAlignment w:val="baseline"/>
              <w:rPr>
                <w:rFonts w:ascii="Times New Roman" w:hAnsi="Times New Roman"/>
                <w:color w:val="000000"/>
                <w:sz w:val="24"/>
                <w:szCs w:val="24"/>
                <w:lang w:val="uk-UA"/>
              </w:rPr>
            </w:pPr>
          </w:p>
        </w:tc>
        <w:tc>
          <w:tcPr>
            <w:tcW w:w="1417" w:type="dxa"/>
          </w:tcPr>
          <w:p w:rsidR="00B31A4A" w:rsidRDefault="00B31A4A" w:rsidP="00B31A4A">
            <w:pPr>
              <w:spacing w:after="0" w:line="240" w:lineRule="auto"/>
              <w:textAlignment w:val="baseline"/>
              <w:rPr>
                <w:rFonts w:ascii="Times New Roman" w:hAnsi="Times New Roman"/>
                <w:lang w:val="uk-UA"/>
              </w:rPr>
            </w:pPr>
            <w:r>
              <w:rPr>
                <w:rFonts w:ascii="Times New Roman" w:hAnsi="Times New Roman"/>
                <w:lang w:val="uk-UA"/>
              </w:rPr>
              <w:t>02</w:t>
            </w:r>
          </w:p>
          <w:p w:rsidR="00B31A4A" w:rsidRPr="006C0E87" w:rsidRDefault="00B31A4A" w:rsidP="00B31A4A">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B31A4A" w:rsidRPr="006C0E87" w:rsidRDefault="002C7798" w:rsidP="00B31A4A">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tc>
        <w:tc>
          <w:tcPr>
            <w:tcW w:w="1419" w:type="dxa"/>
          </w:tcPr>
          <w:p w:rsidR="00B31A4A" w:rsidRDefault="009F6E17" w:rsidP="00B31A4A">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B31A4A" w:rsidRPr="006C0E87" w:rsidRDefault="009F6E17" w:rsidP="00B31A4A">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B31A4A" w:rsidRPr="006C0E87" w:rsidRDefault="00B31A4A" w:rsidP="00B31A4A">
            <w:pPr>
              <w:spacing w:after="0" w:line="240" w:lineRule="auto"/>
              <w:textAlignment w:val="baseline"/>
              <w:rPr>
                <w:rFonts w:ascii="Times New Roman" w:hAnsi="Times New Roman"/>
                <w:color w:val="000000"/>
                <w:lang w:val="uk-UA"/>
              </w:rPr>
            </w:pPr>
            <w:r>
              <w:rPr>
                <w:rFonts w:ascii="Times New Roman" w:hAnsi="Times New Roman"/>
                <w:color w:val="000000"/>
                <w:lang w:val="uk-UA"/>
              </w:rPr>
              <w:t>3</w:t>
            </w:r>
          </w:p>
        </w:tc>
        <w:tc>
          <w:tcPr>
            <w:tcW w:w="2123" w:type="dxa"/>
          </w:tcPr>
          <w:p w:rsidR="00B31A4A" w:rsidRPr="006C0E87" w:rsidRDefault="00B31A4A" w:rsidP="00B31A4A">
            <w:pPr>
              <w:widowControl w:val="0"/>
              <w:spacing w:after="0" w:line="252" w:lineRule="auto"/>
              <w:jc w:val="both"/>
              <w:rPr>
                <w:rFonts w:ascii="Times New Roman" w:hAnsi="Times New Roman"/>
                <w:spacing w:val="-4"/>
              </w:rPr>
            </w:pPr>
            <w:r w:rsidRPr="006C0E87">
              <w:rPr>
                <w:rFonts w:ascii="Times New Roman" w:hAnsi="Times New Roman"/>
                <w:spacing w:val="-4"/>
              </w:rPr>
              <w:t>У кожному зі створених факультетів об’єднано не менш як три кафедри та/або лабораторії</w:t>
            </w:r>
          </w:p>
          <w:p w:rsidR="00B31A4A" w:rsidRPr="006C0E87" w:rsidRDefault="00B31A4A" w:rsidP="00B31A4A">
            <w:pPr>
              <w:widowControl w:val="0"/>
              <w:spacing w:after="0" w:line="252" w:lineRule="auto"/>
              <w:jc w:val="both"/>
              <w:rPr>
                <w:rFonts w:ascii="Times New Roman" w:hAnsi="Times New Roman"/>
                <w:spacing w:val="-4"/>
              </w:rPr>
            </w:pPr>
            <w:r w:rsidRPr="006C0E87">
              <w:rPr>
                <w:rFonts w:ascii="Times New Roman" w:hAnsi="Times New Roman"/>
                <w:spacing w:val="-4"/>
              </w:rPr>
              <w:t>(для державних і комунальних ЗВО)</w:t>
            </w:r>
          </w:p>
        </w:tc>
        <w:tc>
          <w:tcPr>
            <w:tcW w:w="708" w:type="dxa"/>
          </w:tcPr>
          <w:p w:rsidR="00B31A4A" w:rsidRPr="006C0E87" w:rsidRDefault="00B31A4A" w:rsidP="00B31A4A">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B31A4A" w:rsidRPr="006C0E87" w:rsidRDefault="00B31A4A" w:rsidP="00B31A4A">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1.2.4</w:t>
            </w:r>
          </w:p>
        </w:tc>
        <w:tc>
          <w:tcPr>
            <w:tcW w:w="2864" w:type="dxa"/>
          </w:tcPr>
          <w:p w:rsidR="00B31A4A" w:rsidRPr="006C0E87" w:rsidRDefault="00B31A4A" w:rsidP="00B31A4A">
            <w:pPr>
              <w:jc w:val="center"/>
              <w:rPr>
                <w:rFonts w:ascii="Times New Roman" w:hAnsi="Times New Roman"/>
                <w:lang w:val="uk-UA"/>
              </w:rPr>
            </w:pPr>
            <w:r w:rsidRPr="006C0E87">
              <w:rPr>
                <w:rFonts w:ascii="Times New Roman" w:hAnsi="Times New Roman"/>
                <w:color w:val="000000"/>
                <w:shd w:val="clear" w:color="auto" w:fill="FFFFFF"/>
                <w:lang w:val="uk-UA"/>
              </w:rPr>
              <w:t xml:space="preserve">Факультет - це структурний підрозділ закладу вищої освіти, що об’єднує не менш як три кафедри та/або лабораторії, які в державних і комунальних закладах вищої освіти у сукупності забезпечують підготовку не менше 200 здобувачів вищої освіти денної форми навчання (крім факультетів вищих військових навчальних закладів (закладів вищої освіти із специфічними умовами навчання), </w:t>
            </w:r>
            <w:r w:rsidRPr="006C0E87">
              <w:rPr>
                <w:rFonts w:ascii="Times New Roman" w:hAnsi="Times New Roman"/>
                <w:color w:val="000000"/>
                <w:shd w:val="clear" w:color="auto" w:fill="FFFFFF"/>
                <w:lang w:val="uk-UA"/>
              </w:rPr>
              <w:lastRenderedPageBreak/>
              <w:t>закладів вищої освіти фізичного виховання і спорту, закладів вищої освіти культури та мистецтва).</w:t>
            </w:r>
          </w:p>
        </w:tc>
        <w:tc>
          <w:tcPr>
            <w:tcW w:w="1531" w:type="dxa"/>
          </w:tcPr>
          <w:p w:rsidR="00B31A4A" w:rsidRPr="006C0E87" w:rsidRDefault="00B31A4A" w:rsidP="00B31A4A">
            <w:pPr>
              <w:widowControl w:val="0"/>
              <w:spacing w:after="0" w:line="252" w:lineRule="auto"/>
              <w:jc w:val="both"/>
              <w:rPr>
                <w:rFonts w:ascii="Times New Roman" w:hAnsi="Times New Roman"/>
                <w:spacing w:val="-4"/>
              </w:rPr>
            </w:pPr>
            <w:r w:rsidRPr="006C0E87">
              <w:rPr>
                <w:rFonts w:ascii="Times New Roman" w:hAnsi="Times New Roman"/>
                <w:spacing w:val="-4"/>
              </w:rPr>
              <w:lastRenderedPageBreak/>
              <w:t xml:space="preserve">Частина четверта статті 33 </w:t>
            </w:r>
            <w:r w:rsidRPr="006C0E87">
              <w:rPr>
                <w:rFonts w:ascii="Times New Roman" w:hAnsi="Times New Roman"/>
                <w:spacing w:val="-4"/>
              </w:rPr>
              <w:br/>
              <w:t>ЗУ № 1556-VІІ</w:t>
            </w:r>
          </w:p>
        </w:tc>
        <w:tc>
          <w:tcPr>
            <w:tcW w:w="1417" w:type="dxa"/>
          </w:tcPr>
          <w:p w:rsidR="00B31A4A" w:rsidRDefault="00B31A4A" w:rsidP="00B31A4A">
            <w:r w:rsidRPr="00E13E7A">
              <w:rPr>
                <w:rFonts w:ascii="Times New Roman" w:hAnsi="Times New Roman"/>
                <w:color w:val="000000"/>
                <w:lang w:val="uk-UA"/>
              </w:rPr>
              <w:t>ЗВО</w:t>
            </w:r>
          </w:p>
        </w:tc>
        <w:tc>
          <w:tcPr>
            <w:tcW w:w="993" w:type="dxa"/>
          </w:tcPr>
          <w:p w:rsidR="00B31A4A" w:rsidRPr="00A85095" w:rsidRDefault="00B31A4A" w:rsidP="00B31A4A">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B31A4A" w:rsidRPr="00A85095" w:rsidRDefault="00B31A4A" w:rsidP="00B31A4A">
            <w:pPr>
              <w:spacing w:after="0" w:line="240" w:lineRule="auto"/>
              <w:textAlignment w:val="baseline"/>
              <w:rPr>
                <w:rFonts w:ascii="Times New Roman" w:hAnsi="Times New Roman"/>
                <w:color w:val="000000"/>
                <w:sz w:val="24"/>
                <w:szCs w:val="24"/>
                <w:lang w:val="uk-UA"/>
              </w:rPr>
            </w:pPr>
          </w:p>
        </w:tc>
        <w:tc>
          <w:tcPr>
            <w:tcW w:w="1417" w:type="dxa"/>
          </w:tcPr>
          <w:p w:rsidR="00B31A4A" w:rsidRDefault="00B31A4A" w:rsidP="00B31A4A">
            <w:pPr>
              <w:spacing w:after="0" w:line="240" w:lineRule="auto"/>
              <w:textAlignment w:val="baseline"/>
              <w:rPr>
                <w:rFonts w:ascii="Times New Roman" w:hAnsi="Times New Roman"/>
                <w:lang w:val="uk-UA"/>
              </w:rPr>
            </w:pPr>
            <w:r>
              <w:rPr>
                <w:rFonts w:ascii="Times New Roman" w:hAnsi="Times New Roman"/>
                <w:lang w:val="uk-UA"/>
              </w:rPr>
              <w:t>02</w:t>
            </w:r>
          </w:p>
          <w:p w:rsidR="00B31A4A" w:rsidRPr="006C0E87" w:rsidRDefault="00B31A4A" w:rsidP="00B31A4A">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B31A4A" w:rsidRPr="006C0E87" w:rsidRDefault="002C7798" w:rsidP="00B31A4A">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tc>
        <w:tc>
          <w:tcPr>
            <w:tcW w:w="1419" w:type="dxa"/>
          </w:tcPr>
          <w:p w:rsidR="00B31A4A" w:rsidRDefault="009F6E17" w:rsidP="00B31A4A">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B31A4A" w:rsidRPr="006C0E87" w:rsidRDefault="009F6E17" w:rsidP="00B31A4A">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B31A4A" w:rsidRPr="006C0E87" w:rsidRDefault="00B31A4A" w:rsidP="00B31A4A">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Pr>
          <w:p w:rsidR="00B31A4A" w:rsidRPr="006C0E87" w:rsidRDefault="00B31A4A" w:rsidP="00B31A4A">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rPr>
              <w:t>Кожен з факультетів забезпечує підготовку не менше 200 здобувачів вищої освіти денної форми навчання (крім факультетів військових ЗВО (ЗВО із специфічними умовами навчання), ЗВО фізичного виховання і спорту, ЗВО культури та мистецтва)</w:t>
            </w:r>
          </w:p>
          <w:p w:rsidR="00B31A4A" w:rsidRPr="006C0E87" w:rsidRDefault="00B31A4A" w:rsidP="00B31A4A">
            <w:pPr>
              <w:widowControl w:val="0"/>
              <w:spacing w:after="0" w:line="252" w:lineRule="auto"/>
              <w:rPr>
                <w:rFonts w:ascii="Times New Roman" w:hAnsi="Times New Roman"/>
                <w:spacing w:val="-4"/>
              </w:rPr>
            </w:pPr>
            <w:r w:rsidRPr="006C0E87">
              <w:rPr>
                <w:rFonts w:ascii="Times New Roman" w:hAnsi="Times New Roman"/>
                <w:spacing w:val="-4"/>
              </w:rPr>
              <w:t>(для державних і комунальних ЗВО)</w:t>
            </w:r>
          </w:p>
        </w:tc>
        <w:tc>
          <w:tcPr>
            <w:tcW w:w="708" w:type="dxa"/>
          </w:tcPr>
          <w:p w:rsidR="00B31A4A" w:rsidRPr="006C0E87" w:rsidRDefault="00B31A4A" w:rsidP="00B31A4A">
            <w:pPr>
              <w:spacing w:after="0" w:line="240" w:lineRule="auto"/>
              <w:textAlignment w:val="baseline"/>
              <w:rPr>
                <w:rFonts w:ascii="Times New Roman" w:hAnsi="Times New Roman"/>
                <w:color w:val="000000"/>
                <w:lang w:val="uk-UA"/>
              </w:rPr>
            </w:pPr>
          </w:p>
        </w:tc>
      </w:tr>
      <w:tr w:rsidR="00B31A4A" w:rsidRPr="006C0E87" w:rsidTr="00385DAB">
        <w:trPr>
          <w:trHeight w:val="561"/>
        </w:trPr>
        <w:tc>
          <w:tcPr>
            <w:tcW w:w="964" w:type="dxa"/>
          </w:tcPr>
          <w:p w:rsidR="00B31A4A" w:rsidRPr="008A4FDD" w:rsidRDefault="00B31A4A" w:rsidP="00B31A4A">
            <w:pPr>
              <w:spacing w:after="0" w:line="240" w:lineRule="auto"/>
              <w:textAlignment w:val="baseline"/>
              <w:rPr>
                <w:rFonts w:ascii="Times New Roman" w:hAnsi="Times New Roman"/>
                <w:color w:val="000000"/>
                <w:lang w:val="uk-UA"/>
              </w:rPr>
            </w:pPr>
            <w:r w:rsidRPr="008A4FDD">
              <w:rPr>
                <w:rFonts w:ascii="Times New Roman" w:hAnsi="Times New Roman"/>
                <w:color w:val="000000"/>
                <w:lang w:val="uk-UA"/>
              </w:rPr>
              <w:lastRenderedPageBreak/>
              <w:t>1.2.5</w:t>
            </w:r>
          </w:p>
        </w:tc>
        <w:tc>
          <w:tcPr>
            <w:tcW w:w="2864" w:type="dxa"/>
          </w:tcPr>
          <w:p w:rsidR="00B31A4A" w:rsidRPr="008A4FDD" w:rsidRDefault="008A4FDD" w:rsidP="00B31A4A">
            <w:pPr>
              <w:spacing w:after="0" w:line="240" w:lineRule="auto"/>
              <w:jc w:val="both"/>
              <w:rPr>
                <w:rFonts w:ascii="Times New Roman" w:hAnsi="Times New Roman"/>
                <w:b/>
                <w:lang w:val="uk-UA"/>
              </w:rPr>
            </w:pPr>
            <w:r w:rsidRPr="008A4FDD">
              <w:rPr>
                <w:rFonts w:ascii="Times New Roman" w:hAnsi="Times New Roman"/>
                <w:color w:val="000000"/>
                <w:shd w:val="clear" w:color="auto" w:fill="FFFFFF"/>
                <w:lang w:val="uk-UA"/>
              </w:rPr>
              <w:t>Кафедра - це базовий структурний підрозділ закладу вищої освіти державної (комунальної) форми власності (його філій, інститутів, факультетів), що провадить освітню, методичну та/або наукову діяльність за певною спеціальністю (спеціалізацією) чи міжгалузевою групою спеціальностей, до складу якого 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(почесне) звання.</w:t>
            </w:r>
          </w:p>
        </w:tc>
        <w:tc>
          <w:tcPr>
            <w:tcW w:w="1531" w:type="dxa"/>
          </w:tcPr>
          <w:p w:rsidR="00B31A4A" w:rsidRPr="008A4FDD" w:rsidRDefault="00B31A4A" w:rsidP="00B31A4A">
            <w:pPr>
              <w:widowControl w:val="0"/>
              <w:spacing w:after="0" w:line="252" w:lineRule="auto"/>
              <w:jc w:val="both"/>
              <w:rPr>
                <w:rFonts w:ascii="Times New Roman" w:hAnsi="Times New Roman"/>
                <w:spacing w:val="-4"/>
              </w:rPr>
            </w:pPr>
            <w:r w:rsidRPr="008A4FDD">
              <w:rPr>
                <w:rFonts w:ascii="Times New Roman" w:hAnsi="Times New Roman"/>
                <w:spacing w:val="-4"/>
              </w:rPr>
              <w:t>Частина п’ята статті 33 ЗУ № 1556-VІІ</w:t>
            </w:r>
          </w:p>
        </w:tc>
        <w:tc>
          <w:tcPr>
            <w:tcW w:w="1417" w:type="dxa"/>
          </w:tcPr>
          <w:p w:rsidR="00B31A4A" w:rsidRDefault="00B31A4A" w:rsidP="00B31A4A">
            <w:r w:rsidRPr="00E13E7A">
              <w:rPr>
                <w:rFonts w:ascii="Times New Roman" w:hAnsi="Times New Roman"/>
                <w:color w:val="000000"/>
                <w:lang w:val="uk-UA"/>
              </w:rPr>
              <w:t>ЗВО</w:t>
            </w:r>
          </w:p>
        </w:tc>
        <w:tc>
          <w:tcPr>
            <w:tcW w:w="993" w:type="dxa"/>
          </w:tcPr>
          <w:p w:rsidR="00B31A4A" w:rsidRPr="00A85095" w:rsidRDefault="00B31A4A" w:rsidP="00B31A4A">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B31A4A" w:rsidRPr="00A85095" w:rsidRDefault="00B31A4A" w:rsidP="00B31A4A">
            <w:pPr>
              <w:spacing w:after="0" w:line="240" w:lineRule="auto"/>
              <w:textAlignment w:val="baseline"/>
              <w:rPr>
                <w:rFonts w:ascii="Times New Roman" w:hAnsi="Times New Roman"/>
                <w:color w:val="000000"/>
                <w:sz w:val="24"/>
                <w:szCs w:val="24"/>
                <w:lang w:val="uk-UA"/>
              </w:rPr>
            </w:pPr>
          </w:p>
        </w:tc>
        <w:tc>
          <w:tcPr>
            <w:tcW w:w="1417" w:type="dxa"/>
          </w:tcPr>
          <w:p w:rsidR="00B31A4A" w:rsidRDefault="00B31A4A" w:rsidP="00B31A4A">
            <w:pPr>
              <w:spacing w:after="0" w:line="240" w:lineRule="auto"/>
              <w:textAlignment w:val="baseline"/>
              <w:rPr>
                <w:rFonts w:ascii="Times New Roman" w:hAnsi="Times New Roman"/>
                <w:lang w:val="uk-UA"/>
              </w:rPr>
            </w:pPr>
            <w:r>
              <w:rPr>
                <w:rFonts w:ascii="Times New Roman" w:hAnsi="Times New Roman"/>
                <w:lang w:val="uk-UA"/>
              </w:rPr>
              <w:t>02</w:t>
            </w:r>
          </w:p>
          <w:p w:rsidR="00B31A4A" w:rsidRDefault="00B31A4A" w:rsidP="00B31A4A">
            <w:pPr>
              <w:spacing w:after="0" w:line="240" w:lineRule="auto"/>
              <w:textAlignment w:val="baseline"/>
              <w:rPr>
                <w:rFonts w:ascii="Times New Roman" w:hAnsi="Times New Roman"/>
                <w:lang w:val="uk-UA"/>
              </w:rPr>
            </w:pPr>
            <w:r>
              <w:rPr>
                <w:rFonts w:ascii="Times New Roman" w:hAnsi="Times New Roman"/>
                <w:lang w:val="uk-UA"/>
              </w:rPr>
              <w:t>03</w:t>
            </w:r>
          </w:p>
          <w:p w:rsidR="008A4FDD" w:rsidRPr="006C0E87" w:rsidRDefault="008A4FDD" w:rsidP="00B31A4A">
            <w:pPr>
              <w:spacing w:after="0" w:line="240" w:lineRule="auto"/>
              <w:textAlignment w:val="baseline"/>
              <w:rPr>
                <w:rFonts w:ascii="Times New Roman" w:hAnsi="Times New Roman"/>
                <w:lang w:val="uk-UA"/>
              </w:rPr>
            </w:pPr>
            <w:r>
              <w:rPr>
                <w:rFonts w:ascii="Times New Roman" w:hAnsi="Times New Roman"/>
                <w:lang w:val="uk-UA"/>
              </w:rPr>
              <w:t>06</w:t>
            </w:r>
          </w:p>
        </w:tc>
        <w:tc>
          <w:tcPr>
            <w:tcW w:w="1276" w:type="dxa"/>
          </w:tcPr>
          <w:p w:rsidR="00B31A4A" w:rsidRDefault="002C7798" w:rsidP="00B31A4A">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8A4FDD" w:rsidRDefault="008A4FDD" w:rsidP="00B31A4A">
            <w:pPr>
              <w:spacing w:after="0" w:line="240" w:lineRule="auto"/>
              <w:textAlignment w:val="baseline"/>
              <w:rPr>
                <w:rFonts w:ascii="Times New Roman" w:hAnsi="Times New Roman"/>
                <w:color w:val="000000"/>
                <w:lang w:val="uk-UA"/>
              </w:rPr>
            </w:pPr>
          </w:p>
          <w:p w:rsidR="008A4FDD" w:rsidRDefault="008A4FDD" w:rsidP="00B31A4A">
            <w:pPr>
              <w:spacing w:after="0" w:line="240" w:lineRule="auto"/>
              <w:textAlignment w:val="baseline"/>
              <w:rPr>
                <w:rFonts w:ascii="Times New Roman" w:hAnsi="Times New Roman"/>
                <w:color w:val="000000"/>
                <w:lang w:val="uk-UA"/>
              </w:rPr>
            </w:pPr>
          </w:p>
          <w:p w:rsidR="00F408BF" w:rsidRDefault="008A4FDD" w:rsidP="008A4FDD">
            <w:pPr>
              <w:spacing w:after="0" w:line="240" w:lineRule="auto"/>
              <w:textAlignment w:val="baseline"/>
              <w:rPr>
                <w:rFonts w:ascii="Times New Roman" w:hAnsi="Times New Roman"/>
                <w:color w:val="000000"/>
                <w:lang w:val="uk-UA"/>
              </w:rPr>
            </w:pPr>
            <w:r>
              <w:rPr>
                <w:rFonts w:ascii="Times New Roman" w:hAnsi="Times New Roman"/>
                <w:color w:val="000000"/>
                <w:lang w:val="uk-UA"/>
              </w:rPr>
              <w:t>Неналежні умови праці та організації роботи науково-педагогічних (педагогічних) працівників закладу вищої освіти</w:t>
            </w:r>
          </w:p>
          <w:p w:rsidR="008A4FDD" w:rsidRPr="006C0E87" w:rsidRDefault="00F408BF" w:rsidP="008A4FDD">
            <w:pPr>
              <w:spacing w:after="0" w:line="240" w:lineRule="auto"/>
              <w:textAlignment w:val="baseline"/>
              <w:rPr>
                <w:rFonts w:ascii="Times New Roman" w:hAnsi="Times New Roman"/>
                <w:color w:val="000000"/>
                <w:lang w:val="uk-UA"/>
              </w:rPr>
            </w:pPr>
            <w:r>
              <w:rPr>
                <w:rFonts w:ascii="Times New Roman" w:hAnsi="Times New Roman"/>
                <w:color w:val="000000"/>
                <w:lang w:val="uk-UA"/>
              </w:rPr>
              <w:t>(далі – Подія 10)</w:t>
            </w:r>
            <w:r w:rsidR="008A4FDD">
              <w:rPr>
                <w:rFonts w:ascii="Times New Roman" w:hAnsi="Times New Roman"/>
                <w:color w:val="000000"/>
                <w:lang w:val="uk-UA"/>
              </w:rPr>
              <w:t xml:space="preserve">  </w:t>
            </w:r>
          </w:p>
        </w:tc>
        <w:tc>
          <w:tcPr>
            <w:tcW w:w="1419" w:type="dxa"/>
          </w:tcPr>
          <w:p w:rsidR="00B31A4A" w:rsidRDefault="009F6E17" w:rsidP="00B31A4A">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B31A4A" w:rsidRDefault="009F6E17" w:rsidP="00B31A4A">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8A4FDD" w:rsidRPr="006C0E87" w:rsidRDefault="008A4FDD" w:rsidP="004D6115">
            <w:pPr>
              <w:spacing w:after="0" w:line="240" w:lineRule="auto"/>
              <w:textAlignment w:val="baseline"/>
              <w:rPr>
                <w:rFonts w:ascii="Times New Roman" w:hAnsi="Times New Roman"/>
                <w:color w:val="000000"/>
                <w:lang w:val="uk-UA"/>
              </w:rPr>
            </w:pPr>
            <w:r>
              <w:rPr>
                <w:rFonts w:ascii="Times New Roman" w:hAnsi="Times New Roman"/>
                <w:color w:val="000000"/>
                <w:lang w:val="uk-UA"/>
              </w:rPr>
              <w:t>0</w:t>
            </w:r>
            <w:r w:rsidR="004D6115">
              <w:rPr>
                <w:rFonts w:ascii="Times New Roman" w:hAnsi="Times New Roman"/>
                <w:color w:val="000000"/>
                <w:lang w:val="uk-UA"/>
              </w:rPr>
              <w:t>6</w:t>
            </w:r>
            <w:r>
              <w:rPr>
                <w:rFonts w:ascii="Times New Roman" w:hAnsi="Times New Roman"/>
                <w:color w:val="000000"/>
                <w:lang w:val="uk-UA"/>
              </w:rPr>
              <w:t>.</w:t>
            </w:r>
            <w:r w:rsidR="00AB617E">
              <w:rPr>
                <w:rFonts w:ascii="Times New Roman" w:hAnsi="Times New Roman"/>
                <w:color w:val="000000"/>
                <w:lang w:val="uk-UA"/>
              </w:rPr>
              <w:t>01 (</w:t>
            </w:r>
            <w:r>
              <w:rPr>
                <w:rFonts w:ascii="Times New Roman" w:hAnsi="Times New Roman"/>
                <w:color w:val="000000"/>
                <w:lang w:val="uk-UA"/>
              </w:rPr>
              <w:t>02)</w:t>
            </w:r>
          </w:p>
        </w:tc>
        <w:tc>
          <w:tcPr>
            <w:tcW w:w="1136" w:type="dxa"/>
          </w:tcPr>
          <w:p w:rsidR="00B31A4A" w:rsidRPr="006C0E87" w:rsidRDefault="00B31A4A" w:rsidP="00B31A4A">
            <w:pPr>
              <w:spacing w:after="0" w:line="240" w:lineRule="auto"/>
              <w:textAlignment w:val="baseline"/>
              <w:rPr>
                <w:rFonts w:ascii="Times New Roman" w:hAnsi="Times New Roman"/>
                <w:color w:val="000000"/>
                <w:lang w:val="uk-UA"/>
              </w:rPr>
            </w:pPr>
          </w:p>
        </w:tc>
        <w:tc>
          <w:tcPr>
            <w:tcW w:w="2123" w:type="dxa"/>
          </w:tcPr>
          <w:p w:rsidR="00B31A4A" w:rsidRPr="006C0E87" w:rsidRDefault="00B31A4A" w:rsidP="00B31A4A">
            <w:pPr>
              <w:widowControl w:val="0"/>
              <w:spacing w:after="0" w:line="252" w:lineRule="auto"/>
              <w:jc w:val="both"/>
              <w:rPr>
                <w:rFonts w:ascii="Times New Roman" w:hAnsi="Times New Roman"/>
                <w:spacing w:val="-4"/>
              </w:rPr>
            </w:pPr>
            <w:r w:rsidRPr="006C0E87">
              <w:rPr>
                <w:rFonts w:ascii="Times New Roman" w:hAnsi="Times New Roman"/>
                <w:spacing w:val="-4"/>
              </w:rPr>
              <w:t>До складу кожної з кафедр входить не менше ніж п’ять науково-педагогічних працівників, для яких кафедра є основним місцем роботи, не менше ніж три з яких мають науковий ступінь або вчене (почесне) звання</w:t>
            </w:r>
          </w:p>
          <w:p w:rsidR="00B31A4A" w:rsidRPr="006C0E87" w:rsidRDefault="00B31A4A" w:rsidP="00B31A4A">
            <w:pPr>
              <w:widowControl w:val="0"/>
              <w:spacing w:after="0" w:line="252" w:lineRule="auto"/>
              <w:jc w:val="both"/>
              <w:rPr>
                <w:rFonts w:ascii="Times New Roman" w:hAnsi="Times New Roman"/>
                <w:spacing w:val="-4"/>
              </w:rPr>
            </w:pPr>
            <w:r w:rsidRPr="006C0E87">
              <w:rPr>
                <w:rFonts w:ascii="Times New Roman" w:hAnsi="Times New Roman"/>
                <w:spacing w:val="-4"/>
              </w:rPr>
              <w:t>(для державних і комунальних ЗВО)</w:t>
            </w:r>
          </w:p>
        </w:tc>
        <w:tc>
          <w:tcPr>
            <w:tcW w:w="708" w:type="dxa"/>
          </w:tcPr>
          <w:p w:rsidR="00B31A4A" w:rsidRPr="006C0E87" w:rsidRDefault="00B31A4A" w:rsidP="00B31A4A">
            <w:pPr>
              <w:spacing w:after="0" w:line="240" w:lineRule="auto"/>
              <w:textAlignment w:val="baseline"/>
              <w:rPr>
                <w:rFonts w:ascii="Times New Roman" w:hAnsi="Times New Roman"/>
                <w:color w:val="000000"/>
                <w:lang w:val="uk-UA"/>
              </w:rPr>
            </w:pPr>
          </w:p>
        </w:tc>
      </w:tr>
      <w:tr w:rsidR="00020AFF" w:rsidRPr="006C0E87"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p>
        </w:tc>
        <w:tc>
          <w:tcPr>
            <w:tcW w:w="14176" w:type="dxa"/>
            <w:gridSpan w:val="9"/>
          </w:tcPr>
          <w:p w:rsidR="00020AFF" w:rsidRPr="006C0E87" w:rsidRDefault="00020AFF" w:rsidP="00020AFF">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Керівник ЗВО:</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9A1DA9" w:rsidRPr="006C0E87" w:rsidTr="00385DAB">
        <w:trPr>
          <w:trHeight w:val="561"/>
        </w:trPr>
        <w:tc>
          <w:tcPr>
            <w:tcW w:w="964" w:type="dxa"/>
          </w:tcPr>
          <w:p w:rsidR="009A1DA9" w:rsidRPr="006C0E87" w:rsidRDefault="009A1DA9" w:rsidP="009A1DA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1.3.1</w:t>
            </w:r>
          </w:p>
        </w:tc>
        <w:tc>
          <w:tcPr>
            <w:tcW w:w="2864" w:type="dxa"/>
          </w:tcPr>
          <w:p w:rsidR="009A1DA9" w:rsidRPr="006C0E87" w:rsidRDefault="009A1DA9" w:rsidP="009A1DA9">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Кандидат на посаду керівника закладу вищої освіти повинен вільно володіти державною мовою, мати вчене звання та науковий ступінь (для закладів вищої освіти мистецького спрямування - </w:t>
            </w:r>
            <w:r w:rsidRPr="006C0E87">
              <w:rPr>
                <w:rFonts w:ascii="Times New Roman" w:hAnsi="Times New Roman"/>
                <w:color w:val="000000"/>
                <w:shd w:val="clear" w:color="auto" w:fill="FFFFFF"/>
                <w:lang w:val="uk-UA"/>
              </w:rPr>
              <w:lastRenderedPageBreak/>
              <w:t xml:space="preserve">вчене звання та науковий ступінь або ступінь доктора мистецтва) і стаж роботи на посадах науково-педагогічних працівників не менш як 10 років. </w:t>
            </w:r>
            <w:r w:rsidRPr="006C0E87">
              <w:rPr>
                <w:rFonts w:ascii="Times New Roman" w:hAnsi="Times New Roman"/>
                <w:color w:val="000000"/>
                <w:shd w:val="clear" w:color="auto" w:fill="FFFFFF"/>
              </w:rPr>
              <w:t>Кандидат на посаду керівника закладу державної чи комунальної форми власності має бути громадянином України.</w:t>
            </w:r>
          </w:p>
        </w:tc>
        <w:tc>
          <w:tcPr>
            <w:tcW w:w="1531" w:type="dxa"/>
          </w:tcPr>
          <w:p w:rsidR="009A1DA9" w:rsidRPr="006C0E87" w:rsidRDefault="009A1DA9" w:rsidP="009A1DA9">
            <w:pPr>
              <w:widowControl w:val="0"/>
              <w:spacing w:after="0" w:line="252" w:lineRule="auto"/>
              <w:jc w:val="both"/>
              <w:rPr>
                <w:rFonts w:ascii="Times New Roman" w:hAnsi="Times New Roman"/>
                <w:spacing w:val="-4"/>
              </w:rPr>
            </w:pPr>
            <w:r w:rsidRPr="006C0E87">
              <w:rPr>
                <w:rFonts w:ascii="Times New Roman" w:hAnsi="Times New Roman"/>
                <w:spacing w:val="-4"/>
              </w:rPr>
              <w:lastRenderedPageBreak/>
              <w:t>Абзац перший частини першої статті 42 ЗУ № 1556-VІІ</w:t>
            </w:r>
          </w:p>
        </w:tc>
        <w:tc>
          <w:tcPr>
            <w:tcW w:w="1417" w:type="dxa"/>
          </w:tcPr>
          <w:p w:rsidR="009A1DA9" w:rsidRDefault="009A1DA9" w:rsidP="009A1DA9">
            <w:r w:rsidRPr="00E13E7A">
              <w:rPr>
                <w:rFonts w:ascii="Times New Roman" w:hAnsi="Times New Roman"/>
                <w:color w:val="000000"/>
                <w:lang w:val="uk-UA"/>
              </w:rPr>
              <w:t>ЗВО</w:t>
            </w:r>
          </w:p>
        </w:tc>
        <w:tc>
          <w:tcPr>
            <w:tcW w:w="993" w:type="dxa"/>
          </w:tcPr>
          <w:p w:rsidR="009A1DA9" w:rsidRPr="00A85095" w:rsidRDefault="009A1DA9" w:rsidP="009A1DA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9A1DA9" w:rsidRPr="00A85095" w:rsidRDefault="009A1DA9" w:rsidP="009A1DA9">
            <w:pPr>
              <w:spacing w:after="0" w:line="240" w:lineRule="auto"/>
              <w:textAlignment w:val="baseline"/>
              <w:rPr>
                <w:rFonts w:ascii="Times New Roman" w:hAnsi="Times New Roman"/>
                <w:color w:val="000000"/>
                <w:sz w:val="24"/>
                <w:szCs w:val="24"/>
                <w:lang w:val="uk-UA"/>
              </w:rPr>
            </w:pPr>
          </w:p>
        </w:tc>
        <w:tc>
          <w:tcPr>
            <w:tcW w:w="1417" w:type="dxa"/>
          </w:tcPr>
          <w:p w:rsidR="009A1DA9" w:rsidRDefault="009A1DA9" w:rsidP="009A1DA9">
            <w:pPr>
              <w:spacing w:after="0" w:line="240" w:lineRule="auto"/>
              <w:textAlignment w:val="baseline"/>
              <w:rPr>
                <w:rFonts w:ascii="Times New Roman" w:hAnsi="Times New Roman"/>
                <w:lang w:val="uk-UA"/>
              </w:rPr>
            </w:pPr>
            <w:r>
              <w:rPr>
                <w:rFonts w:ascii="Times New Roman" w:hAnsi="Times New Roman"/>
                <w:lang w:val="uk-UA"/>
              </w:rPr>
              <w:t>02</w:t>
            </w:r>
          </w:p>
          <w:p w:rsidR="009A1DA9" w:rsidRPr="006C0E87" w:rsidRDefault="009A1DA9" w:rsidP="009A1DA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9A1DA9" w:rsidRPr="006C0E87" w:rsidRDefault="00296E50" w:rsidP="009A1DA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tc>
        <w:tc>
          <w:tcPr>
            <w:tcW w:w="1419" w:type="dxa"/>
          </w:tcPr>
          <w:p w:rsidR="009A1DA9" w:rsidRDefault="009F6E17" w:rsidP="009A1DA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9A1DA9" w:rsidRPr="006C0E87" w:rsidRDefault="009F6E17" w:rsidP="009A1DA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9A1DA9" w:rsidRPr="006C0E87" w:rsidRDefault="00401A0B" w:rsidP="009A1DA9">
            <w:pPr>
              <w:spacing w:after="0" w:line="240" w:lineRule="auto"/>
              <w:textAlignment w:val="baseline"/>
              <w:rPr>
                <w:rFonts w:ascii="Times New Roman" w:hAnsi="Times New Roman"/>
                <w:color w:val="000000"/>
                <w:lang w:val="uk-UA"/>
              </w:rPr>
            </w:pPr>
            <w:r>
              <w:rPr>
                <w:rFonts w:ascii="Times New Roman" w:hAnsi="Times New Roman"/>
                <w:color w:val="000000"/>
                <w:lang w:val="uk-UA"/>
              </w:rPr>
              <w:t>3</w:t>
            </w:r>
          </w:p>
        </w:tc>
        <w:tc>
          <w:tcPr>
            <w:tcW w:w="2123" w:type="dxa"/>
          </w:tcPr>
          <w:p w:rsidR="009A1DA9" w:rsidRPr="006C0E87" w:rsidRDefault="009A1DA9" w:rsidP="009A1DA9">
            <w:pPr>
              <w:widowControl w:val="0"/>
              <w:spacing w:after="0" w:line="252" w:lineRule="auto"/>
              <w:jc w:val="both"/>
              <w:rPr>
                <w:rFonts w:ascii="Times New Roman" w:hAnsi="Times New Roman"/>
                <w:spacing w:val="-4"/>
              </w:rPr>
            </w:pPr>
            <w:r w:rsidRPr="006C0E87">
              <w:rPr>
                <w:rFonts w:ascii="Times New Roman" w:hAnsi="Times New Roman"/>
                <w:spacing w:val="-4"/>
              </w:rPr>
              <w:t xml:space="preserve">на момент обрання (призначення) на посаду вчене звання та науковий ступінь </w:t>
            </w:r>
            <w:r w:rsidRPr="006C0E87">
              <w:rPr>
                <w:rFonts w:ascii="Times New Roman" w:hAnsi="Times New Roman"/>
                <w:spacing w:val="-4"/>
                <w:lang w:eastAsia="uk-UA"/>
              </w:rPr>
              <w:t xml:space="preserve">(для ЗВО мистецького спрямування – вчене </w:t>
            </w:r>
            <w:r w:rsidRPr="006C0E87">
              <w:rPr>
                <w:rFonts w:ascii="Times New Roman" w:hAnsi="Times New Roman"/>
                <w:spacing w:val="-4"/>
                <w:lang w:eastAsia="uk-UA"/>
              </w:rPr>
              <w:lastRenderedPageBreak/>
              <w:t>звання та науковий ступінь або ступінь доктора мистецтва) і</w:t>
            </w:r>
            <w:r w:rsidRPr="006C0E87">
              <w:rPr>
                <w:rFonts w:ascii="Times New Roman" w:hAnsi="Times New Roman"/>
                <w:spacing w:val="-4"/>
              </w:rPr>
              <w:t xml:space="preserve"> стаж роботи на посадах науково-педагогічних працівників не менш як 10 років має</w:t>
            </w:r>
          </w:p>
        </w:tc>
        <w:tc>
          <w:tcPr>
            <w:tcW w:w="708" w:type="dxa"/>
          </w:tcPr>
          <w:p w:rsidR="009A1DA9" w:rsidRPr="006C0E87" w:rsidRDefault="009A1DA9" w:rsidP="009A1DA9">
            <w:pPr>
              <w:spacing w:after="0" w:line="240" w:lineRule="auto"/>
              <w:textAlignment w:val="baseline"/>
              <w:rPr>
                <w:rFonts w:ascii="Times New Roman" w:hAnsi="Times New Roman"/>
                <w:color w:val="000000"/>
                <w:lang w:val="uk-UA"/>
              </w:rPr>
            </w:pPr>
          </w:p>
        </w:tc>
      </w:tr>
      <w:tr w:rsidR="00E05406" w:rsidRPr="00F770D9" w:rsidTr="00C81860">
        <w:trPr>
          <w:trHeight w:val="2121"/>
        </w:trPr>
        <w:tc>
          <w:tcPr>
            <w:tcW w:w="964" w:type="dxa"/>
          </w:tcPr>
          <w:p w:rsidR="00E05406" w:rsidRPr="00336740" w:rsidRDefault="00E05406" w:rsidP="00020AFF">
            <w:pPr>
              <w:spacing w:after="0" w:line="240" w:lineRule="auto"/>
              <w:textAlignment w:val="baseline"/>
              <w:rPr>
                <w:rFonts w:ascii="Times New Roman" w:hAnsi="Times New Roman"/>
                <w:color w:val="000000"/>
                <w:lang w:val="uk-UA"/>
              </w:rPr>
            </w:pPr>
            <w:r w:rsidRPr="00336740">
              <w:rPr>
                <w:rFonts w:ascii="Times New Roman" w:hAnsi="Times New Roman"/>
                <w:color w:val="000000"/>
                <w:lang w:val="uk-UA"/>
              </w:rPr>
              <w:lastRenderedPageBreak/>
              <w:t>1.3.2</w:t>
            </w:r>
          </w:p>
          <w:p w:rsidR="00E05406" w:rsidRPr="00336740" w:rsidRDefault="00E05406" w:rsidP="00020AFF">
            <w:pPr>
              <w:spacing w:after="0" w:line="240" w:lineRule="auto"/>
              <w:textAlignment w:val="baseline"/>
              <w:rPr>
                <w:rFonts w:ascii="Times New Roman" w:hAnsi="Times New Roman"/>
                <w:color w:val="000000"/>
                <w:lang w:val="uk-UA"/>
              </w:rPr>
            </w:pPr>
          </w:p>
          <w:p w:rsidR="00E05406" w:rsidRPr="00336740" w:rsidRDefault="00E05406" w:rsidP="00020AFF">
            <w:pPr>
              <w:spacing w:after="0" w:line="240" w:lineRule="auto"/>
              <w:textAlignment w:val="baseline"/>
              <w:rPr>
                <w:rFonts w:ascii="Times New Roman" w:hAnsi="Times New Roman"/>
                <w:color w:val="000000"/>
                <w:lang w:val="uk-UA"/>
              </w:rPr>
            </w:pPr>
            <w:r w:rsidRPr="00336740">
              <w:rPr>
                <w:rFonts w:ascii="Times New Roman" w:hAnsi="Times New Roman"/>
                <w:color w:val="000000"/>
                <w:lang w:val="uk-UA"/>
              </w:rPr>
              <w:t>1)</w:t>
            </w:r>
          </w:p>
        </w:tc>
        <w:tc>
          <w:tcPr>
            <w:tcW w:w="2864" w:type="dxa"/>
          </w:tcPr>
          <w:p w:rsidR="00E05406" w:rsidRPr="00336740" w:rsidRDefault="00E05406" w:rsidP="00385DAB">
            <w:pPr>
              <w:pStyle w:val="rvps2"/>
              <w:shd w:val="clear" w:color="auto" w:fill="FFFFFF"/>
              <w:spacing w:before="0" w:beforeAutospacing="0" w:after="150" w:afterAutospacing="0"/>
              <w:ind w:firstLine="450"/>
              <w:jc w:val="both"/>
              <w:rPr>
                <w:color w:val="000000"/>
                <w:sz w:val="22"/>
                <w:szCs w:val="22"/>
              </w:rPr>
            </w:pPr>
            <w:r w:rsidRPr="00336740">
              <w:rPr>
                <w:color w:val="000000"/>
                <w:sz w:val="22"/>
                <w:szCs w:val="22"/>
              </w:rPr>
              <w:t>Керівник закладу вищої освіти обирається шляхом таємного голосування строком на п’ять років у порядку, передбаченому цим Законом і статутом закладу вищої освіти.</w:t>
            </w:r>
          </w:p>
          <w:p w:rsidR="00E05406" w:rsidRPr="00336740" w:rsidRDefault="00E05406" w:rsidP="00020AFF">
            <w:pPr>
              <w:spacing w:after="0" w:line="240" w:lineRule="auto"/>
              <w:jc w:val="both"/>
              <w:rPr>
                <w:rFonts w:ascii="Times New Roman" w:hAnsi="Times New Roman"/>
                <w:color w:val="000000"/>
                <w:shd w:val="clear" w:color="auto" w:fill="FFFFFF"/>
              </w:rPr>
            </w:pPr>
          </w:p>
        </w:tc>
        <w:tc>
          <w:tcPr>
            <w:tcW w:w="1531" w:type="dxa"/>
          </w:tcPr>
          <w:p w:rsidR="00E05406" w:rsidRPr="00336740" w:rsidRDefault="00E05406" w:rsidP="00020AFF">
            <w:pPr>
              <w:widowControl w:val="0"/>
              <w:spacing w:after="0" w:line="252" w:lineRule="auto"/>
              <w:jc w:val="both"/>
              <w:rPr>
                <w:rFonts w:ascii="Times New Roman" w:hAnsi="Times New Roman"/>
                <w:iCs/>
                <w:spacing w:val="-4"/>
                <w:lang w:val="uk-UA" w:eastAsia="uk-UA"/>
              </w:rPr>
            </w:pPr>
            <w:r w:rsidRPr="00336740">
              <w:rPr>
                <w:rFonts w:ascii="Times New Roman" w:hAnsi="Times New Roman"/>
                <w:iCs/>
                <w:spacing w:val="-4"/>
                <w:lang w:val="uk-UA" w:eastAsia="uk-UA"/>
              </w:rPr>
              <w:t xml:space="preserve">Абзац третій частии </w:t>
            </w:r>
          </w:p>
          <w:p w:rsidR="00E05406" w:rsidRPr="00336740" w:rsidRDefault="00E05406" w:rsidP="00C81860">
            <w:pPr>
              <w:widowControl w:val="0"/>
              <w:spacing w:after="0" w:line="252" w:lineRule="auto"/>
              <w:jc w:val="both"/>
              <w:rPr>
                <w:rFonts w:ascii="Times New Roman" w:hAnsi="Times New Roman"/>
                <w:iCs/>
                <w:spacing w:val="-4"/>
                <w:lang w:val="uk-UA" w:eastAsia="uk-UA"/>
              </w:rPr>
            </w:pPr>
            <w:r w:rsidRPr="00336740">
              <w:rPr>
                <w:rFonts w:ascii="Times New Roman" w:hAnsi="Times New Roman"/>
                <w:spacing w:val="-4"/>
                <w:lang w:val="uk-UA"/>
              </w:rPr>
              <w:t>т</w:t>
            </w:r>
            <w:r w:rsidRPr="00336740">
              <w:rPr>
                <w:rFonts w:ascii="Times New Roman" w:hAnsi="Times New Roman"/>
                <w:spacing w:val="-4"/>
              </w:rPr>
              <w:t>рет</w:t>
            </w:r>
            <w:r w:rsidRPr="00336740">
              <w:rPr>
                <w:rFonts w:ascii="Times New Roman" w:hAnsi="Times New Roman"/>
                <w:spacing w:val="-4"/>
                <w:lang w:val="uk-UA"/>
              </w:rPr>
              <w:t xml:space="preserve">ьої </w:t>
            </w:r>
            <w:r w:rsidRPr="00336740">
              <w:rPr>
                <w:rFonts w:ascii="Times New Roman" w:hAnsi="Times New Roman"/>
                <w:spacing w:val="-4"/>
              </w:rPr>
              <w:t xml:space="preserve"> статті 42 ЗУ № 1556-VІІ</w:t>
            </w:r>
          </w:p>
        </w:tc>
        <w:tc>
          <w:tcPr>
            <w:tcW w:w="1417" w:type="dxa"/>
          </w:tcPr>
          <w:p w:rsidR="00E05406" w:rsidRPr="00336740" w:rsidRDefault="00E05406" w:rsidP="001721F9">
            <w:r w:rsidRPr="00336740">
              <w:rPr>
                <w:rFonts w:ascii="Times New Roman" w:hAnsi="Times New Roman"/>
                <w:color w:val="000000"/>
                <w:lang w:val="uk-UA"/>
              </w:rPr>
              <w:t>ЗВО</w:t>
            </w:r>
          </w:p>
        </w:tc>
        <w:tc>
          <w:tcPr>
            <w:tcW w:w="993" w:type="dxa"/>
          </w:tcPr>
          <w:p w:rsidR="00E05406" w:rsidRPr="00336740" w:rsidRDefault="00E05406" w:rsidP="001721F9">
            <w:pPr>
              <w:spacing w:after="0" w:line="240" w:lineRule="auto"/>
              <w:textAlignment w:val="baseline"/>
              <w:rPr>
                <w:rFonts w:ascii="Times New Roman" w:hAnsi="Times New Roman"/>
                <w:color w:val="000000"/>
                <w:sz w:val="24"/>
                <w:szCs w:val="24"/>
                <w:lang w:val="uk-UA"/>
              </w:rPr>
            </w:pPr>
            <w:r w:rsidRPr="00336740">
              <w:rPr>
                <w:rFonts w:ascii="Times New Roman" w:hAnsi="Times New Roman"/>
                <w:color w:val="000000"/>
                <w:sz w:val="24"/>
                <w:szCs w:val="24"/>
                <w:lang w:val="uk-UA"/>
              </w:rPr>
              <w:t>85.42</w:t>
            </w:r>
          </w:p>
          <w:p w:rsidR="00E05406" w:rsidRPr="00336740" w:rsidRDefault="00E05406" w:rsidP="001721F9">
            <w:pPr>
              <w:spacing w:after="0" w:line="240" w:lineRule="auto"/>
              <w:textAlignment w:val="baseline"/>
              <w:rPr>
                <w:rFonts w:ascii="Times New Roman" w:hAnsi="Times New Roman"/>
                <w:color w:val="000000"/>
                <w:sz w:val="24"/>
                <w:szCs w:val="24"/>
                <w:lang w:val="uk-UA"/>
              </w:rPr>
            </w:pPr>
          </w:p>
        </w:tc>
        <w:tc>
          <w:tcPr>
            <w:tcW w:w="1417" w:type="dxa"/>
          </w:tcPr>
          <w:p w:rsidR="00E05406" w:rsidRPr="00336740" w:rsidRDefault="00E05406" w:rsidP="001721F9">
            <w:pPr>
              <w:spacing w:after="0" w:line="240" w:lineRule="auto"/>
              <w:textAlignment w:val="baseline"/>
              <w:rPr>
                <w:rFonts w:ascii="Times New Roman" w:hAnsi="Times New Roman"/>
                <w:lang w:val="uk-UA"/>
              </w:rPr>
            </w:pPr>
            <w:r w:rsidRPr="00336740">
              <w:rPr>
                <w:rFonts w:ascii="Times New Roman" w:hAnsi="Times New Roman"/>
                <w:lang w:val="uk-UA"/>
              </w:rPr>
              <w:t>02</w:t>
            </w:r>
          </w:p>
          <w:p w:rsidR="00E05406" w:rsidRPr="00336740" w:rsidRDefault="00E05406" w:rsidP="001721F9">
            <w:pPr>
              <w:spacing w:after="0" w:line="240" w:lineRule="auto"/>
              <w:textAlignment w:val="baseline"/>
              <w:rPr>
                <w:rFonts w:ascii="Times New Roman" w:hAnsi="Times New Roman"/>
                <w:lang w:val="uk-UA"/>
              </w:rPr>
            </w:pPr>
            <w:r w:rsidRPr="00336740">
              <w:rPr>
                <w:rFonts w:ascii="Times New Roman" w:hAnsi="Times New Roman"/>
                <w:lang w:val="uk-UA"/>
              </w:rPr>
              <w:t>03</w:t>
            </w:r>
          </w:p>
        </w:tc>
        <w:tc>
          <w:tcPr>
            <w:tcW w:w="1276" w:type="dxa"/>
          </w:tcPr>
          <w:p w:rsidR="00E05406" w:rsidRPr="00336740" w:rsidRDefault="00E05406" w:rsidP="001721F9">
            <w:pPr>
              <w:spacing w:after="0" w:line="240" w:lineRule="auto"/>
              <w:textAlignment w:val="baseline"/>
              <w:rPr>
                <w:rFonts w:ascii="Times New Roman" w:hAnsi="Times New Roman"/>
                <w:color w:val="000000"/>
                <w:lang w:val="uk-UA"/>
              </w:rPr>
            </w:pPr>
            <w:r w:rsidRPr="00336740">
              <w:rPr>
                <w:rFonts w:ascii="Times New Roman" w:hAnsi="Times New Roman"/>
                <w:color w:val="000000"/>
                <w:lang w:val="uk-UA"/>
              </w:rPr>
              <w:t>Подія 4</w:t>
            </w:r>
          </w:p>
        </w:tc>
        <w:tc>
          <w:tcPr>
            <w:tcW w:w="1419" w:type="dxa"/>
          </w:tcPr>
          <w:p w:rsidR="00E05406" w:rsidRPr="00336740" w:rsidRDefault="00E05406" w:rsidP="001721F9">
            <w:pPr>
              <w:spacing w:after="0" w:line="240" w:lineRule="auto"/>
              <w:textAlignment w:val="baseline"/>
              <w:rPr>
                <w:rFonts w:ascii="Times New Roman" w:hAnsi="Times New Roman"/>
                <w:color w:val="000000"/>
                <w:lang w:val="uk-UA"/>
              </w:rPr>
            </w:pPr>
            <w:r w:rsidRPr="00336740">
              <w:rPr>
                <w:rFonts w:ascii="Times New Roman" w:hAnsi="Times New Roman"/>
                <w:color w:val="000000"/>
                <w:lang w:val="uk-UA"/>
              </w:rPr>
              <w:t>02.03</w:t>
            </w:r>
          </w:p>
          <w:p w:rsidR="00E05406" w:rsidRPr="00336740" w:rsidRDefault="00E05406" w:rsidP="001721F9">
            <w:pPr>
              <w:spacing w:after="0" w:line="240" w:lineRule="auto"/>
              <w:textAlignment w:val="baseline"/>
              <w:rPr>
                <w:rFonts w:ascii="Times New Roman" w:hAnsi="Times New Roman"/>
                <w:color w:val="000000"/>
                <w:lang w:val="uk-UA"/>
              </w:rPr>
            </w:pPr>
            <w:r w:rsidRPr="00336740">
              <w:rPr>
                <w:rFonts w:ascii="Times New Roman" w:hAnsi="Times New Roman"/>
                <w:color w:val="000000"/>
                <w:lang w:val="uk-UA"/>
              </w:rPr>
              <w:t>03.03</w:t>
            </w:r>
          </w:p>
        </w:tc>
        <w:tc>
          <w:tcPr>
            <w:tcW w:w="1136" w:type="dxa"/>
          </w:tcPr>
          <w:p w:rsidR="00E05406" w:rsidRPr="00336740" w:rsidRDefault="00401A0B"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vMerge w:val="restart"/>
          </w:tcPr>
          <w:p w:rsidR="00E05406" w:rsidRPr="00336740" w:rsidRDefault="00E05406" w:rsidP="00020AFF">
            <w:pPr>
              <w:widowControl w:val="0"/>
              <w:spacing w:after="0" w:line="252" w:lineRule="auto"/>
              <w:rPr>
                <w:rFonts w:ascii="Times New Roman" w:hAnsi="Times New Roman"/>
                <w:spacing w:val="-4"/>
                <w:lang w:val="uk-UA"/>
              </w:rPr>
            </w:pPr>
            <w:r w:rsidRPr="00336740">
              <w:rPr>
                <w:rFonts w:ascii="Times New Roman" w:hAnsi="Times New Roman"/>
                <w:spacing w:val="-4"/>
              </w:rPr>
              <w:t>обраний за конкурсом у встановленому порядку</w:t>
            </w:r>
          </w:p>
          <w:p w:rsidR="00E05406" w:rsidRPr="00336740" w:rsidRDefault="00E05406" w:rsidP="00020AFF">
            <w:pPr>
              <w:widowControl w:val="0"/>
              <w:spacing w:after="0" w:line="252" w:lineRule="auto"/>
              <w:rPr>
                <w:rFonts w:ascii="Times New Roman" w:hAnsi="Times New Roman"/>
                <w:spacing w:val="-4"/>
                <w:lang w:val="uk-UA"/>
              </w:rPr>
            </w:pPr>
          </w:p>
          <w:p w:rsidR="00E05406" w:rsidRPr="00336740" w:rsidRDefault="00E05406" w:rsidP="00020AFF">
            <w:pPr>
              <w:widowControl w:val="0"/>
              <w:spacing w:after="0" w:line="252" w:lineRule="auto"/>
              <w:jc w:val="both"/>
              <w:rPr>
                <w:rFonts w:ascii="Times New Roman" w:hAnsi="Times New Roman"/>
                <w:spacing w:val="-4"/>
                <w:lang w:val="uk-UA"/>
              </w:rPr>
            </w:pPr>
            <w:r w:rsidRPr="00336740">
              <w:rPr>
                <w:rFonts w:ascii="Times New Roman" w:hAnsi="Times New Roman"/>
                <w:iCs/>
                <w:spacing w:val="-4"/>
                <w:lang w:val="uk-UA" w:eastAsia="uk-UA"/>
              </w:rPr>
              <w:t xml:space="preserve">(з урахуванням </w:t>
            </w:r>
            <w:r w:rsidRPr="00336740">
              <w:rPr>
                <w:rFonts w:ascii="Times New Roman" w:hAnsi="Times New Roman"/>
                <w:spacing w:val="-4"/>
                <w:lang w:val="uk-UA" w:eastAsia="uk-UA"/>
              </w:rPr>
              <w:t xml:space="preserve">особливостей, визначених  статутами приватних ЗВО, </w:t>
            </w:r>
            <w:r w:rsidRPr="00336740">
              <w:rPr>
                <w:rFonts w:ascii="Times New Roman" w:hAnsi="Times New Roman"/>
                <w:spacing w:val="-4"/>
                <w:shd w:val="clear" w:color="auto" w:fill="FFFFFF"/>
                <w:lang w:val="uk-UA"/>
              </w:rPr>
              <w:t>закладів вищої духовної освіти</w:t>
            </w:r>
            <w:r w:rsidRPr="00336740">
              <w:rPr>
                <w:rFonts w:ascii="Times New Roman" w:hAnsi="Times New Roman"/>
                <w:spacing w:val="-4"/>
                <w:lang w:val="uk-UA" w:eastAsia="uk-UA"/>
              </w:rPr>
              <w:t>, та законодавства, що визначає діяльність вищих військових навчальних закладів (ЗВО зі специфічними умовами навчання), військових навчальних підрозділів ЗВО)</w:t>
            </w:r>
          </w:p>
        </w:tc>
        <w:tc>
          <w:tcPr>
            <w:tcW w:w="708" w:type="dxa"/>
          </w:tcPr>
          <w:p w:rsidR="00E05406" w:rsidRPr="006C0E87" w:rsidRDefault="00E05406" w:rsidP="00020AFF">
            <w:pPr>
              <w:spacing w:after="0" w:line="240" w:lineRule="auto"/>
              <w:textAlignment w:val="baseline"/>
              <w:rPr>
                <w:rFonts w:ascii="Times New Roman" w:hAnsi="Times New Roman"/>
                <w:color w:val="000000"/>
                <w:lang w:val="uk-UA"/>
              </w:rPr>
            </w:pPr>
          </w:p>
        </w:tc>
      </w:tr>
      <w:tr w:rsidR="00E05406" w:rsidRPr="006C0E87" w:rsidTr="00C81860">
        <w:trPr>
          <w:trHeight w:val="1254"/>
        </w:trPr>
        <w:tc>
          <w:tcPr>
            <w:tcW w:w="964" w:type="dxa"/>
          </w:tcPr>
          <w:p w:rsidR="00E05406" w:rsidRPr="00336740" w:rsidRDefault="00E05406" w:rsidP="00020AFF">
            <w:pPr>
              <w:spacing w:after="0" w:line="240" w:lineRule="auto"/>
              <w:textAlignment w:val="baseline"/>
              <w:rPr>
                <w:rFonts w:ascii="Times New Roman" w:hAnsi="Times New Roman"/>
                <w:color w:val="000000"/>
                <w:lang w:val="uk-UA"/>
              </w:rPr>
            </w:pPr>
            <w:r w:rsidRPr="00336740">
              <w:rPr>
                <w:rFonts w:ascii="Times New Roman" w:hAnsi="Times New Roman"/>
                <w:color w:val="000000"/>
                <w:lang w:val="uk-UA"/>
              </w:rPr>
              <w:t>2)</w:t>
            </w:r>
          </w:p>
        </w:tc>
        <w:tc>
          <w:tcPr>
            <w:tcW w:w="2864" w:type="dxa"/>
          </w:tcPr>
          <w:p w:rsidR="00E05406" w:rsidRPr="00336740" w:rsidRDefault="00E05406" w:rsidP="00C81860">
            <w:pPr>
              <w:pStyle w:val="rvps2"/>
              <w:shd w:val="clear" w:color="auto" w:fill="FFFFFF"/>
              <w:spacing w:before="0" w:beforeAutospacing="0" w:after="150" w:afterAutospacing="0"/>
              <w:ind w:firstLine="450"/>
              <w:jc w:val="both"/>
              <w:rPr>
                <w:color w:val="000000"/>
                <w:sz w:val="22"/>
                <w:szCs w:val="22"/>
              </w:rPr>
            </w:pPr>
            <w:r w:rsidRPr="00336740">
              <w:rPr>
                <w:color w:val="000000"/>
                <w:sz w:val="22"/>
                <w:szCs w:val="22"/>
              </w:rPr>
              <w:t>Брати участь у виборах керівника закладу вищої освіти мають право:</w:t>
            </w:r>
          </w:p>
          <w:p w:rsidR="00E05406" w:rsidRPr="00336740" w:rsidRDefault="00E05406" w:rsidP="00C81860">
            <w:pPr>
              <w:pStyle w:val="rvps2"/>
              <w:shd w:val="clear" w:color="auto" w:fill="FFFFFF"/>
              <w:spacing w:before="0" w:beforeAutospacing="0" w:after="150" w:afterAutospacing="0"/>
              <w:ind w:firstLine="450"/>
              <w:jc w:val="both"/>
              <w:rPr>
                <w:color w:val="000000"/>
                <w:sz w:val="22"/>
                <w:szCs w:val="22"/>
              </w:rPr>
            </w:pPr>
            <w:bookmarkStart w:id="4" w:name="n729"/>
            <w:bookmarkEnd w:id="4"/>
            <w:r w:rsidRPr="00336740">
              <w:rPr>
                <w:color w:val="000000"/>
                <w:sz w:val="22"/>
                <w:szCs w:val="22"/>
              </w:rPr>
              <w:t>кожен науковий, науково-педагогічний та педагогічний штатний працівник закладу вищої освіти;</w:t>
            </w:r>
          </w:p>
          <w:p w:rsidR="00E05406" w:rsidRPr="00336740" w:rsidRDefault="00E05406" w:rsidP="00C81860">
            <w:pPr>
              <w:pStyle w:val="rvps2"/>
              <w:shd w:val="clear" w:color="auto" w:fill="FFFFFF"/>
              <w:spacing w:before="0" w:beforeAutospacing="0" w:after="150" w:afterAutospacing="0"/>
              <w:ind w:firstLine="450"/>
              <w:jc w:val="both"/>
              <w:rPr>
                <w:color w:val="000000"/>
                <w:sz w:val="22"/>
                <w:szCs w:val="22"/>
              </w:rPr>
            </w:pPr>
            <w:bookmarkStart w:id="5" w:name="n730"/>
            <w:bookmarkEnd w:id="5"/>
            <w:r w:rsidRPr="00336740">
              <w:rPr>
                <w:color w:val="000000"/>
                <w:sz w:val="22"/>
                <w:szCs w:val="22"/>
              </w:rPr>
              <w:t>представники з числа інших штатних працівників, які обираються відповідними працівниками шляхом прямих таємних виборів;</w:t>
            </w:r>
          </w:p>
          <w:p w:rsidR="00E05406" w:rsidRPr="00336740" w:rsidRDefault="00E05406" w:rsidP="00C81860">
            <w:pPr>
              <w:pStyle w:val="rvps2"/>
              <w:shd w:val="clear" w:color="auto" w:fill="FFFFFF"/>
              <w:spacing w:before="0" w:beforeAutospacing="0" w:after="150" w:afterAutospacing="0"/>
              <w:ind w:firstLine="450"/>
              <w:jc w:val="both"/>
              <w:rPr>
                <w:color w:val="000000"/>
                <w:sz w:val="22"/>
                <w:szCs w:val="22"/>
              </w:rPr>
            </w:pPr>
            <w:bookmarkStart w:id="6" w:name="n731"/>
            <w:bookmarkEnd w:id="6"/>
            <w:r w:rsidRPr="00336740">
              <w:rPr>
                <w:color w:val="000000"/>
                <w:sz w:val="22"/>
                <w:szCs w:val="22"/>
              </w:rPr>
              <w:t xml:space="preserve">виборні представники </w:t>
            </w:r>
            <w:r w:rsidRPr="00336740">
              <w:rPr>
                <w:color w:val="000000"/>
                <w:sz w:val="22"/>
                <w:szCs w:val="22"/>
              </w:rPr>
              <w:lastRenderedPageBreak/>
              <w:t>з числа студентів (курсантів), які обираються студентами (курсантами) шляхом прямих таємних виборів.</w:t>
            </w:r>
          </w:p>
          <w:p w:rsidR="00E05406" w:rsidRPr="00336740" w:rsidRDefault="00E05406" w:rsidP="00E05406">
            <w:pPr>
              <w:pStyle w:val="rvps2"/>
              <w:shd w:val="clear" w:color="auto" w:fill="FFFFFF"/>
              <w:spacing w:before="0" w:beforeAutospacing="0" w:after="150" w:afterAutospacing="0"/>
              <w:ind w:firstLine="450"/>
              <w:jc w:val="both"/>
              <w:rPr>
                <w:color w:val="000000"/>
                <w:shd w:val="clear" w:color="auto" w:fill="FFFFFF"/>
              </w:rPr>
            </w:pPr>
            <w:bookmarkStart w:id="7" w:name="n732"/>
            <w:bookmarkEnd w:id="7"/>
            <w:r w:rsidRPr="00336740">
              <w:rPr>
                <w:color w:val="000000"/>
                <w:sz w:val="22"/>
                <w:szCs w:val="22"/>
              </w:rPr>
              <w:t>При цьому загальна кількість (повний склад) наукових, науково-педагогічних і педагогічних працівників закладу вищої освіти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закладу вищої освіти - до 10 відсотків, а кількість виборних представників з числа студентів (курсантів) - не менше 15 відсотків осіб, які мають право брати участь у виборах.</w:t>
            </w:r>
          </w:p>
        </w:tc>
        <w:tc>
          <w:tcPr>
            <w:tcW w:w="1531" w:type="dxa"/>
          </w:tcPr>
          <w:p w:rsidR="00E05406" w:rsidRPr="00336740" w:rsidRDefault="00E05406" w:rsidP="00C81860">
            <w:pPr>
              <w:widowControl w:val="0"/>
              <w:spacing w:after="0" w:line="252" w:lineRule="auto"/>
              <w:jc w:val="both"/>
              <w:rPr>
                <w:rFonts w:ascii="Times New Roman" w:hAnsi="Times New Roman"/>
                <w:iCs/>
                <w:spacing w:val="-4"/>
                <w:lang w:val="uk-UA" w:eastAsia="uk-UA"/>
              </w:rPr>
            </w:pPr>
            <w:r w:rsidRPr="00336740">
              <w:rPr>
                <w:rFonts w:ascii="Times New Roman" w:hAnsi="Times New Roman"/>
                <w:iCs/>
                <w:spacing w:val="-4"/>
                <w:lang w:val="uk-UA" w:eastAsia="uk-UA"/>
              </w:rPr>
              <w:lastRenderedPageBreak/>
              <w:t>Абзаци четвертий-восьмий</w:t>
            </w:r>
          </w:p>
          <w:p w:rsidR="00E05406" w:rsidRPr="00336740" w:rsidRDefault="00E05406" w:rsidP="00C81860">
            <w:pPr>
              <w:widowControl w:val="0"/>
              <w:spacing w:after="0" w:line="252" w:lineRule="auto"/>
              <w:jc w:val="both"/>
              <w:rPr>
                <w:rFonts w:ascii="Times New Roman" w:hAnsi="Times New Roman"/>
                <w:iCs/>
                <w:spacing w:val="-4"/>
                <w:lang w:val="uk-UA" w:eastAsia="uk-UA"/>
              </w:rPr>
            </w:pPr>
            <w:r w:rsidRPr="00336740">
              <w:rPr>
                <w:rFonts w:ascii="Times New Roman" w:hAnsi="Times New Roman"/>
                <w:iCs/>
                <w:spacing w:val="-4"/>
                <w:lang w:val="uk-UA" w:eastAsia="uk-UA"/>
              </w:rPr>
              <w:t xml:space="preserve">частии </w:t>
            </w:r>
          </w:p>
          <w:p w:rsidR="00E05406" w:rsidRPr="00336740" w:rsidRDefault="00E05406" w:rsidP="00C81860">
            <w:pPr>
              <w:widowControl w:val="0"/>
              <w:spacing w:after="0" w:line="252" w:lineRule="auto"/>
              <w:jc w:val="both"/>
              <w:rPr>
                <w:rFonts w:ascii="Times New Roman" w:hAnsi="Times New Roman"/>
                <w:iCs/>
                <w:spacing w:val="-4"/>
                <w:lang w:val="uk-UA" w:eastAsia="uk-UA"/>
              </w:rPr>
            </w:pPr>
            <w:r w:rsidRPr="00336740">
              <w:rPr>
                <w:rFonts w:ascii="Times New Roman" w:hAnsi="Times New Roman"/>
                <w:spacing w:val="-4"/>
                <w:lang w:val="uk-UA"/>
              </w:rPr>
              <w:t>т</w:t>
            </w:r>
            <w:r w:rsidRPr="00336740">
              <w:rPr>
                <w:rFonts w:ascii="Times New Roman" w:hAnsi="Times New Roman"/>
                <w:spacing w:val="-4"/>
              </w:rPr>
              <w:t>рет</w:t>
            </w:r>
            <w:r w:rsidRPr="00336740">
              <w:rPr>
                <w:rFonts w:ascii="Times New Roman" w:hAnsi="Times New Roman"/>
                <w:spacing w:val="-4"/>
                <w:lang w:val="uk-UA"/>
              </w:rPr>
              <w:t xml:space="preserve">ьої </w:t>
            </w:r>
            <w:r w:rsidRPr="00336740">
              <w:rPr>
                <w:rFonts w:ascii="Times New Roman" w:hAnsi="Times New Roman"/>
                <w:spacing w:val="-4"/>
              </w:rPr>
              <w:t xml:space="preserve"> статті 42 ЗУ № 1556-VІІ</w:t>
            </w:r>
          </w:p>
        </w:tc>
        <w:tc>
          <w:tcPr>
            <w:tcW w:w="1417" w:type="dxa"/>
          </w:tcPr>
          <w:p w:rsidR="00E05406" w:rsidRPr="00336740" w:rsidRDefault="00E05406" w:rsidP="001721F9">
            <w:r w:rsidRPr="00336740">
              <w:rPr>
                <w:rFonts w:ascii="Times New Roman" w:hAnsi="Times New Roman"/>
                <w:color w:val="000000"/>
                <w:lang w:val="uk-UA"/>
              </w:rPr>
              <w:t>ЗВО</w:t>
            </w:r>
          </w:p>
        </w:tc>
        <w:tc>
          <w:tcPr>
            <w:tcW w:w="993" w:type="dxa"/>
          </w:tcPr>
          <w:p w:rsidR="00E05406" w:rsidRPr="00336740" w:rsidRDefault="00E05406" w:rsidP="001721F9">
            <w:pPr>
              <w:spacing w:after="0" w:line="240" w:lineRule="auto"/>
              <w:textAlignment w:val="baseline"/>
              <w:rPr>
                <w:rFonts w:ascii="Times New Roman" w:hAnsi="Times New Roman"/>
                <w:color w:val="000000"/>
                <w:sz w:val="24"/>
                <w:szCs w:val="24"/>
                <w:lang w:val="uk-UA"/>
              </w:rPr>
            </w:pPr>
            <w:r w:rsidRPr="00336740">
              <w:rPr>
                <w:rFonts w:ascii="Times New Roman" w:hAnsi="Times New Roman"/>
                <w:color w:val="000000"/>
                <w:sz w:val="24"/>
                <w:szCs w:val="24"/>
                <w:lang w:val="uk-UA"/>
              </w:rPr>
              <w:t>85.42</w:t>
            </w:r>
          </w:p>
          <w:p w:rsidR="00E05406" w:rsidRPr="00336740" w:rsidRDefault="00E05406" w:rsidP="001721F9">
            <w:pPr>
              <w:spacing w:after="0" w:line="240" w:lineRule="auto"/>
              <w:textAlignment w:val="baseline"/>
              <w:rPr>
                <w:rFonts w:ascii="Times New Roman" w:hAnsi="Times New Roman"/>
                <w:color w:val="000000"/>
                <w:sz w:val="24"/>
                <w:szCs w:val="24"/>
                <w:lang w:val="uk-UA"/>
              </w:rPr>
            </w:pPr>
          </w:p>
        </w:tc>
        <w:tc>
          <w:tcPr>
            <w:tcW w:w="1417" w:type="dxa"/>
          </w:tcPr>
          <w:p w:rsidR="00E05406" w:rsidRPr="00336740" w:rsidRDefault="00E05406" w:rsidP="001721F9">
            <w:pPr>
              <w:spacing w:after="0" w:line="240" w:lineRule="auto"/>
              <w:textAlignment w:val="baseline"/>
              <w:rPr>
                <w:rFonts w:ascii="Times New Roman" w:hAnsi="Times New Roman"/>
                <w:lang w:val="uk-UA"/>
              </w:rPr>
            </w:pPr>
            <w:r w:rsidRPr="00336740">
              <w:rPr>
                <w:rFonts w:ascii="Times New Roman" w:hAnsi="Times New Roman"/>
                <w:lang w:val="uk-UA"/>
              </w:rPr>
              <w:t>02</w:t>
            </w:r>
          </w:p>
          <w:p w:rsidR="00E05406" w:rsidRDefault="00E05406" w:rsidP="001721F9">
            <w:pPr>
              <w:spacing w:after="0" w:line="240" w:lineRule="auto"/>
              <w:textAlignment w:val="baseline"/>
              <w:rPr>
                <w:rFonts w:ascii="Times New Roman" w:hAnsi="Times New Roman"/>
                <w:lang w:val="uk-UA"/>
              </w:rPr>
            </w:pPr>
            <w:r w:rsidRPr="00336740">
              <w:rPr>
                <w:rFonts w:ascii="Times New Roman" w:hAnsi="Times New Roman"/>
                <w:lang w:val="uk-UA"/>
              </w:rPr>
              <w:t>03</w:t>
            </w:r>
          </w:p>
          <w:p w:rsidR="00401A0B" w:rsidRPr="00336740" w:rsidRDefault="00401A0B" w:rsidP="001721F9">
            <w:pPr>
              <w:spacing w:after="0" w:line="240" w:lineRule="auto"/>
              <w:textAlignment w:val="baseline"/>
              <w:rPr>
                <w:rFonts w:ascii="Times New Roman" w:hAnsi="Times New Roman"/>
                <w:lang w:val="uk-UA"/>
              </w:rPr>
            </w:pPr>
          </w:p>
        </w:tc>
        <w:tc>
          <w:tcPr>
            <w:tcW w:w="1276" w:type="dxa"/>
          </w:tcPr>
          <w:p w:rsidR="00E05406" w:rsidRPr="00336740" w:rsidRDefault="00E05406" w:rsidP="001721F9">
            <w:pPr>
              <w:spacing w:after="0" w:line="240" w:lineRule="auto"/>
              <w:textAlignment w:val="baseline"/>
              <w:rPr>
                <w:rFonts w:ascii="Times New Roman" w:hAnsi="Times New Roman"/>
                <w:color w:val="000000"/>
                <w:lang w:val="uk-UA"/>
              </w:rPr>
            </w:pPr>
            <w:r w:rsidRPr="00336740">
              <w:rPr>
                <w:rFonts w:ascii="Times New Roman" w:hAnsi="Times New Roman"/>
                <w:color w:val="000000"/>
                <w:lang w:val="uk-UA"/>
              </w:rPr>
              <w:t>Подія 4</w:t>
            </w:r>
          </w:p>
        </w:tc>
        <w:tc>
          <w:tcPr>
            <w:tcW w:w="1419" w:type="dxa"/>
          </w:tcPr>
          <w:p w:rsidR="00E05406" w:rsidRPr="00336740" w:rsidRDefault="00E05406" w:rsidP="001721F9">
            <w:pPr>
              <w:spacing w:after="0" w:line="240" w:lineRule="auto"/>
              <w:textAlignment w:val="baseline"/>
              <w:rPr>
                <w:rFonts w:ascii="Times New Roman" w:hAnsi="Times New Roman"/>
                <w:color w:val="000000"/>
                <w:lang w:val="uk-UA"/>
              </w:rPr>
            </w:pPr>
            <w:r w:rsidRPr="00336740">
              <w:rPr>
                <w:rFonts w:ascii="Times New Roman" w:hAnsi="Times New Roman"/>
                <w:color w:val="000000"/>
                <w:lang w:val="uk-UA"/>
              </w:rPr>
              <w:t>02.03</w:t>
            </w:r>
          </w:p>
          <w:p w:rsidR="00E05406" w:rsidRDefault="00E05406" w:rsidP="001721F9">
            <w:pPr>
              <w:spacing w:after="0" w:line="240" w:lineRule="auto"/>
              <w:textAlignment w:val="baseline"/>
              <w:rPr>
                <w:rFonts w:ascii="Times New Roman" w:hAnsi="Times New Roman"/>
                <w:color w:val="000000"/>
                <w:lang w:val="uk-UA"/>
              </w:rPr>
            </w:pPr>
            <w:r w:rsidRPr="00336740">
              <w:rPr>
                <w:rFonts w:ascii="Times New Roman" w:hAnsi="Times New Roman"/>
                <w:color w:val="000000"/>
                <w:lang w:val="uk-UA"/>
              </w:rPr>
              <w:t>03.03</w:t>
            </w:r>
          </w:p>
          <w:p w:rsidR="00401A0B" w:rsidRPr="00336740" w:rsidRDefault="00401A0B" w:rsidP="001721F9">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tc>
        <w:tc>
          <w:tcPr>
            <w:tcW w:w="1136" w:type="dxa"/>
          </w:tcPr>
          <w:p w:rsidR="00E05406" w:rsidRPr="00336740" w:rsidRDefault="00401A0B"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vMerge/>
          </w:tcPr>
          <w:p w:rsidR="00E05406" w:rsidRPr="00336740" w:rsidRDefault="00E05406" w:rsidP="00020AFF">
            <w:pPr>
              <w:widowControl w:val="0"/>
              <w:spacing w:after="0" w:line="252" w:lineRule="auto"/>
              <w:jc w:val="both"/>
              <w:rPr>
                <w:rFonts w:ascii="Times New Roman" w:hAnsi="Times New Roman"/>
                <w:spacing w:val="-4"/>
              </w:rPr>
            </w:pPr>
          </w:p>
        </w:tc>
        <w:tc>
          <w:tcPr>
            <w:tcW w:w="708" w:type="dxa"/>
          </w:tcPr>
          <w:p w:rsidR="00E05406" w:rsidRPr="006C0E87" w:rsidRDefault="00E05406" w:rsidP="00020AFF">
            <w:pPr>
              <w:spacing w:after="0" w:line="240" w:lineRule="auto"/>
              <w:textAlignment w:val="baseline"/>
              <w:rPr>
                <w:rFonts w:ascii="Times New Roman" w:hAnsi="Times New Roman"/>
                <w:color w:val="000000"/>
                <w:lang w:val="uk-UA"/>
              </w:rPr>
            </w:pPr>
          </w:p>
        </w:tc>
      </w:tr>
      <w:tr w:rsidR="00E05406" w:rsidRPr="006C0E87" w:rsidTr="00C81860">
        <w:trPr>
          <w:trHeight w:val="1254"/>
        </w:trPr>
        <w:tc>
          <w:tcPr>
            <w:tcW w:w="964" w:type="dxa"/>
          </w:tcPr>
          <w:p w:rsidR="00E05406" w:rsidRPr="00336740" w:rsidRDefault="00E05406" w:rsidP="00020AFF">
            <w:pPr>
              <w:spacing w:after="0" w:line="240" w:lineRule="auto"/>
              <w:textAlignment w:val="baseline"/>
              <w:rPr>
                <w:rFonts w:ascii="Times New Roman" w:hAnsi="Times New Roman"/>
                <w:color w:val="000000"/>
                <w:lang w:val="uk-UA"/>
              </w:rPr>
            </w:pPr>
            <w:r w:rsidRPr="00336740">
              <w:rPr>
                <w:rFonts w:ascii="Times New Roman" w:hAnsi="Times New Roman"/>
                <w:color w:val="000000"/>
                <w:lang w:val="uk-UA"/>
              </w:rPr>
              <w:lastRenderedPageBreak/>
              <w:t>3)</w:t>
            </w:r>
          </w:p>
        </w:tc>
        <w:tc>
          <w:tcPr>
            <w:tcW w:w="2864" w:type="dxa"/>
          </w:tcPr>
          <w:p w:rsidR="00E05406" w:rsidRPr="00336740" w:rsidRDefault="00E05406" w:rsidP="00E05406">
            <w:pPr>
              <w:pStyle w:val="rvps2"/>
              <w:shd w:val="clear" w:color="auto" w:fill="FFFFFF"/>
              <w:spacing w:before="0" w:beforeAutospacing="0" w:after="150" w:afterAutospacing="0"/>
              <w:ind w:firstLine="450"/>
              <w:jc w:val="both"/>
              <w:rPr>
                <w:color w:val="000000"/>
                <w:sz w:val="22"/>
                <w:szCs w:val="22"/>
              </w:rPr>
            </w:pPr>
            <w:r w:rsidRPr="00336740">
              <w:rPr>
                <w:color w:val="000000"/>
                <w:sz w:val="22"/>
                <w:szCs w:val="22"/>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r w:rsidRPr="00336740">
              <w:rPr>
                <w:color w:val="000000"/>
                <w:sz w:val="22"/>
                <w:szCs w:val="22"/>
                <w:lang w:val="uk-UA"/>
              </w:rPr>
              <w:t xml:space="preserve"> </w:t>
            </w:r>
          </w:p>
        </w:tc>
        <w:tc>
          <w:tcPr>
            <w:tcW w:w="1531" w:type="dxa"/>
          </w:tcPr>
          <w:p w:rsidR="00E05406" w:rsidRPr="00336740" w:rsidRDefault="00E05406" w:rsidP="00020AFF">
            <w:pPr>
              <w:widowControl w:val="0"/>
              <w:spacing w:after="0" w:line="252" w:lineRule="auto"/>
              <w:jc w:val="both"/>
              <w:rPr>
                <w:rFonts w:ascii="Times New Roman" w:hAnsi="Times New Roman"/>
                <w:iCs/>
                <w:spacing w:val="-4"/>
                <w:lang w:val="uk-UA" w:eastAsia="uk-UA"/>
              </w:rPr>
            </w:pPr>
            <w:r w:rsidRPr="00336740">
              <w:rPr>
                <w:rFonts w:ascii="Times New Roman" w:hAnsi="Times New Roman"/>
                <w:iCs/>
                <w:spacing w:val="-4"/>
                <w:lang w:val="uk-UA" w:eastAsia="uk-UA"/>
              </w:rPr>
              <w:t>Абзац 9</w:t>
            </w:r>
          </w:p>
          <w:p w:rsidR="00E05406" w:rsidRPr="00336740" w:rsidRDefault="00E05406" w:rsidP="00C81860">
            <w:pPr>
              <w:widowControl w:val="0"/>
              <w:spacing w:after="0" w:line="252" w:lineRule="auto"/>
              <w:jc w:val="both"/>
              <w:rPr>
                <w:rFonts w:ascii="Times New Roman" w:hAnsi="Times New Roman"/>
                <w:iCs/>
                <w:spacing w:val="-4"/>
                <w:lang w:val="uk-UA" w:eastAsia="uk-UA"/>
              </w:rPr>
            </w:pPr>
            <w:r w:rsidRPr="00336740">
              <w:rPr>
                <w:rFonts w:ascii="Times New Roman" w:hAnsi="Times New Roman"/>
                <w:iCs/>
                <w:spacing w:val="-4"/>
                <w:lang w:val="uk-UA" w:eastAsia="uk-UA"/>
              </w:rPr>
              <w:t xml:space="preserve">частии </w:t>
            </w:r>
          </w:p>
          <w:p w:rsidR="00E05406" w:rsidRPr="00336740" w:rsidRDefault="00E05406" w:rsidP="00C81860">
            <w:pPr>
              <w:widowControl w:val="0"/>
              <w:spacing w:after="0" w:line="252" w:lineRule="auto"/>
              <w:jc w:val="both"/>
              <w:rPr>
                <w:rFonts w:ascii="Times New Roman" w:hAnsi="Times New Roman"/>
                <w:iCs/>
                <w:spacing w:val="-4"/>
                <w:lang w:val="uk-UA" w:eastAsia="uk-UA"/>
              </w:rPr>
            </w:pPr>
            <w:r w:rsidRPr="00336740">
              <w:rPr>
                <w:rFonts w:ascii="Times New Roman" w:hAnsi="Times New Roman"/>
                <w:spacing w:val="-4"/>
                <w:lang w:val="uk-UA"/>
              </w:rPr>
              <w:t>т</w:t>
            </w:r>
            <w:r w:rsidRPr="00336740">
              <w:rPr>
                <w:rFonts w:ascii="Times New Roman" w:hAnsi="Times New Roman"/>
                <w:spacing w:val="-4"/>
              </w:rPr>
              <w:t>рет</w:t>
            </w:r>
            <w:r w:rsidRPr="00336740">
              <w:rPr>
                <w:rFonts w:ascii="Times New Roman" w:hAnsi="Times New Roman"/>
                <w:spacing w:val="-4"/>
                <w:lang w:val="uk-UA"/>
              </w:rPr>
              <w:t xml:space="preserve">ьої </w:t>
            </w:r>
            <w:r w:rsidRPr="00336740">
              <w:rPr>
                <w:rFonts w:ascii="Times New Roman" w:hAnsi="Times New Roman"/>
                <w:spacing w:val="-4"/>
              </w:rPr>
              <w:t xml:space="preserve"> статті 42 ЗУ № 1556-VІІ</w:t>
            </w:r>
          </w:p>
        </w:tc>
        <w:tc>
          <w:tcPr>
            <w:tcW w:w="1417" w:type="dxa"/>
          </w:tcPr>
          <w:p w:rsidR="00E05406" w:rsidRPr="00336740" w:rsidRDefault="00E05406" w:rsidP="001721F9">
            <w:r w:rsidRPr="00336740">
              <w:rPr>
                <w:rFonts w:ascii="Times New Roman" w:hAnsi="Times New Roman"/>
                <w:color w:val="000000"/>
                <w:lang w:val="uk-UA"/>
              </w:rPr>
              <w:t>ЗВО</w:t>
            </w:r>
          </w:p>
        </w:tc>
        <w:tc>
          <w:tcPr>
            <w:tcW w:w="993" w:type="dxa"/>
          </w:tcPr>
          <w:p w:rsidR="00E05406" w:rsidRPr="00336740" w:rsidRDefault="00E05406" w:rsidP="001721F9">
            <w:pPr>
              <w:spacing w:after="0" w:line="240" w:lineRule="auto"/>
              <w:textAlignment w:val="baseline"/>
              <w:rPr>
                <w:rFonts w:ascii="Times New Roman" w:hAnsi="Times New Roman"/>
                <w:color w:val="000000"/>
                <w:sz w:val="24"/>
                <w:szCs w:val="24"/>
                <w:lang w:val="uk-UA"/>
              </w:rPr>
            </w:pPr>
            <w:r w:rsidRPr="00336740">
              <w:rPr>
                <w:rFonts w:ascii="Times New Roman" w:hAnsi="Times New Roman"/>
                <w:color w:val="000000"/>
                <w:sz w:val="24"/>
                <w:szCs w:val="24"/>
                <w:lang w:val="uk-UA"/>
              </w:rPr>
              <w:t>85.42</w:t>
            </w:r>
          </w:p>
          <w:p w:rsidR="00E05406" w:rsidRPr="00336740" w:rsidRDefault="00E05406" w:rsidP="001721F9">
            <w:pPr>
              <w:spacing w:after="0" w:line="240" w:lineRule="auto"/>
              <w:textAlignment w:val="baseline"/>
              <w:rPr>
                <w:rFonts w:ascii="Times New Roman" w:hAnsi="Times New Roman"/>
                <w:color w:val="000000"/>
                <w:sz w:val="24"/>
                <w:szCs w:val="24"/>
                <w:lang w:val="uk-UA"/>
              </w:rPr>
            </w:pPr>
          </w:p>
        </w:tc>
        <w:tc>
          <w:tcPr>
            <w:tcW w:w="1417" w:type="dxa"/>
          </w:tcPr>
          <w:p w:rsidR="00E05406" w:rsidRPr="00336740" w:rsidRDefault="00E05406" w:rsidP="001721F9">
            <w:pPr>
              <w:spacing w:after="0" w:line="240" w:lineRule="auto"/>
              <w:textAlignment w:val="baseline"/>
              <w:rPr>
                <w:rFonts w:ascii="Times New Roman" w:hAnsi="Times New Roman"/>
                <w:lang w:val="uk-UA"/>
              </w:rPr>
            </w:pPr>
            <w:r w:rsidRPr="00336740">
              <w:rPr>
                <w:rFonts w:ascii="Times New Roman" w:hAnsi="Times New Roman"/>
                <w:lang w:val="uk-UA"/>
              </w:rPr>
              <w:t>02</w:t>
            </w:r>
          </w:p>
          <w:p w:rsidR="00E05406" w:rsidRPr="00336740" w:rsidRDefault="00E05406" w:rsidP="001721F9">
            <w:pPr>
              <w:spacing w:after="0" w:line="240" w:lineRule="auto"/>
              <w:textAlignment w:val="baseline"/>
              <w:rPr>
                <w:rFonts w:ascii="Times New Roman" w:hAnsi="Times New Roman"/>
                <w:lang w:val="uk-UA"/>
              </w:rPr>
            </w:pPr>
            <w:r w:rsidRPr="00336740">
              <w:rPr>
                <w:rFonts w:ascii="Times New Roman" w:hAnsi="Times New Roman"/>
                <w:lang w:val="uk-UA"/>
              </w:rPr>
              <w:t>03</w:t>
            </w:r>
          </w:p>
        </w:tc>
        <w:tc>
          <w:tcPr>
            <w:tcW w:w="1276" w:type="dxa"/>
          </w:tcPr>
          <w:p w:rsidR="00E05406" w:rsidRPr="00336740" w:rsidRDefault="00E05406" w:rsidP="001721F9">
            <w:pPr>
              <w:spacing w:after="0" w:line="240" w:lineRule="auto"/>
              <w:textAlignment w:val="baseline"/>
              <w:rPr>
                <w:rFonts w:ascii="Times New Roman" w:hAnsi="Times New Roman"/>
                <w:color w:val="000000"/>
                <w:lang w:val="uk-UA"/>
              </w:rPr>
            </w:pPr>
            <w:r w:rsidRPr="00336740">
              <w:rPr>
                <w:rFonts w:ascii="Times New Roman" w:hAnsi="Times New Roman"/>
                <w:color w:val="000000"/>
                <w:lang w:val="uk-UA"/>
              </w:rPr>
              <w:t>Подія 4</w:t>
            </w:r>
          </w:p>
        </w:tc>
        <w:tc>
          <w:tcPr>
            <w:tcW w:w="1419" w:type="dxa"/>
          </w:tcPr>
          <w:p w:rsidR="00E05406" w:rsidRPr="00401A0B" w:rsidRDefault="00E0540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02.03</w:t>
            </w:r>
          </w:p>
          <w:p w:rsidR="00E05406" w:rsidRPr="00401A0B" w:rsidRDefault="00E0540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03.03</w:t>
            </w:r>
          </w:p>
        </w:tc>
        <w:tc>
          <w:tcPr>
            <w:tcW w:w="1136" w:type="dxa"/>
          </w:tcPr>
          <w:p w:rsidR="00E05406" w:rsidRPr="00401A0B" w:rsidRDefault="00401A0B" w:rsidP="00020AFF">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3</w:t>
            </w:r>
          </w:p>
        </w:tc>
        <w:tc>
          <w:tcPr>
            <w:tcW w:w="2123" w:type="dxa"/>
            <w:vMerge/>
          </w:tcPr>
          <w:p w:rsidR="00E05406" w:rsidRPr="0054347F" w:rsidRDefault="00E05406" w:rsidP="00020AFF">
            <w:pPr>
              <w:widowControl w:val="0"/>
              <w:spacing w:after="0" w:line="252" w:lineRule="auto"/>
              <w:jc w:val="both"/>
              <w:rPr>
                <w:rFonts w:ascii="Times New Roman" w:hAnsi="Times New Roman"/>
                <w:spacing w:val="-4"/>
                <w:highlight w:val="yellow"/>
              </w:rPr>
            </w:pPr>
          </w:p>
        </w:tc>
        <w:tc>
          <w:tcPr>
            <w:tcW w:w="708" w:type="dxa"/>
          </w:tcPr>
          <w:p w:rsidR="00E05406" w:rsidRPr="006C0E87" w:rsidRDefault="00E05406" w:rsidP="00020AFF">
            <w:pPr>
              <w:spacing w:after="0" w:line="240" w:lineRule="auto"/>
              <w:textAlignment w:val="baseline"/>
              <w:rPr>
                <w:rFonts w:ascii="Times New Roman" w:hAnsi="Times New Roman"/>
                <w:color w:val="000000"/>
                <w:lang w:val="uk-UA"/>
              </w:rPr>
            </w:pPr>
          </w:p>
        </w:tc>
      </w:tr>
      <w:tr w:rsidR="00E05406" w:rsidRPr="006C0E87" w:rsidTr="00C81860">
        <w:trPr>
          <w:trHeight w:val="1254"/>
        </w:trPr>
        <w:tc>
          <w:tcPr>
            <w:tcW w:w="964" w:type="dxa"/>
          </w:tcPr>
          <w:p w:rsidR="00E05406" w:rsidRPr="00336740" w:rsidRDefault="00E05406" w:rsidP="00020AFF">
            <w:pPr>
              <w:spacing w:after="0" w:line="240" w:lineRule="auto"/>
              <w:textAlignment w:val="baseline"/>
              <w:rPr>
                <w:rFonts w:ascii="Times New Roman" w:hAnsi="Times New Roman"/>
                <w:color w:val="000000"/>
                <w:lang w:val="uk-UA"/>
              </w:rPr>
            </w:pPr>
            <w:r w:rsidRPr="00336740">
              <w:rPr>
                <w:rFonts w:ascii="Times New Roman" w:hAnsi="Times New Roman"/>
                <w:color w:val="000000"/>
                <w:lang w:val="uk-UA"/>
              </w:rPr>
              <w:lastRenderedPageBreak/>
              <w:t>4)</w:t>
            </w:r>
          </w:p>
        </w:tc>
        <w:tc>
          <w:tcPr>
            <w:tcW w:w="2864" w:type="dxa"/>
          </w:tcPr>
          <w:p w:rsidR="00E05406" w:rsidRPr="00336740" w:rsidRDefault="00E05406" w:rsidP="00C81860">
            <w:pPr>
              <w:pStyle w:val="rvps2"/>
              <w:shd w:val="clear" w:color="auto" w:fill="FFFFFF"/>
              <w:spacing w:before="0" w:beforeAutospacing="0" w:after="150" w:afterAutospacing="0"/>
              <w:ind w:firstLine="450"/>
              <w:jc w:val="both"/>
              <w:rPr>
                <w:color w:val="000000"/>
                <w:sz w:val="22"/>
                <w:szCs w:val="22"/>
              </w:rPr>
            </w:pPr>
            <w:r w:rsidRPr="00336740">
              <w:rPr>
                <w:color w:val="000000"/>
                <w:sz w:val="22"/>
                <w:szCs w:val="22"/>
              </w:rPr>
              <w:t>З особою (кандидатурою), яка набрала більше 50 відсотків голосів осіб, які мають право брати участь у виборах, засновник (засновники) або уповноважений ним (ними) орган (особа) укладає контракт строком на п’ять років не пізніше одного місяця з дня її обрання.</w:t>
            </w:r>
          </w:p>
        </w:tc>
        <w:tc>
          <w:tcPr>
            <w:tcW w:w="1531" w:type="dxa"/>
          </w:tcPr>
          <w:p w:rsidR="00E05406" w:rsidRPr="00336740" w:rsidRDefault="00E05406" w:rsidP="00020AFF">
            <w:pPr>
              <w:widowControl w:val="0"/>
              <w:spacing w:after="0" w:line="252" w:lineRule="auto"/>
              <w:jc w:val="both"/>
              <w:rPr>
                <w:rFonts w:ascii="Times New Roman" w:hAnsi="Times New Roman"/>
                <w:iCs/>
                <w:spacing w:val="-4"/>
                <w:lang w:val="uk-UA" w:eastAsia="uk-UA"/>
              </w:rPr>
            </w:pPr>
            <w:r w:rsidRPr="00336740">
              <w:rPr>
                <w:rFonts w:ascii="Times New Roman" w:hAnsi="Times New Roman"/>
                <w:iCs/>
                <w:spacing w:val="-4"/>
                <w:lang w:val="uk-UA" w:eastAsia="uk-UA"/>
              </w:rPr>
              <w:t>Абзац 10</w:t>
            </w:r>
          </w:p>
          <w:p w:rsidR="00E05406" w:rsidRPr="00336740" w:rsidRDefault="00E05406" w:rsidP="00C81860">
            <w:pPr>
              <w:widowControl w:val="0"/>
              <w:spacing w:after="0" w:line="252" w:lineRule="auto"/>
              <w:jc w:val="both"/>
              <w:rPr>
                <w:rFonts w:ascii="Times New Roman" w:hAnsi="Times New Roman"/>
                <w:iCs/>
                <w:spacing w:val="-4"/>
                <w:lang w:val="uk-UA" w:eastAsia="uk-UA"/>
              </w:rPr>
            </w:pPr>
            <w:r w:rsidRPr="00336740">
              <w:rPr>
                <w:rFonts w:ascii="Times New Roman" w:hAnsi="Times New Roman"/>
                <w:iCs/>
                <w:spacing w:val="-4"/>
                <w:lang w:val="uk-UA" w:eastAsia="uk-UA"/>
              </w:rPr>
              <w:t xml:space="preserve">частии </w:t>
            </w:r>
          </w:p>
          <w:p w:rsidR="00E05406" w:rsidRPr="00336740" w:rsidRDefault="00E05406" w:rsidP="00C81860">
            <w:pPr>
              <w:widowControl w:val="0"/>
              <w:spacing w:after="0" w:line="252" w:lineRule="auto"/>
              <w:jc w:val="both"/>
              <w:rPr>
                <w:rFonts w:ascii="Times New Roman" w:hAnsi="Times New Roman"/>
                <w:iCs/>
                <w:spacing w:val="-4"/>
                <w:lang w:val="uk-UA" w:eastAsia="uk-UA"/>
              </w:rPr>
            </w:pPr>
            <w:r w:rsidRPr="00336740">
              <w:rPr>
                <w:rFonts w:ascii="Times New Roman" w:hAnsi="Times New Roman"/>
                <w:spacing w:val="-4"/>
                <w:lang w:val="uk-UA"/>
              </w:rPr>
              <w:t>т</w:t>
            </w:r>
            <w:r w:rsidRPr="00336740">
              <w:rPr>
                <w:rFonts w:ascii="Times New Roman" w:hAnsi="Times New Roman"/>
                <w:spacing w:val="-4"/>
              </w:rPr>
              <w:t>рет</w:t>
            </w:r>
            <w:r w:rsidRPr="00336740">
              <w:rPr>
                <w:rFonts w:ascii="Times New Roman" w:hAnsi="Times New Roman"/>
                <w:spacing w:val="-4"/>
                <w:lang w:val="uk-UA"/>
              </w:rPr>
              <w:t xml:space="preserve">ьої </w:t>
            </w:r>
            <w:r w:rsidRPr="00336740">
              <w:rPr>
                <w:rFonts w:ascii="Times New Roman" w:hAnsi="Times New Roman"/>
                <w:spacing w:val="-4"/>
              </w:rPr>
              <w:t xml:space="preserve"> статті 42 ЗУ № 1556-VІІ</w:t>
            </w:r>
          </w:p>
        </w:tc>
        <w:tc>
          <w:tcPr>
            <w:tcW w:w="1417" w:type="dxa"/>
          </w:tcPr>
          <w:p w:rsidR="00E05406" w:rsidRPr="00336740" w:rsidRDefault="00E05406" w:rsidP="001721F9">
            <w:r w:rsidRPr="00336740">
              <w:rPr>
                <w:rFonts w:ascii="Times New Roman" w:hAnsi="Times New Roman"/>
                <w:color w:val="000000"/>
                <w:lang w:val="uk-UA"/>
              </w:rPr>
              <w:t>ЗВО</w:t>
            </w:r>
          </w:p>
        </w:tc>
        <w:tc>
          <w:tcPr>
            <w:tcW w:w="993" w:type="dxa"/>
          </w:tcPr>
          <w:p w:rsidR="00E05406" w:rsidRPr="00336740" w:rsidRDefault="00E05406" w:rsidP="001721F9">
            <w:pPr>
              <w:spacing w:after="0" w:line="240" w:lineRule="auto"/>
              <w:textAlignment w:val="baseline"/>
              <w:rPr>
                <w:rFonts w:ascii="Times New Roman" w:hAnsi="Times New Roman"/>
                <w:color w:val="000000"/>
                <w:sz w:val="24"/>
                <w:szCs w:val="24"/>
                <w:lang w:val="uk-UA"/>
              </w:rPr>
            </w:pPr>
            <w:r w:rsidRPr="00336740">
              <w:rPr>
                <w:rFonts w:ascii="Times New Roman" w:hAnsi="Times New Roman"/>
                <w:color w:val="000000"/>
                <w:sz w:val="24"/>
                <w:szCs w:val="24"/>
                <w:lang w:val="uk-UA"/>
              </w:rPr>
              <w:t>85.42</w:t>
            </w:r>
          </w:p>
          <w:p w:rsidR="00E05406" w:rsidRPr="00336740" w:rsidRDefault="00E05406" w:rsidP="001721F9">
            <w:pPr>
              <w:spacing w:after="0" w:line="240" w:lineRule="auto"/>
              <w:textAlignment w:val="baseline"/>
              <w:rPr>
                <w:rFonts w:ascii="Times New Roman" w:hAnsi="Times New Roman"/>
                <w:color w:val="000000"/>
                <w:sz w:val="24"/>
                <w:szCs w:val="24"/>
                <w:lang w:val="uk-UA"/>
              </w:rPr>
            </w:pPr>
          </w:p>
        </w:tc>
        <w:tc>
          <w:tcPr>
            <w:tcW w:w="1417" w:type="dxa"/>
          </w:tcPr>
          <w:p w:rsidR="00E05406" w:rsidRPr="00336740" w:rsidRDefault="00E05406" w:rsidP="001721F9">
            <w:pPr>
              <w:spacing w:after="0" w:line="240" w:lineRule="auto"/>
              <w:textAlignment w:val="baseline"/>
              <w:rPr>
                <w:rFonts w:ascii="Times New Roman" w:hAnsi="Times New Roman"/>
                <w:lang w:val="uk-UA"/>
              </w:rPr>
            </w:pPr>
            <w:r w:rsidRPr="00336740">
              <w:rPr>
                <w:rFonts w:ascii="Times New Roman" w:hAnsi="Times New Roman"/>
                <w:lang w:val="uk-UA"/>
              </w:rPr>
              <w:t>02</w:t>
            </w:r>
          </w:p>
          <w:p w:rsidR="00E05406" w:rsidRPr="00336740" w:rsidRDefault="00E05406" w:rsidP="001721F9">
            <w:pPr>
              <w:spacing w:after="0" w:line="240" w:lineRule="auto"/>
              <w:textAlignment w:val="baseline"/>
              <w:rPr>
                <w:rFonts w:ascii="Times New Roman" w:hAnsi="Times New Roman"/>
                <w:lang w:val="uk-UA"/>
              </w:rPr>
            </w:pPr>
            <w:r w:rsidRPr="00336740">
              <w:rPr>
                <w:rFonts w:ascii="Times New Roman" w:hAnsi="Times New Roman"/>
                <w:lang w:val="uk-UA"/>
              </w:rPr>
              <w:t>03</w:t>
            </w:r>
          </w:p>
        </w:tc>
        <w:tc>
          <w:tcPr>
            <w:tcW w:w="1276" w:type="dxa"/>
          </w:tcPr>
          <w:p w:rsidR="00E05406" w:rsidRPr="00336740" w:rsidRDefault="00E05406" w:rsidP="001721F9">
            <w:pPr>
              <w:spacing w:after="0" w:line="240" w:lineRule="auto"/>
              <w:textAlignment w:val="baseline"/>
              <w:rPr>
                <w:rFonts w:ascii="Times New Roman" w:hAnsi="Times New Roman"/>
                <w:color w:val="000000"/>
                <w:lang w:val="uk-UA"/>
              </w:rPr>
            </w:pPr>
            <w:r w:rsidRPr="00336740">
              <w:rPr>
                <w:rFonts w:ascii="Times New Roman" w:hAnsi="Times New Roman"/>
                <w:color w:val="000000"/>
                <w:lang w:val="uk-UA"/>
              </w:rPr>
              <w:t>Подія 4</w:t>
            </w:r>
          </w:p>
        </w:tc>
        <w:tc>
          <w:tcPr>
            <w:tcW w:w="1419" w:type="dxa"/>
          </w:tcPr>
          <w:p w:rsidR="00E05406" w:rsidRPr="00401A0B" w:rsidRDefault="00E0540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02.03</w:t>
            </w:r>
          </w:p>
          <w:p w:rsidR="00E05406" w:rsidRPr="00401A0B" w:rsidRDefault="00E0540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03.03</w:t>
            </w:r>
          </w:p>
        </w:tc>
        <w:tc>
          <w:tcPr>
            <w:tcW w:w="1136" w:type="dxa"/>
          </w:tcPr>
          <w:p w:rsidR="00E05406" w:rsidRPr="00401A0B" w:rsidRDefault="00401A0B" w:rsidP="00020AFF">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3</w:t>
            </w:r>
          </w:p>
        </w:tc>
        <w:tc>
          <w:tcPr>
            <w:tcW w:w="2123" w:type="dxa"/>
            <w:vMerge/>
          </w:tcPr>
          <w:p w:rsidR="00E05406" w:rsidRPr="0054347F" w:rsidRDefault="00E05406" w:rsidP="00020AFF">
            <w:pPr>
              <w:widowControl w:val="0"/>
              <w:spacing w:after="0" w:line="252" w:lineRule="auto"/>
              <w:jc w:val="both"/>
              <w:rPr>
                <w:rFonts w:ascii="Times New Roman" w:hAnsi="Times New Roman"/>
                <w:spacing w:val="-4"/>
                <w:highlight w:val="yellow"/>
              </w:rPr>
            </w:pPr>
          </w:p>
        </w:tc>
        <w:tc>
          <w:tcPr>
            <w:tcW w:w="708" w:type="dxa"/>
          </w:tcPr>
          <w:p w:rsidR="00E05406" w:rsidRPr="006C0E87" w:rsidRDefault="00E05406" w:rsidP="00020AFF">
            <w:pPr>
              <w:spacing w:after="0" w:line="240" w:lineRule="auto"/>
              <w:textAlignment w:val="baseline"/>
              <w:rPr>
                <w:rFonts w:ascii="Times New Roman" w:hAnsi="Times New Roman"/>
                <w:color w:val="000000"/>
                <w:lang w:val="uk-UA"/>
              </w:rPr>
            </w:pPr>
          </w:p>
        </w:tc>
      </w:tr>
      <w:tr w:rsidR="00E05406" w:rsidRPr="006C0E87" w:rsidTr="00C81860">
        <w:trPr>
          <w:trHeight w:val="1254"/>
        </w:trPr>
        <w:tc>
          <w:tcPr>
            <w:tcW w:w="964" w:type="dxa"/>
          </w:tcPr>
          <w:p w:rsidR="00E05406" w:rsidRPr="00336740" w:rsidRDefault="00E05406" w:rsidP="00020AFF">
            <w:pPr>
              <w:spacing w:after="0" w:line="240" w:lineRule="auto"/>
              <w:textAlignment w:val="baseline"/>
              <w:rPr>
                <w:rFonts w:ascii="Times New Roman" w:hAnsi="Times New Roman"/>
                <w:color w:val="000000"/>
                <w:lang w:val="uk-UA"/>
              </w:rPr>
            </w:pPr>
            <w:r w:rsidRPr="00336740">
              <w:rPr>
                <w:rFonts w:ascii="Times New Roman" w:hAnsi="Times New Roman"/>
                <w:color w:val="000000"/>
                <w:lang w:val="uk-UA"/>
              </w:rPr>
              <w:t>5)</w:t>
            </w:r>
          </w:p>
        </w:tc>
        <w:tc>
          <w:tcPr>
            <w:tcW w:w="2864" w:type="dxa"/>
          </w:tcPr>
          <w:p w:rsidR="00E05406" w:rsidRPr="00336740" w:rsidRDefault="00E05406" w:rsidP="00C81860">
            <w:pPr>
              <w:pStyle w:val="rvps2"/>
              <w:shd w:val="clear" w:color="auto" w:fill="FFFFFF"/>
              <w:spacing w:before="0" w:beforeAutospacing="0" w:after="150" w:afterAutospacing="0"/>
              <w:ind w:firstLine="450"/>
              <w:jc w:val="both"/>
              <w:rPr>
                <w:color w:val="000000"/>
                <w:sz w:val="22"/>
                <w:szCs w:val="22"/>
              </w:rPr>
            </w:pPr>
            <w:bookmarkStart w:id="8" w:name="n728"/>
            <w:bookmarkStart w:id="9" w:name="n733"/>
            <w:bookmarkStart w:id="10" w:name="n734"/>
            <w:bookmarkStart w:id="11" w:name="n735"/>
            <w:bookmarkEnd w:id="8"/>
            <w:bookmarkEnd w:id="9"/>
            <w:bookmarkEnd w:id="10"/>
            <w:bookmarkEnd w:id="11"/>
            <w:r w:rsidRPr="00336740">
              <w:rPr>
                <w:color w:val="000000"/>
                <w:sz w:val="22"/>
                <w:szCs w:val="22"/>
              </w:rPr>
              <w:t xml:space="preserve">Керівник закладу вищої освіти може бути звільнений з посади засновником (засновниками) або уповноваженим ним (ними) органом (особою), а також у зв’язку з прийняттям рішення про його відкликання вищим колегіальним органом громадського самоврядування, який його обрав на посаду з підстав, визначених законодавством про працю, за порушення статуту закладу вищої освіти та умов контракту. Подання про відкликання керівника може бути внесено до вищого колегіального органу громадського самоврядування закладу вищої освіти не менш як </w:t>
            </w:r>
            <w:r w:rsidRPr="00336740">
              <w:rPr>
                <w:color w:val="000000"/>
                <w:sz w:val="22"/>
                <w:szCs w:val="22"/>
              </w:rPr>
              <w:lastRenderedPageBreak/>
              <w:t>половиною статутного складу наглядової або вченої ради закладу вищої освіти. Рішення про відкликання керівника закладу вищої освіти приймається більшістю голосів за умови присутності не менш як двох третин статутного складу вищого колегіального органу громадського самоврядування закладу вищої освіти.</w:t>
            </w:r>
          </w:p>
        </w:tc>
        <w:tc>
          <w:tcPr>
            <w:tcW w:w="1531" w:type="dxa"/>
          </w:tcPr>
          <w:p w:rsidR="00E05406" w:rsidRPr="00336740" w:rsidRDefault="00E05406" w:rsidP="00020AFF">
            <w:pPr>
              <w:widowControl w:val="0"/>
              <w:spacing w:after="0" w:line="252" w:lineRule="auto"/>
              <w:jc w:val="both"/>
              <w:rPr>
                <w:rFonts w:ascii="Times New Roman" w:hAnsi="Times New Roman"/>
                <w:iCs/>
                <w:spacing w:val="-4"/>
                <w:lang w:val="uk-UA" w:eastAsia="uk-UA"/>
              </w:rPr>
            </w:pPr>
            <w:r w:rsidRPr="00336740">
              <w:rPr>
                <w:rFonts w:ascii="Times New Roman" w:hAnsi="Times New Roman"/>
                <w:iCs/>
                <w:spacing w:val="-4"/>
                <w:lang w:val="uk-UA" w:eastAsia="uk-UA"/>
              </w:rPr>
              <w:lastRenderedPageBreak/>
              <w:t>Абзац 11</w:t>
            </w:r>
          </w:p>
          <w:p w:rsidR="00E05406" w:rsidRPr="00336740" w:rsidRDefault="00E05406" w:rsidP="00C81860">
            <w:pPr>
              <w:widowControl w:val="0"/>
              <w:spacing w:after="0" w:line="252" w:lineRule="auto"/>
              <w:jc w:val="both"/>
              <w:rPr>
                <w:rFonts w:ascii="Times New Roman" w:hAnsi="Times New Roman"/>
                <w:iCs/>
                <w:spacing w:val="-4"/>
                <w:lang w:val="uk-UA" w:eastAsia="uk-UA"/>
              </w:rPr>
            </w:pPr>
            <w:r w:rsidRPr="00336740">
              <w:rPr>
                <w:rFonts w:ascii="Times New Roman" w:hAnsi="Times New Roman"/>
                <w:iCs/>
                <w:spacing w:val="-4"/>
                <w:lang w:val="uk-UA" w:eastAsia="uk-UA"/>
              </w:rPr>
              <w:t xml:space="preserve">частии </w:t>
            </w:r>
          </w:p>
          <w:p w:rsidR="00E05406" w:rsidRPr="00336740" w:rsidRDefault="00E05406" w:rsidP="00C81860">
            <w:pPr>
              <w:widowControl w:val="0"/>
              <w:spacing w:after="0" w:line="252" w:lineRule="auto"/>
              <w:jc w:val="both"/>
              <w:rPr>
                <w:rFonts w:ascii="Times New Roman" w:hAnsi="Times New Roman"/>
                <w:iCs/>
                <w:spacing w:val="-4"/>
                <w:lang w:val="uk-UA" w:eastAsia="uk-UA"/>
              </w:rPr>
            </w:pPr>
            <w:r w:rsidRPr="00336740">
              <w:rPr>
                <w:rFonts w:ascii="Times New Roman" w:hAnsi="Times New Roman"/>
                <w:spacing w:val="-4"/>
                <w:lang w:val="uk-UA"/>
              </w:rPr>
              <w:t>т</w:t>
            </w:r>
            <w:r w:rsidRPr="00336740">
              <w:rPr>
                <w:rFonts w:ascii="Times New Roman" w:hAnsi="Times New Roman"/>
                <w:spacing w:val="-4"/>
              </w:rPr>
              <w:t>рет</w:t>
            </w:r>
            <w:r w:rsidRPr="00336740">
              <w:rPr>
                <w:rFonts w:ascii="Times New Roman" w:hAnsi="Times New Roman"/>
                <w:spacing w:val="-4"/>
                <w:lang w:val="uk-UA"/>
              </w:rPr>
              <w:t xml:space="preserve">ьої </w:t>
            </w:r>
            <w:r w:rsidRPr="00336740">
              <w:rPr>
                <w:rFonts w:ascii="Times New Roman" w:hAnsi="Times New Roman"/>
                <w:spacing w:val="-4"/>
              </w:rPr>
              <w:t xml:space="preserve"> статті 42 ЗУ № 1556-VІІ</w:t>
            </w:r>
          </w:p>
        </w:tc>
        <w:tc>
          <w:tcPr>
            <w:tcW w:w="1417" w:type="dxa"/>
          </w:tcPr>
          <w:p w:rsidR="00E05406" w:rsidRPr="00336740" w:rsidRDefault="00E05406" w:rsidP="001721F9">
            <w:r w:rsidRPr="00336740">
              <w:rPr>
                <w:rFonts w:ascii="Times New Roman" w:hAnsi="Times New Roman"/>
                <w:color w:val="000000"/>
                <w:lang w:val="uk-UA"/>
              </w:rPr>
              <w:t>ЗВО</w:t>
            </w:r>
          </w:p>
        </w:tc>
        <w:tc>
          <w:tcPr>
            <w:tcW w:w="993" w:type="dxa"/>
          </w:tcPr>
          <w:p w:rsidR="00E05406" w:rsidRPr="00336740" w:rsidRDefault="00E05406" w:rsidP="001721F9">
            <w:pPr>
              <w:spacing w:after="0" w:line="240" w:lineRule="auto"/>
              <w:textAlignment w:val="baseline"/>
              <w:rPr>
                <w:rFonts w:ascii="Times New Roman" w:hAnsi="Times New Roman"/>
                <w:color w:val="000000"/>
                <w:sz w:val="24"/>
                <w:szCs w:val="24"/>
                <w:lang w:val="uk-UA"/>
              </w:rPr>
            </w:pPr>
            <w:r w:rsidRPr="00336740">
              <w:rPr>
                <w:rFonts w:ascii="Times New Roman" w:hAnsi="Times New Roman"/>
                <w:color w:val="000000"/>
                <w:sz w:val="24"/>
                <w:szCs w:val="24"/>
                <w:lang w:val="uk-UA"/>
              </w:rPr>
              <w:t>85.42</w:t>
            </w:r>
          </w:p>
          <w:p w:rsidR="00E05406" w:rsidRPr="00336740" w:rsidRDefault="00E05406" w:rsidP="001721F9">
            <w:pPr>
              <w:spacing w:after="0" w:line="240" w:lineRule="auto"/>
              <w:textAlignment w:val="baseline"/>
              <w:rPr>
                <w:rFonts w:ascii="Times New Roman" w:hAnsi="Times New Roman"/>
                <w:color w:val="000000"/>
                <w:sz w:val="24"/>
                <w:szCs w:val="24"/>
                <w:lang w:val="uk-UA"/>
              </w:rPr>
            </w:pPr>
          </w:p>
        </w:tc>
        <w:tc>
          <w:tcPr>
            <w:tcW w:w="1417" w:type="dxa"/>
          </w:tcPr>
          <w:p w:rsidR="00E05406" w:rsidRPr="00336740" w:rsidRDefault="00E05406" w:rsidP="001721F9">
            <w:pPr>
              <w:spacing w:after="0" w:line="240" w:lineRule="auto"/>
              <w:textAlignment w:val="baseline"/>
              <w:rPr>
                <w:rFonts w:ascii="Times New Roman" w:hAnsi="Times New Roman"/>
                <w:lang w:val="uk-UA"/>
              </w:rPr>
            </w:pPr>
            <w:r w:rsidRPr="00336740">
              <w:rPr>
                <w:rFonts w:ascii="Times New Roman" w:hAnsi="Times New Roman"/>
                <w:lang w:val="uk-UA"/>
              </w:rPr>
              <w:t>02</w:t>
            </w:r>
          </w:p>
          <w:p w:rsidR="00E05406" w:rsidRPr="00336740" w:rsidRDefault="00E05406" w:rsidP="001721F9">
            <w:pPr>
              <w:spacing w:after="0" w:line="240" w:lineRule="auto"/>
              <w:textAlignment w:val="baseline"/>
              <w:rPr>
                <w:rFonts w:ascii="Times New Roman" w:hAnsi="Times New Roman"/>
                <w:lang w:val="uk-UA"/>
              </w:rPr>
            </w:pPr>
            <w:r w:rsidRPr="00336740">
              <w:rPr>
                <w:rFonts w:ascii="Times New Roman" w:hAnsi="Times New Roman"/>
                <w:lang w:val="uk-UA"/>
              </w:rPr>
              <w:t>03</w:t>
            </w:r>
          </w:p>
        </w:tc>
        <w:tc>
          <w:tcPr>
            <w:tcW w:w="1276" w:type="dxa"/>
          </w:tcPr>
          <w:p w:rsidR="00E05406" w:rsidRPr="006C0E87" w:rsidRDefault="00E05406" w:rsidP="001721F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tc>
        <w:tc>
          <w:tcPr>
            <w:tcW w:w="1419" w:type="dxa"/>
          </w:tcPr>
          <w:p w:rsidR="00E05406" w:rsidRPr="00401A0B" w:rsidRDefault="00E0540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02.03</w:t>
            </w:r>
          </w:p>
          <w:p w:rsidR="00E05406" w:rsidRPr="00401A0B" w:rsidRDefault="00E0540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03.03</w:t>
            </w:r>
          </w:p>
        </w:tc>
        <w:tc>
          <w:tcPr>
            <w:tcW w:w="1136" w:type="dxa"/>
          </w:tcPr>
          <w:p w:rsidR="00E05406" w:rsidRPr="00401A0B" w:rsidRDefault="00401A0B" w:rsidP="00020AFF">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4</w:t>
            </w:r>
          </w:p>
        </w:tc>
        <w:tc>
          <w:tcPr>
            <w:tcW w:w="2123" w:type="dxa"/>
            <w:vMerge/>
          </w:tcPr>
          <w:p w:rsidR="00E05406" w:rsidRPr="0054347F" w:rsidRDefault="00E05406" w:rsidP="00020AFF">
            <w:pPr>
              <w:widowControl w:val="0"/>
              <w:spacing w:after="0" w:line="252" w:lineRule="auto"/>
              <w:jc w:val="both"/>
              <w:rPr>
                <w:rFonts w:ascii="Times New Roman" w:hAnsi="Times New Roman"/>
                <w:spacing w:val="-4"/>
                <w:highlight w:val="yellow"/>
              </w:rPr>
            </w:pPr>
          </w:p>
        </w:tc>
        <w:tc>
          <w:tcPr>
            <w:tcW w:w="708" w:type="dxa"/>
          </w:tcPr>
          <w:p w:rsidR="00E05406" w:rsidRPr="006C0E87" w:rsidRDefault="00E05406" w:rsidP="00020AFF">
            <w:pPr>
              <w:spacing w:after="0" w:line="240" w:lineRule="auto"/>
              <w:textAlignment w:val="baseline"/>
              <w:rPr>
                <w:rFonts w:ascii="Times New Roman" w:hAnsi="Times New Roman"/>
                <w:color w:val="000000"/>
                <w:lang w:val="uk-UA"/>
              </w:rPr>
            </w:pPr>
          </w:p>
        </w:tc>
      </w:tr>
      <w:tr w:rsidR="00E05406" w:rsidRPr="006C0E87" w:rsidTr="00336740">
        <w:trPr>
          <w:trHeight w:val="2315"/>
        </w:trPr>
        <w:tc>
          <w:tcPr>
            <w:tcW w:w="964" w:type="dxa"/>
          </w:tcPr>
          <w:p w:rsidR="00E05406" w:rsidRPr="00336740" w:rsidRDefault="00E05406" w:rsidP="00020AFF">
            <w:pPr>
              <w:spacing w:after="0" w:line="240" w:lineRule="auto"/>
              <w:textAlignment w:val="baseline"/>
              <w:rPr>
                <w:rFonts w:ascii="Times New Roman" w:hAnsi="Times New Roman"/>
                <w:color w:val="000000"/>
                <w:lang w:val="uk-UA"/>
              </w:rPr>
            </w:pPr>
            <w:r w:rsidRPr="00336740">
              <w:rPr>
                <w:rFonts w:ascii="Times New Roman" w:hAnsi="Times New Roman"/>
                <w:color w:val="000000"/>
                <w:lang w:val="uk-UA"/>
              </w:rPr>
              <w:lastRenderedPageBreak/>
              <w:t>6)</w:t>
            </w:r>
          </w:p>
        </w:tc>
        <w:tc>
          <w:tcPr>
            <w:tcW w:w="2864" w:type="dxa"/>
          </w:tcPr>
          <w:p w:rsidR="00E05406" w:rsidRPr="00336740" w:rsidRDefault="00E05406" w:rsidP="00336740">
            <w:pPr>
              <w:spacing w:after="0" w:line="240" w:lineRule="auto"/>
              <w:jc w:val="both"/>
              <w:rPr>
                <w:b/>
              </w:rPr>
            </w:pPr>
            <w:r w:rsidRPr="00336740">
              <w:rPr>
                <w:rFonts w:ascii="Times New Roman" w:hAnsi="Times New Roman"/>
                <w:color w:val="000000"/>
                <w:shd w:val="clear" w:color="auto" w:fill="FFFFFF"/>
              </w:rPr>
              <w:t xml:space="preserve">У приватному закладі вищої освіти </w:t>
            </w:r>
            <w:r w:rsidRPr="00336740">
              <w:rPr>
                <w:rFonts w:ascii="Times New Roman" w:hAnsi="Times New Roman"/>
                <w:color w:val="000000"/>
                <w:shd w:val="clear" w:color="auto" w:fill="FFFFFF"/>
                <w:lang w:val="uk-UA"/>
              </w:rPr>
              <w:t xml:space="preserve">…….. </w:t>
            </w:r>
            <w:r w:rsidRPr="00336740">
              <w:rPr>
                <w:rFonts w:ascii="Times New Roman" w:hAnsi="Times New Roman"/>
                <w:color w:val="000000"/>
                <w:shd w:val="clear" w:color="auto" w:fill="FFFFFF"/>
              </w:rPr>
              <w:t>процедури обрання чи призначення керівників закладу та його підрозділів можуть визначатися статутом закладу без дотримання вимог цього Закону.</w:t>
            </w:r>
            <w:bookmarkStart w:id="12" w:name="n727"/>
            <w:bookmarkEnd w:id="12"/>
          </w:p>
        </w:tc>
        <w:tc>
          <w:tcPr>
            <w:tcW w:w="1531" w:type="dxa"/>
          </w:tcPr>
          <w:p w:rsidR="00E05406" w:rsidRPr="00336740" w:rsidRDefault="00E05406" w:rsidP="00F82DD5">
            <w:pPr>
              <w:widowControl w:val="0"/>
              <w:spacing w:after="0" w:line="252" w:lineRule="auto"/>
              <w:jc w:val="both"/>
              <w:rPr>
                <w:rFonts w:ascii="Times New Roman" w:hAnsi="Times New Roman"/>
                <w:spacing w:val="-4"/>
              </w:rPr>
            </w:pPr>
            <w:r w:rsidRPr="00336740">
              <w:rPr>
                <w:rFonts w:ascii="Times New Roman" w:hAnsi="Times New Roman"/>
                <w:iCs/>
                <w:spacing w:val="-4"/>
                <w:lang w:eastAsia="uk-UA"/>
              </w:rPr>
              <w:t>Абзац п’ятий частини першої статті 27</w:t>
            </w:r>
            <w:r w:rsidRPr="00336740">
              <w:rPr>
                <w:rFonts w:ascii="Times New Roman" w:hAnsi="Times New Roman"/>
                <w:spacing w:val="-4"/>
              </w:rPr>
              <w:t xml:space="preserve"> </w:t>
            </w:r>
            <w:r w:rsidRPr="00336740">
              <w:rPr>
                <w:rFonts w:ascii="Times New Roman" w:hAnsi="Times New Roman"/>
                <w:spacing w:val="-4"/>
                <w:lang w:val="uk-UA"/>
              </w:rPr>
              <w:t xml:space="preserve"> </w:t>
            </w:r>
            <w:r w:rsidRPr="00336740">
              <w:rPr>
                <w:rFonts w:ascii="Times New Roman" w:hAnsi="Times New Roman"/>
                <w:spacing w:val="-4"/>
              </w:rPr>
              <w:t>ЗУ № 1556-VІІ</w:t>
            </w:r>
          </w:p>
        </w:tc>
        <w:tc>
          <w:tcPr>
            <w:tcW w:w="1417" w:type="dxa"/>
          </w:tcPr>
          <w:p w:rsidR="00E05406" w:rsidRPr="00336740" w:rsidRDefault="00E05406" w:rsidP="00020AFF">
            <w:r w:rsidRPr="00336740">
              <w:rPr>
                <w:rFonts w:ascii="Times New Roman" w:hAnsi="Times New Roman"/>
                <w:color w:val="000000"/>
                <w:lang w:val="uk-UA"/>
              </w:rPr>
              <w:t>ЗВО</w:t>
            </w:r>
          </w:p>
        </w:tc>
        <w:tc>
          <w:tcPr>
            <w:tcW w:w="993" w:type="dxa"/>
          </w:tcPr>
          <w:p w:rsidR="00E05406" w:rsidRPr="00336740" w:rsidRDefault="00E05406" w:rsidP="001721F9">
            <w:r w:rsidRPr="00336740">
              <w:rPr>
                <w:rFonts w:ascii="Times New Roman" w:hAnsi="Times New Roman"/>
                <w:color w:val="000000"/>
                <w:lang w:val="uk-UA"/>
              </w:rPr>
              <w:t>ЗВО</w:t>
            </w:r>
          </w:p>
        </w:tc>
        <w:tc>
          <w:tcPr>
            <w:tcW w:w="1417" w:type="dxa"/>
          </w:tcPr>
          <w:p w:rsidR="00E05406" w:rsidRPr="00336740" w:rsidRDefault="00E05406" w:rsidP="001721F9">
            <w:pPr>
              <w:spacing w:after="0" w:line="240" w:lineRule="auto"/>
              <w:textAlignment w:val="baseline"/>
              <w:rPr>
                <w:rFonts w:ascii="Times New Roman" w:hAnsi="Times New Roman"/>
                <w:color w:val="000000"/>
                <w:sz w:val="24"/>
                <w:szCs w:val="24"/>
                <w:lang w:val="uk-UA"/>
              </w:rPr>
            </w:pPr>
            <w:r w:rsidRPr="00336740">
              <w:rPr>
                <w:rFonts w:ascii="Times New Roman" w:hAnsi="Times New Roman"/>
                <w:color w:val="000000"/>
                <w:sz w:val="24"/>
                <w:szCs w:val="24"/>
                <w:lang w:val="uk-UA"/>
              </w:rPr>
              <w:t>85.42</w:t>
            </w:r>
          </w:p>
          <w:p w:rsidR="00E05406" w:rsidRPr="00336740" w:rsidRDefault="00E05406" w:rsidP="001721F9">
            <w:pPr>
              <w:spacing w:after="0" w:line="240" w:lineRule="auto"/>
              <w:textAlignment w:val="baseline"/>
              <w:rPr>
                <w:rFonts w:ascii="Times New Roman" w:hAnsi="Times New Roman"/>
                <w:color w:val="000000"/>
                <w:sz w:val="24"/>
                <w:szCs w:val="24"/>
                <w:lang w:val="uk-UA"/>
              </w:rPr>
            </w:pPr>
          </w:p>
        </w:tc>
        <w:tc>
          <w:tcPr>
            <w:tcW w:w="1276" w:type="dxa"/>
          </w:tcPr>
          <w:p w:rsidR="00E05406" w:rsidRPr="00336740" w:rsidRDefault="00E05406" w:rsidP="001721F9">
            <w:pPr>
              <w:spacing w:after="0" w:line="240" w:lineRule="auto"/>
              <w:textAlignment w:val="baseline"/>
              <w:rPr>
                <w:rFonts w:ascii="Times New Roman" w:hAnsi="Times New Roman"/>
                <w:lang w:val="uk-UA"/>
              </w:rPr>
            </w:pPr>
            <w:r w:rsidRPr="00336740">
              <w:rPr>
                <w:rFonts w:ascii="Times New Roman" w:hAnsi="Times New Roman"/>
                <w:lang w:val="uk-UA"/>
              </w:rPr>
              <w:t>02</w:t>
            </w:r>
          </w:p>
          <w:p w:rsidR="00E05406" w:rsidRPr="00336740" w:rsidRDefault="00E05406" w:rsidP="001721F9">
            <w:pPr>
              <w:spacing w:after="0" w:line="240" w:lineRule="auto"/>
              <w:textAlignment w:val="baseline"/>
              <w:rPr>
                <w:rFonts w:ascii="Times New Roman" w:hAnsi="Times New Roman"/>
                <w:lang w:val="uk-UA"/>
              </w:rPr>
            </w:pPr>
            <w:r w:rsidRPr="00336740">
              <w:rPr>
                <w:rFonts w:ascii="Times New Roman" w:hAnsi="Times New Roman"/>
                <w:lang w:val="uk-UA"/>
              </w:rPr>
              <w:t>03</w:t>
            </w:r>
          </w:p>
        </w:tc>
        <w:tc>
          <w:tcPr>
            <w:tcW w:w="1419" w:type="dxa"/>
          </w:tcPr>
          <w:p w:rsidR="00E05406" w:rsidRPr="006C0E87" w:rsidRDefault="00E05406" w:rsidP="001721F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tc>
        <w:tc>
          <w:tcPr>
            <w:tcW w:w="1136" w:type="dxa"/>
          </w:tcPr>
          <w:p w:rsidR="00E05406" w:rsidRPr="006C0E87" w:rsidRDefault="00401A0B" w:rsidP="001721F9">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3</w:t>
            </w:r>
          </w:p>
        </w:tc>
        <w:tc>
          <w:tcPr>
            <w:tcW w:w="2123" w:type="dxa"/>
            <w:vMerge/>
          </w:tcPr>
          <w:p w:rsidR="00E05406" w:rsidRPr="0054347F" w:rsidRDefault="00E05406" w:rsidP="00020AFF">
            <w:pPr>
              <w:widowControl w:val="0"/>
              <w:spacing w:after="0" w:line="252" w:lineRule="auto"/>
              <w:jc w:val="both"/>
              <w:rPr>
                <w:rFonts w:ascii="Times New Roman" w:hAnsi="Times New Roman"/>
                <w:spacing w:val="-4"/>
                <w:highlight w:val="yellow"/>
              </w:rPr>
            </w:pPr>
          </w:p>
        </w:tc>
        <w:tc>
          <w:tcPr>
            <w:tcW w:w="708" w:type="dxa"/>
          </w:tcPr>
          <w:p w:rsidR="00E05406" w:rsidRPr="006C0E87" w:rsidRDefault="00E05406" w:rsidP="00020AFF">
            <w:pPr>
              <w:spacing w:after="0" w:line="240" w:lineRule="auto"/>
              <w:textAlignment w:val="baseline"/>
              <w:rPr>
                <w:rFonts w:ascii="Times New Roman" w:hAnsi="Times New Roman"/>
                <w:color w:val="000000"/>
                <w:lang w:val="uk-UA"/>
              </w:rPr>
            </w:pPr>
          </w:p>
        </w:tc>
      </w:tr>
      <w:tr w:rsidR="00B42AAD" w:rsidRPr="006C0E87" w:rsidTr="00385DAB">
        <w:trPr>
          <w:trHeight w:val="561"/>
        </w:trPr>
        <w:tc>
          <w:tcPr>
            <w:tcW w:w="964" w:type="dxa"/>
          </w:tcPr>
          <w:p w:rsidR="00B42AAD" w:rsidRPr="006C0E87" w:rsidRDefault="00B42AAD" w:rsidP="00B42AAD">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1.3.3</w:t>
            </w:r>
          </w:p>
        </w:tc>
        <w:tc>
          <w:tcPr>
            <w:tcW w:w="2864" w:type="dxa"/>
          </w:tcPr>
          <w:p w:rsidR="00B42AAD" w:rsidRPr="006C0E87" w:rsidRDefault="00B42AAD" w:rsidP="00B42AAD">
            <w:pPr>
              <w:spacing w:after="0" w:line="240" w:lineRule="auto"/>
              <w:jc w:val="both"/>
              <w:rPr>
                <w:rFonts w:ascii="Times New Roman" w:hAnsi="Times New Roman"/>
                <w:b/>
                <w:lang w:val="uk-UA"/>
              </w:rPr>
            </w:pPr>
            <w:r w:rsidRPr="006C0E87">
              <w:rPr>
                <w:rFonts w:ascii="Times New Roman" w:hAnsi="Times New Roman"/>
                <w:color w:val="000000"/>
                <w:shd w:val="clear" w:color="auto" w:fill="FFFFFF"/>
              </w:rPr>
              <w:t>Кандидат на посаду керівника закладу державної чи комунальної форми власності має бути громадянином України.</w:t>
            </w:r>
          </w:p>
        </w:tc>
        <w:tc>
          <w:tcPr>
            <w:tcW w:w="1531" w:type="dxa"/>
          </w:tcPr>
          <w:p w:rsidR="00B42AAD" w:rsidRPr="006C0E87" w:rsidRDefault="00B42AAD" w:rsidP="00B42AAD">
            <w:pPr>
              <w:widowControl w:val="0"/>
              <w:spacing w:after="0" w:line="252" w:lineRule="auto"/>
              <w:jc w:val="both"/>
              <w:rPr>
                <w:rFonts w:ascii="Times New Roman" w:hAnsi="Times New Roman"/>
                <w:spacing w:val="-4"/>
              </w:rPr>
            </w:pPr>
            <w:r w:rsidRPr="006C0E87">
              <w:rPr>
                <w:rFonts w:ascii="Times New Roman" w:hAnsi="Times New Roman"/>
                <w:spacing w:val="-4"/>
              </w:rPr>
              <w:t>Абзац перший частини першої статті 42 ЗУ № 1556-VІІ</w:t>
            </w:r>
          </w:p>
        </w:tc>
        <w:tc>
          <w:tcPr>
            <w:tcW w:w="1417" w:type="dxa"/>
          </w:tcPr>
          <w:p w:rsidR="00B42AAD" w:rsidRDefault="00B42AAD" w:rsidP="00B42AAD">
            <w:r w:rsidRPr="00E13E7A">
              <w:rPr>
                <w:rFonts w:ascii="Times New Roman" w:hAnsi="Times New Roman"/>
                <w:color w:val="000000"/>
                <w:lang w:val="uk-UA"/>
              </w:rPr>
              <w:t>ЗВО</w:t>
            </w:r>
          </w:p>
        </w:tc>
        <w:tc>
          <w:tcPr>
            <w:tcW w:w="993" w:type="dxa"/>
          </w:tcPr>
          <w:p w:rsidR="00B42AAD" w:rsidRPr="00A85095" w:rsidRDefault="00B42AAD" w:rsidP="00B42AAD">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B42AAD" w:rsidRPr="00A85095" w:rsidRDefault="00B42AAD" w:rsidP="00B42AAD">
            <w:pPr>
              <w:spacing w:after="0" w:line="240" w:lineRule="auto"/>
              <w:textAlignment w:val="baseline"/>
              <w:rPr>
                <w:rFonts w:ascii="Times New Roman" w:hAnsi="Times New Roman"/>
                <w:color w:val="000000"/>
                <w:sz w:val="24"/>
                <w:szCs w:val="24"/>
                <w:lang w:val="uk-UA"/>
              </w:rPr>
            </w:pPr>
          </w:p>
        </w:tc>
        <w:tc>
          <w:tcPr>
            <w:tcW w:w="1417" w:type="dxa"/>
          </w:tcPr>
          <w:p w:rsidR="00B42AAD" w:rsidRDefault="00B42AAD" w:rsidP="00B42AAD">
            <w:pPr>
              <w:spacing w:after="0" w:line="240" w:lineRule="auto"/>
              <w:textAlignment w:val="baseline"/>
              <w:rPr>
                <w:rFonts w:ascii="Times New Roman" w:hAnsi="Times New Roman"/>
                <w:lang w:val="uk-UA"/>
              </w:rPr>
            </w:pPr>
            <w:r>
              <w:rPr>
                <w:rFonts w:ascii="Times New Roman" w:hAnsi="Times New Roman"/>
                <w:lang w:val="uk-UA"/>
              </w:rPr>
              <w:t>02</w:t>
            </w:r>
          </w:p>
          <w:p w:rsidR="00B42AAD" w:rsidRDefault="00B42AAD" w:rsidP="00B42AAD">
            <w:pPr>
              <w:spacing w:after="0" w:line="240" w:lineRule="auto"/>
              <w:textAlignment w:val="baseline"/>
              <w:rPr>
                <w:rFonts w:ascii="Times New Roman" w:hAnsi="Times New Roman"/>
                <w:lang w:val="uk-UA"/>
              </w:rPr>
            </w:pPr>
            <w:r>
              <w:rPr>
                <w:rFonts w:ascii="Times New Roman" w:hAnsi="Times New Roman"/>
                <w:lang w:val="uk-UA"/>
              </w:rPr>
              <w:t>03</w:t>
            </w:r>
          </w:p>
          <w:p w:rsidR="00B42AAD" w:rsidRDefault="00B42AAD" w:rsidP="00B42AAD">
            <w:pPr>
              <w:spacing w:after="0" w:line="240" w:lineRule="auto"/>
              <w:textAlignment w:val="baseline"/>
              <w:rPr>
                <w:rFonts w:ascii="Times New Roman" w:hAnsi="Times New Roman"/>
                <w:lang w:val="uk-UA"/>
              </w:rPr>
            </w:pPr>
          </w:p>
          <w:p w:rsidR="00B42AAD" w:rsidRPr="006C0E87" w:rsidRDefault="00B42AAD" w:rsidP="00B42AAD">
            <w:pPr>
              <w:spacing w:after="0" w:line="240" w:lineRule="auto"/>
              <w:textAlignment w:val="baseline"/>
              <w:rPr>
                <w:rFonts w:ascii="Times New Roman" w:hAnsi="Times New Roman"/>
                <w:lang w:val="uk-UA"/>
              </w:rPr>
            </w:pPr>
            <w:r>
              <w:rPr>
                <w:rFonts w:ascii="Times New Roman" w:hAnsi="Times New Roman"/>
                <w:lang w:val="uk-UA"/>
              </w:rPr>
              <w:t>Національна безпека держави (05)</w:t>
            </w:r>
          </w:p>
        </w:tc>
        <w:tc>
          <w:tcPr>
            <w:tcW w:w="1276" w:type="dxa"/>
          </w:tcPr>
          <w:p w:rsidR="00B42AAD" w:rsidRDefault="007647FD" w:rsidP="00B42AAD">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B42AAD" w:rsidRDefault="00B42AAD" w:rsidP="00B42AAD">
            <w:pPr>
              <w:spacing w:after="0" w:line="240" w:lineRule="auto"/>
              <w:textAlignment w:val="baseline"/>
              <w:rPr>
                <w:rFonts w:ascii="Times New Roman" w:hAnsi="Times New Roman"/>
                <w:color w:val="000000"/>
                <w:lang w:val="uk-UA"/>
              </w:rPr>
            </w:pPr>
          </w:p>
          <w:p w:rsidR="00B42AAD" w:rsidRDefault="00B42AAD" w:rsidP="00B42AAD">
            <w:pPr>
              <w:spacing w:after="0" w:line="240" w:lineRule="auto"/>
              <w:textAlignment w:val="baseline"/>
              <w:rPr>
                <w:rFonts w:ascii="Times New Roman" w:hAnsi="Times New Roman"/>
                <w:color w:val="000000"/>
                <w:lang w:val="uk-UA"/>
              </w:rPr>
            </w:pPr>
            <w:r>
              <w:rPr>
                <w:rFonts w:ascii="Times New Roman" w:hAnsi="Times New Roman"/>
                <w:color w:val="000000"/>
                <w:lang w:val="uk-UA"/>
              </w:rPr>
              <w:t>Неналежна якість освіти</w:t>
            </w:r>
          </w:p>
          <w:p w:rsidR="007647FD" w:rsidRPr="006C0E87" w:rsidRDefault="007647FD" w:rsidP="007647FD">
            <w:pPr>
              <w:spacing w:after="0" w:line="240" w:lineRule="auto"/>
              <w:textAlignment w:val="baseline"/>
              <w:rPr>
                <w:rFonts w:ascii="Times New Roman" w:hAnsi="Times New Roman"/>
                <w:color w:val="000000"/>
                <w:lang w:val="uk-UA"/>
              </w:rPr>
            </w:pPr>
            <w:r>
              <w:rPr>
                <w:rFonts w:ascii="Times New Roman" w:hAnsi="Times New Roman"/>
                <w:color w:val="000000"/>
                <w:lang w:val="uk-UA"/>
              </w:rPr>
              <w:t>(Далі –подія 8)</w:t>
            </w:r>
          </w:p>
        </w:tc>
        <w:tc>
          <w:tcPr>
            <w:tcW w:w="1419" w:type="dxa"/>
          </w:tcPr>
          <w:p w:rsidR="00B42AAD" w:rsidRDefault="009F6E17" w:rsidP="00B42AAD">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B42AAD" w:rsidRDefault="009F6E17" w:rsidP="00B42AAD">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B42AAD" w:rsidRDefault="00B42AAD" w:rsidP="00B42AAD">
            <w:pPr>
              <w:spacing w:after="0" w:line="240" w:lineRule="auto"/>
              <w:textAlignment w:val="baseline"/>
              <w:rPr>
                <w:rFonts w:ascii="Times New Roman" w:hAnsi="Times New Roman"/>
                <w:color w:val="000000"/>
                <w:lang w:val="uk-UA"/>
              </w:rPr>
            </w:pPr>
          </w:p>
          <w:p w:rsidR="00B42AAD" w:rsidRDefault="00B42AAD" w:rsidP="00B42AAD">
            <w:pPr>
              <w:spacing w:after="0" w:line="240" w:lineRule="auto"/>
              <w:textAlignment w:val="baseline"/>
              <w:rPr>
                <w:rFonts w:ascii="Times New Roman" w:hAnsi="Times New Roman"/>
                <w:color w:val="000000"/>
                <w:lang w:val="uk-UA"/>
              </w:rPr>
            </w:pPr>
            <w:r>
              <w:rPr>
                <w:rFonts w:ascii="Times New Roman" w:hAnsi="Times New Roman"/>
                <w:color w:val="000000"/>
                <w:lang w:val="uk-UA"/>
              </w:rPr>
              <w:t>Зменшення можливостей здобуття якісної вищої освіти</w:t>
            </w:r>
          </w:p>
          <w:p w:rsidR="00B42AAD" w:rsidRPr="006C0E87" w:rsidRDefault="00B42AAD" w:rsidP="00B42AAD">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(далі – 05.02)</w:t>
            </w:r>
          </w:p>
        </w:tc>
        <w:tc>
          <w:tcPr>
            <w:tcW w:w="1136" w:type="dxa"/>
          </w:tcPr>
          <w:p w:rsidR="00B42AAD" w:rsidRPr="006C0E87" w:rsidRDefault="00B42AAD" w:rsidP="00B42AAD">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4</w:t>
            </w:r>
          </w:p>
        </w:tc>
        <w:tc>
          <w:tcPr>
            <w:tcW w:w="2123" w:type="dxa"/>
          </w:tcPr>
          <w:p w:rsidR="00B42AAD" w:rsidRPr="006C0E87" w:rsidRDefault="00B42AAD" w:rsidP="00B42AAD">
            <w:pPr>
              <w:widowControl w:val="0"/>
              <w:spacing w:after="0" w:line="252" w:lineRule="auto"/>
              <w:jc w:val="both"/>
              <w:rPr>
                <w:rFonts w:ascii="Times New Roman" w:hAnsi="Times New Roman"/>
                <w:spacing w:val="-4"/>
                <w:lang w:eastAsia="uk-UA"/>
              </w:rPr>
            </w:pPr>
            <w:r w:rsidRPr="006C0E87">
              <w:rPr>
                <w:rFonts w:ascii="Times New Roman" w:hAnsi="Times New Roman"/>
                <w:spacing w:val="-4"/>
              </w:rPr>
              <w:t>на момент обрання (призначення) на посаду</w:t>
            </w:r>
            <w:r w:rsidRPr="006C0E87">
              <w:rPr>
                <w:rFonts w:ascii="Times New Roman" w:hAnsi="Times New Roman"/>
                <w:spacing w:val="-4"/>
                <w:lang w:eastAsia="uk-UA"/>
              </w:rPr>
              <w:t xml:space="preserve"> громадянином України є</w:t>
            </w:r>
          </w:p>
          <w:p w:rsidR="00B42AAD" w:rsidRPr="006C0E87" w:rsidRDefault="00B42AAD" w:rsidP="00B42AAD">
            <w:pPr>
              <w:widowControl w:val="0"/>
              <w:spacing w:after="0" w:line="252" w:lineRule="auto"/>
              <w:jc w:val="both"/>
              <w:rPr>
                <w:rFonts w:ascii="Times New Roman" w:hAnsi="Times New Roman"/>
                <w:spacing w:val="-4"/>
              </w:rPr>
            </w:pPr>
            <w:r w:rsidRPr="006C0E87">
              <w:rPr>
                <w:rFonts w:ascii="Times New Roman" w:hAnsi="Times New Roman"/>
                <w:spacing w:val="-4"/>
              </w:rPr>
              <w:t>(для державних і комунальних ЗВО)</w:t>
            </w:r>
          </w:p>
          <w:p w:rsidR="00B42AAD" w:rsidRPr="006C0E87" w:rsidRDefault="00B42AAD" w:rsidP="00B42AAD">
            <w:pPr>
              <w:widowControl w:val="0"/>
              <w:spacing w:after="0" w:line="252" w:lineRule="auto"/>
              <w:jc w:val="both"/>
              <w:rPr>
                <w:rFonts w:ascii="Times New Roman" w:hAnsi="Times New Roman"/>
                <w:spacing w:val="-4"/>
              </w:rPr>
            </w:pPr>
          </w:p>
        </w:tc>
        <w:tc>
          <w:tcPr>
            <w:tcW w:w="708" w:type="dxa"/>
          </w:tcPr>
          <w:p w:rsidR="00B42AAD" w:rsidRPr="006C0E87" w:rsidRDefault="00B42AAD" w:rsidP="00B42AAD">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B42AAD" w:rsidRPr="006C0E87" w:rsidRDefault="00B42AAD" w:rsidP="00B42AAD">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1.3.4</w:t>
            </w:r>
          </w:p>
        </w:tc>
        <w:tc>
          <w:tcPr>
            <w:tcW w:w="2864" w:type="dxa"/>
          </w:tcPr>
          <w:p w:rsidR="00B42AAD" w:rsidRPr="006C0E87" w:rsidRDefault="00B42AAD" w:rsidP="00B42AAD">
            <w:pPr>
              <w:spacing w:after="0" w:line="240" w:lineRule="auto"/>
              <w:jc w:val="both"/>
              <w:rPr>
                <w:rFonts w:ascii="Times New Roman" w:hAnsi="Times New Roman"/>
                <w:b/>
                <w:lang w:val="uk-UA"/>
              </w:rPr>
            </w:pPr>
            <w:r w:rsidRPr="006C0E87">
              <w:rPr>
                <w:rFonts w:ascii="Times New Roman" w:hAnsi="Times New Roman"/>
                <w:color w:val="000000"/>
                <w:shd w:val="clear" w:color="auto" w:fill="FFFFFF"/>
              </w:rPr>
              <w:t>Одна і та сама особа не може бути керівником відповідного закладу вищої освіти більше ніж два строки.</w:t>
            </w:r>
          </w:p>
        </w:tc>
        <w:tc>
          <w:tcPr>
            <w:tcW w:w="1531" w:type="dxa"/>
          </w:tcPr>
          <w:p w:rsidR="00B42AAD" w:rsidRPr="006C0E87" w:rsidRDefault="00B42AAD" w:rsidP="00B42AAD">
            <w:pPr>
              <w:widowControl w:val="0"/>
              <w:spacing w:after="0" w:line="252" w:lineRule="auto"/>
              <w:jc w:val="both"/>
              <w:rPr>
                <w:rFonts w:ascii="Times New Roman" w:hAnsi="Times New Roman"/>
                <w:strike/>
                <w:spacing w:val="-4"/>
              </w:rPr>
            </w:pPr>
            <w:r w:rsidRPr="006C0E87">
              <w:rPr>
                <w:rFonts w:ascii="Times New Roman" w:hAnsi="Times New Roman"/>
                <w:spacing w:val="-4"/>
              </w:rPr>
              <w:t>Абзац другий частини першої статті 42 ЗУ № 1556-VІІ</w:t>
            </w:r>
          </w:p>
        </w:tc>
        <w:tc>
          <w:tcPr>
            <w:tcW w:w="1417" w:type="dxa"/>
          </w:tcPr>
          <w:p w:rsidR="00B42AAD" w:rsidRDefault="00B42AAD" w:rsidP="00B42AAD">
            <w:r w:rsidRPr="00E13E7A">
              <w:rPr>
                <w:rFonts w:ascii="Times New Roman" w:hAnsi="Times New Roman"/>
                <w:color w:val="000000"/>
                <w:lang w:val="uk-UA"/>
              </w:rPr>
              <w:t>ЗВО</w:t>
            </w:r>
          </w:p>
        </w:tc>
        <w:tc>
          <w:tcPr>
            <w:tcW w:w="993" w:type="dxa"/>
          </w:tcPr>
          <w:p w:rsidR="00B42AAD" w:rsidRPr="00A85095" w:rsidRDefault="00B42AAD" w:rsidP="00B42AAD">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B42AAD" w:rsidRPr="00A85095" w:rsidRDefault="00B42AAD" w:rsidP="00B42AAD">
            <w:pPr>
              <w:spacing w:after="0" w:line="240" w:lineRule="auto"/>
              <w:textAlignment w:val="baseline"/>
              <w:rPr>
                <w:rFonts w:ascii="Times New Roman" w:hAnsi="Times New Roman"/>
                <w:color w:val="000000"/>
                <w:sz w:val="24"/>
                <w:szCs w:val="24"/>
                <w:lang w:val="uk-UA"/>
              </w:rPr>
            </w:pPr>
          </w:p>
        </w:tc>
        <w:tc>
          <w:tcPr>
            <w:tcW w:w="1417" w:type="dxa"/>
          </w:tcPr>
          <w:p w:rsidR="00B42AAD" w:rsidRDefault="00B42AAD" w:rsidP="00B42AAD">
            <w:pPr>
              <w:spacing w:after="0" w:line="240" w:lineRule="auto"/>
              <w:textAlignment w:val="baseline"/>
              <w:rPr>
                <w:rFonts w:ascii="Times New Roman" w:hAnsi="Times New Roman"/>
                <w:lang w:val="uk-UA"/>
              </w:rPr>
            </w:pPr>
            <w:r>
              <w:rPr>
                <w:rFonts w:ascii="Times New Roman" w:hAnsi="Times New Roman"/>
                <w:lang w:val="uk-UA"/>
              </w:rPr>
              <w:t>02</w:t>
            </w:r>
          </w:p>
          <w:p w:rsidR="00B42AAD" w:rsidRDefault="00B42AAD" w:rsidP="00B42AAD">
            <w:pPr>
              <w:spacing w:after="0" w:line="240" w:lineRule="auto"/>
              <w:textAlignment w:val="baseline"/>
              <w:rPr>
                <w:rFonts w:ascii="Times New Roman" w:hAnsi="Times New Roman"/>
                <w:lang w:val="uk-UA"/>
              </w:rPr>
            </w:pPr>
            <w:r>
              <w:rPr>
                <w:rFonts w:ascii="Times New Roman" w:hAnsi="Times New Roman"/>
                <w:lang w:val="uk-UA"/>
              </w:rPr>
              <w:t>03</w:t>
            </w:r>
          </w:p>
          <w:p w:rsidR="00B42AAD" w:rsidRDefault="00B42AAD" w:rsidP="00B42AAD">
            <w:pPr>
              <w:spacing w:after="0" w:line="240" w:lineRule="auto"/>
              <w:textAlignment w:val="baseline"/>
              <w:rPr>
                <w:rFonts w:ascii="Times New Roman" w:hAnsi="Times New Roman"/>
                <w:lang w:val="uk-UA"/>
              </w:rPr>
            </w:pPr>
          </w:p>
          <w:p w:rsidR="00B42AAD" w:rsidRPr="006C0E87" w:rsidRDefault="00B42AAD" w:rsidP="00B42AAD">
            <w:pPr>
              <w:spacing w:after="0" w:line="240" w:lineRule="auto"/>
              <w:textAlignment w:val="baseline"/>
              <w:rPr>
                <w:rFonts w:ascii="Times New Roman" w:hAnsi="Times New Roman"/>
                <w:lang w:val="uk-UA"/>
              </w:rPr>
            </w:pPr>
            <w:r>
              <w:rPr>
                <w:rFonts w:ascii="Times New Roman" w:hAnsi="Times New Roman"/>
                <w:lang w:val="uk-UA"/>
              </w:rPr>
              <w:t>Національна безпека держави (05)</w:t>
            </w:r>
          </w:p>
        </w:tc>
        <w:tc>
          <w:tcPr>
            <w:tcW w:w="1276" w:type="dxa"/>
          </w:tcPr>
          <w:p w:rsidR="00B42AAD" w:rsidRDefault="0024764B" w:rsidP="00B42AAD">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24764B" w:rsidRDefault="0024764B" w:rsidP="00B42AAD">
            <w:pPr>
              <w:spacing w:after="0" w:line="240" w:lineRule="auto"/>
              <w:textAlignment w:val="baseline"/>
              <w:rPr>
                <w:rFonts w:ascii="Times New Roman" w:hAnsi="Times New Roman"/>
                <w:color w:val="000000"/>
                <w:lang w:val="uk-UA"/>
              </w:rPr>
            </w:pPr>
          </w:p>
          <w:p w:rsidR="0024764B" w:rsidRPr="006C0E87" w:rsidRDefault="0024764B" w:rsidP="00B42AAD">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B42AAD" w:rsidRDefault="009F6E17" w:rsidP="00B42AAD">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B42AAD" w:rsidRDefault="009F6E17" w:rsidP="00B42AAD">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B42AAD" w:rsidRDefault="00B42AAD" w:rsidP="00B42AAD">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p w:rsidR="00B42AAD" w:rsidRDefault="00B42AAD" w:rsidP="00B42AAD">
            <w:pPr>
              <w:spacing w:after="0" w:line="240" w:lineRule="auto"/>
              <w:textAlignment w:val="baseline"/>
              <w:rPr>
                <w:rFonts w:ascii="Times New Roman" w:hAnsi="Times New Roman"/>
                <w:color w:val="000000"/>
                <w:lang w:val="uk-UA"/>
              </w:rPr>
            </w:pPr>
          </w:p>
          <w:p w:rsidR="00B42AAD" w:rsidRPr="006C0E87" w:rsidRDefault="00B42AAD" w:rsidP="00B42AAD">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tc>
        <w:tc>
          <w:tcPr>
            <w:tcW w:w="1136" w:type="dxa"/>
          </w:tcPr>
          <w:p w:rsidR="00B42AAD" w:rsidRPr="006C0E87" w:rsidRDefault="00B42AAD" w:rsidP="00B42AAD">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4</w:t>
            </w:r>
          </w:p>
        </w:tc>
        <w:tc>
          <w:tcPr>
            <w:tcW w:w="2123" w:type="dxa"/>
          </w:tcPr>
          <w:p w:rsidR="00B42AAD" w:rsidRPr="006C0E87" w:rsidRDefault="00B42AAD" w:rsidP="00B42AAD">
            <w:pPr>
              <w:widowControl w:val="0"/>
              <w:spacing w:after="0" w:line="252" w:lineRule="auto"/>
              <w:rPr>
                <w:rFonts w:ascii="Times New Roman" w:hAnsi="Times New Roman"/>
                <w:color w:val="000000"/>
                <w:spacing w:val="-4"/>
                <w:lang w:eastAsia="uk-UA"/>
              </w:rPr>
            </w:pPr>
            <w:r w:rsidRPr="006C0E87">
              <w:rPr>
                <w:rFonts w:ascii="Times New Roman" w:hAnsi="Times New Roman"/>
                <w:color w:val="000000"/>
                <w:spacing w:val="-4"/>
                <w:lang w:eastAsia="uk-UA"/>
              </w:rPr>
              <w:t>на посаді керівника відповідного ЗВО більше ніж два строки не перебуває</w:t>
            </w:r>
          </w:p>
          <w:p w:rsidR="00B42AAD" w:rsidRPr="006C0E87" w:rsidRDefault="00B42AAD" w:rsidP="00B42AAD">
            <w:pPr>
              <w:widowControl w:val="0"/>
              <w:spacing w:after="0" w:line="252" w:lineRule="auto"/>
              <w:rPr>
                <w:rFonts w:ascii="Times New Roman" w:hAnsi="Times New Roman"/>
                <w:color w:val="000000"/>
                <w:spacing w:val="-4"/>
              </w:rPr>
            </w:pPr>
            <w:r w:rsidRPr="006C0E87">
              <w:rPr>
                <w:rFonts w:ascii="Times New Roman" w:hAnsi="Times New Roman"/>
                <w:color w:val="000000"/>
                <w:spacing w:val="-4"/>
              </w:rPr>
              <w:t>(для державних і комунальних ЗВО)</w:t>
            </w:r>
          </w:p>
        </w:tc>
        <w:tc>
          <w:tcPr>
            <w:tcW w:w="708" w:type="dxa"/>
          </w:tcPr>
          <w:p w:rsidR="00B42AAD" w:rsidRPr="006C0E87" w:rsidRDefault="00B42AAD" w:rsidP="00B42AAD">
            <w:pPr>
              <w:spacing w:after="0" w:line="240" w:lineRule="auto"/>
              <w:textAlignment w:val="baseline"/>
              <w:rPr>
                <w:rFonts w:ascii="Times New Roman" w:hAnsi="Times New Roman"/>
                <w:color w:val="000000"/>
                <w:lang w:val="uk-UA"/>
              </w:rPr>
            </w:pPr>
          </w:p>
        </w:tc>
      </w:tr>
      <w:tr w:rsidR="00020AFF" w:rsidRPr="006C0E87"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ІІ.</w:t>
            </w:r>
          </w:p>
        </w:tc>
        <w:tc>
          <w:tcPr>
            <w:tcW w:w="14176" w:type="dxa"/>
            <w:gridSpan w:val="9"/>
          </w:tcPr>
          <w:p w:rsidR="00020AFF" w:rsidRPr="006C0E87" w:rsidRDefault="00020AFF" w:rsidP="00020AFF">
            <w:pPr>
              <w:widowControl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Прийом та випуск здобувачів вищої освіти</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020AFF" w:rsidRPr="006C0E87"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p>
        </w:tc>
        <w:tc>
          <w:tcPr>
            <w:tcW w:w="14176" w:type="dxa"/>
            <w:gridSpan w:val="9"/>
          </w:tcPr>
          <w:p w:rsidR="00020AFF" w:rsidRPr="006C0E87" w:rsidRDefault="00020AFF" w:rsidP="00020AFF">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Правила прийому до ЗВО (на відповідний рік):</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020AFF" w:rsidRPr="006C0E87"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2.1.1</w:t>
            </w:r>
          </w:p>
        </w:tc>
        <w:tc>
          <w:tcPr>
            <w:tcW w:w="2864" w:type="dxa"/>
          </w:tcPr>
          <w:p w:rsidR="00020AFF" w:rsidRPr="00496DD2" w:rsidRDefault="00F9149C" w:rsidP="00496DD2">
            <w:pPr>
              <w:pStyle w:val="rvps2"/>
              <w:shd w:val="clear" w:color="auto" w:fill="FFFFFF"/>
              <w:spacing w:before="0" w:beforeAutospacing="0" w:after="150" w:afterAutospacing="0"/>
              <w:ind w:firstLine="450"/>
              <w:jc w:val="both"/>
              <w:rPr>
                <w:color w:val="000000"/>
                <w:sz w:val="22"/>
                <w:szCs w:val="22"/>
                <w:lang w:val="uk-UA"/>
              </w:rPr>
            </w:pPr>
            <w:r>
              <w:rPr>
                <w:color w:val="000000"/>
                <w:sz w:val="22"/>
                <w:szCs w:val="22"/>
                <w:lang w:val="uk-UA"/>
              </w:rPr>
              <w:t>В</w:t>
            </w:r>
            <w:r w:rsidR="00020AFF" w:rsidRPr="006C0E87">
              <w:rPr>
                <w:color w:val="000000"/>
                <w:sz w:val="22"/>
                <w:szCs w:val="22"/>
              </w:rPr>
              <w:t>ідповідно до Умов прийому на навчання до закладів вищої освіти вчена рада закладу вищої освіти затверджує Правила прийому до закладу вищої освіти</w:t>
            </w:r>
            <w:bookmarkStart w:id="13" w:name="n755"/>
            <w:bookmarkEnd w:id="13"/>
          </w:p>
          <w:p w:rsidR="00020AFF" w:rsidRPr="006C0E87" w:rsidRDefault="00020AFF" w:rsidP="00020AFF">
            <w:pPr>
              <w:spacing w:after="0" w:line="240" w:lineRule="auto"/>
              <w:jc w:val="both"/>
              <w:rPr>
                <w:rFonts w:ascii="Times New Roman" w:hAnsi="Times New Roman"/>
                <w:b/>
              </w:rPr>
            </w:pPr>
          </w:p>
        </w:tc>
        <w:tc>
          <w:tcPr>
            <w:tcW w:w="1531" w:type="dxa"/>
          </w:tcPr>
          <w:p w:rsidR="00020AFF" w:rsidRPr="006C0E87" w:rsidRDefault="00020AFF" w:rsidP="00020AFF">
            <w:pPr>
              <w:widowControl w:val="0"/>
              <w:spacing w:after="0" w:line="252" w:lineRule="auto"/>
              <w:jc w:val="both"/>
              <w:outlineLvl w:val="2"/>
              <w:rPr>
                <w:rFonts w:ascii="Times New Roman" w:hAnsi="Times New Roman"/>
                <w:color w:val="000000"/>
                <w:spacing w:val="-4"/>
              </w:rPr>
            </w:pPr>
            <w:r w:rsidRPr="006C0E87">
              <w:rPr>
                <w:rFonts w:ascii="Times New Roman" w:hAnsi="Times New Roman"/>
                <w:color w:val="000000"/>
                <w:spacing w:val="-4"/>
              </w:rPr>
              <w:t>Частина п’ята статті 44 ЗУ № 1556-VІІ</w:t>
            </w:r>
          </w:p>
        </w:tc>
        <w:tc>
          <w:tcPr>
            <w:tcW w:w="1417" w:type="dxa"/>
          </w:tcPr>
          <w:p w:rsidR="00020AFF" w:rsidRDefault="00020AFF" w:rsidP="00020AFF">
            <w:r w:rsidRPr="00E13E7A">
              <w:rPr>
                <w:rFonts w:ascii="Times New Roman" w:hAnsi="Times New Roman"/>
                <w:color w:val="000000"/>
                <w:lang w:val="uk-UA"/>
              </w:rPr>
              <w:t>ЗВО</w:t>
            </w:r>
          </w:p>
        </w:tc>
        <w:tc>
          <w:tcPr>
            <w:tcW w:w="993" w:type="dxa"/>
          </w:tcPr>
          <w:p w:rsidR="00020AFF" w:rsidRPr="00A85095" w:rsidRDefault="00020AFF" w:rsidP="00020AFF">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020AFF" w:rsidRPr="00A85095" w:rsidRDefault="00020AFF" w:rsidP="00020AFF">
            <w:pPr>
              <w:spacing w:after="0" w:line="240" w:lineRule="auto"/>
              <w:textAlignment w:val="baseline"/>
              <w:rPr>
                <w:rFonts w:ascii="Times New Roman" w:hAnsi="Times New Roman"/>
                <w:color w:val="000000"/>
                <w:sz w:val="24"/>
                <w:szCs w:val="24"/>
                <w:lang w:val="uk-UA"/>
              </w:rPr>
            </w:pPr>
          </w:p>
        </w:tc>
        <w:tc>
          <w:tcPr>
            <w:tcW w:w="1417" w:type="dxa"/>
          </w:tcPr>
          <w:p w:rsidR="00020AFF" w:rsidRDefault="00453947" w:rsidP="00020AFF">
            <w:pPr>
              <w:spacing w:after="0" w:line="240" w:lineRule="auto"/>
              <w:textAlignment w:val="baseline"/>
              <w:rPr>
                <w:rFonts w:ascii="Times New Roman" w:hAnsi="Times New Roman"/>
                <w:lang w:val="uk-UA"/>
              </w:rPr>
            </w:pPr>
            <w:r>
              <w:rPr>
                <w:rFonts w:ascii="Times New Roman" w:hAnsi="Times New Roman"/>
                <w:lang w:val="uk-UA"/>
              </w:rPr>
              <w:t>02</w:t>
            </w:r>
          </w:p>
          <w:p w:rsidR="00453947" w:rsidRPr="006C0E87" w:rsidRDefault="00453947" w:rsidP="00020AFF">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020AFF" w:rsidRDefault="004C25CA"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Неправомірна ві</w:t>
            </w:r>
            <w:r w:rsidR="00453947">
              <w:rPr>
                <w:rFonts w:ascii="Times New Roman" w:hAnsi="Times New Roman"/>
                <w:color w:val="000000"/>
                <w:lang w:val="uk-UA"/>
              </w:rPr>
              <w:t>дмова особі у доступі до вищої освти</w:t>
            </w:r>
          </w:p>
          <w:p w:rsidR="004C54CD" w:rsidRPr="006C0E87" w:rsidRDefault="004C54CD"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(Далі – Подія 2)</w:t>
            </w:r>
          </w:p>
        </w:tc>
        <w:tc>
          <w:tcPr>
            <w:tcW w:w="1419" w:type="dxa"/>
          </w:tcPr>
          <w:p w:rsidR="00020AFF" w:rsidRDefault="00453947"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Моральна шкода, заподіяна особі внаслідок неправомірної відмови у доступі до вищої освіти ( далі - 02.02)</w:t>
            </w:r>
          </w:p>
          <w:p w:rsidR="004C25CA" w:rsidRDefault="004C25CA" w:rsidP="00020AFF">
            <w:pPr>
              <w:spacing w:after="0" w:line="240" w:lineRule="auto"/>
              <w:textAlignment w:val="baseline"/>
              <w:rPr>
                <w:rFonts w:ascii="Times New Roman" w:hAnsi="Times New Roman"/>
                <w:color w:val="000000"/>
                <w:lang w:val="uk-UA"/>
              </w:rPr>
            </w:pPr>
          </w:p>
          <w:p w:rsidR="00453947" w:rsidRDefault="00453947" w:rsidP="00453947">
            <w:pPr>
              <w:spacing w:after="0" w:line="240" w:lineRule="auto"/>
              <w:textAlignment w:val="baseline"/>
              <w:rPr>
                <w:rFonts w:ascii="Times New Roman" w:hAnsi="Times New Roman"/>
                <w:color w:val="000000"/>
                <w:lang w:val="uk-UA"/>
              </w:rPr>
            </w:pPr>
            <w:r>
              <w:rPr>
                <w:rFonts w:ascii="Times New Roman" w:hAnsi="Times New Roman"/>
                <w:color w:val="000000"/>
                <w:lang w:val="uk-UA"/>
              </w:rPr>
              <w:t>Ма</w:t>
            </w:r>
            <w:r w:rsidR="004C25CA">
              <w:rPr>
                <w:rFonts w:ascii="Times New Roman" w:hAnsi="Times New Roman"/>
                <w:color w:val="000000"/>
                <w:lang w:val="uk-UA"/>
              </w:rPr>
              <w:t>теріа</w:t>
            </w:r>
            <w:r>
              <w:rPr>
                <w:rFonts w:ascii="Times New Roman" w:hAnsi="Times New Roman"/>
                <w:color w:val="000000"/>
                <w:lang w:val="uk-UA"/>
              </w:rPr>
              <w:t>льні збитки, завдані особі</w:t>
            </w:r>
            <w:r w:rsidR="004C25CA">
              <w:rPr>
                <w:rFonts w:ascii="Times New Roman" w:hAnsi="Times New Roman"/>
                <w:color w:val="000000"/>
                <w:lang w:val="uk-UA"/>
              </w:rPr>
              <w:t>,</w:t>
            </w:r>
            <w:r>
              <w:rPr>
                <w:rFonts w:ascii="Times New Roman" w:hAnsi="Times New Roman"/>
                <w:color w:val="000000"/>
                <w:lang w:val="uk-UA"/>
              </w:rPr>
              <w:t xml:space="preserve">  внаслідок неправомірної відмови у доступі до вищої освіти ( далі - 03.02)</w:t>
            </w:r>
          </w:p>
          <w:p w:rsidR="00453947" w:rsidRPr="006C0E87" w:rsidRDefault="00453947" w:rsidP="00020AFF">
            <w:pPr>
              <w:spacing w:after="0" w:line="240" w:lineRule="auto"/>
              <w:textAlignment w:val="baseline"/>
              <w:rPr>
                <w:rFonts w:ascii="Times New Roman" w:hAnsi="Times New Roman"/>
                <w:color w:val="000000"/>
                <w:lang w:val="uk-UA"/>
              </w:rPr>
            </w:pPr>
          </w:p>
        </w:tc>
        <w:tc>
          <w:tcPr>
            <w:tcW w:w="1136" w:type="dxa"/>
          </w:tcPr>
          <w:p w:rsidR="00020AFF" w:rsidRPr="006C0E87" w:rsidRDefault="00401A0B"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020AFF" w:rsidRPr="006C0E87" w:rsidRDefault="00020AFF" w:rsidP="00020AFF">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 xml:space="preserve">затверджені вченою радою відповідно до </w:t>
            </w:r>
            <w:r w:rsidRPr="006C0E87">
              <w:rPr>
                <w:rStyle w:val="rvts0"/>
                <w:rFonts w:ascii="Times New Roman" w:hAnsi="Times New Roman"/>
                <w:color w:val="000000"/>
                <w:spacing w:val="-4"/>
              </w:rPr>
              <w:t>Умов прийому на навчання до ЗВО</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2.1.2</w:t>
            </w:r>
          </w:p>
        </w:tc>
        <w:tc>
          <w:tcPr>
            <w:tcW w:w="2864" w:type="dxa"/>
          </w:tcPr>
          <w:p w:rsidR="00020AFF" w:rsidRPr="006C0E87" w:rsidRDefault="00020AFF" w:rsidP="00020AFF">
            <w:pPr>
              <w:spacing w:after="0" w:line="240" w:lineRule="auto"/>
              <w:jc w:val="both"/>
              <w:rPr>
                <w:rFonts w:ascii="Times New Roman" w:hAnsi="Times New Roman"/>
                <w:b/>
                <w:lang w:val="uk-UA"/>
              </w:rPr>
            </w:pPr>
            <w:r w:rsidRPr="006C0E87">
              <w:rPr>
                <w:rFonts w:ascii="Times New Roman" w:hAnsi="Times New Roman"/>
                <w:color w:val="000000"/>
                <w:shd w:val="clear" w:color="auto" w:fill="FFFFFF"/>
              </w:rPr>
              <w:t xml:space="preserve">У Правилах прийому до закладу вищої освіти </w:t>
            </w:r>
            <w:r w:rsidRPr="006C0E87">
              <w:rPr>
                <w:rFonts w:ascii="Times New Roman" w:hAnsi="Times New Roman"/>
                <w:color w:val="000000"/>
                <w:shd w:val="clear" w:color="auto" w:fill="FFFFFF"/>
              </w:rPr>
              <w:lastRenderedPageBreak/>
              <w:t>обов’язково вказується перелік акредитованих та неакредитованих освітніх програм, за якими здійснюється прийом на кожний рівень вищої освіти.</w:t>
            </w:r>
          </w:p>
        </w:tc>
        <w:tc>
          <w:tcPr>
            <w:tcW w:w="1531" w:type="dxa"/>
          </w:tcPr>
          <w:p w:rsidR="00020AFF" w:rsidRPr="006C0E87" w:rsidRDefault="00020AFF" w:rsidP="00020AFF">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lastRenderedPageBreak/>
              <w:t xml:space="preserve">Частина восьма статті </w:t>
            </w:r>
            <w:r w:rsidRPr="006C0E87">
              <w:rPr>
                <w:rFonts w:ascii="Times New Roman" w:hAnsi="Times New Roman"/>
                <w:color w:val="000000"/>
                <w:spacing w:val="-4"/>
              </w:rPr>
              <w:lastRenderedPageBreak/>
              <w:t>44 ЗУ № 1556-VІІ</w:t>
            </w:r>
          </w:p>
        </w:tc>
        <w:tc>
          <w:tcPr>
            <w:tcW w:w="1417" w:type="dxa"/>
          </w:tcPr>
          <w:p w:rsidR="00020AFF" w:rsidRDefault="00020AFF" w:rsidP="00020AFF">
            <w:r w:rsidRPr="00E13E7A">
              <w:rPr>
                <w:rFonts w:ascii="Times New Roman" w:hAnsi="Times New Roman"/>
                <w:color w:val="000000"/>
                <w:lang w:val="uk-UA"/>
              </w:rPr>
              <w:lastRenderedPageBreak/>
              <w:t>ЗВО</w:t>
            </w:r>
          </w:p>
        </w:tc>
        <w:tc>
          <w:tcPr>
            <w:tcW w:w="993" w:type="dxa"/>
          </w:tcPr>
          <w:p w:rsidR="00020AFF" w:rsidRPr="00A85095" w:rsidRDefault="00020AFF" w:rsidP="00020AFF">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020AFF" w:rsidRPr="00A85095" w:rsidRDefault="00020AFF" w:rsidP="00020AFF">
            <w:pPr>
              <w:spacing w:after="0" w:line="240" w:lineRule="auto"/>
              <w:textAlignment w:val="baseline"/>
              <w:rPr>
                <w:rFonts w:ascii="Times New Roman" w:hAnsi="Times New Roman"/>
                <w:color w:val="000000"/>
                <w:sz w:val="24"/>
                <w:szCs w:val="24"/>
                <w:lang w:val="uk-UA"/>
              </w:rPr>
            </w:pPr>
          </w:p>
        </w:tc>
        <w:tc>
          <w:tcPr>
            <w:tcW w:w="1417" w:type="dxa"/>
          </w:tcPr>
          <w:p w:rsidR="00020AFF" w:rsidRDefault="004C25CA" w:rsidP="00020AFF">
            <w:pPr>
              <w:spacing w:after="0" w:line="240" w:lineRule="auto"/>
              <w:textAlignment w:val="baseline"/>
              <w:rPr>
                <w:rFonts w:ascii="Times New Roman" w:hAnsi="Times New Roman"/>
                <w:lang w:val="uk-UA"/>
              </w:rPr>
            </w:pPr>
            <w:r>
              <w:rPr>
                <w:rFonts w:ascii="Times New Roman" w:hAnsi="Times New Roman"/>
                <w:lang w:val="uk-UA"/>
              </w:rPr>
              <w:t>02</w:t>
            </w:r>
          </w:p>
          <w:p w:rsidR="004C25CA" w:rsidRPr="006C0E87" w:rsidRDefault="004C25CA" w:rsidP="00020AFF">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020AFF" w:rsidRPr="006C0E87" w:rsidRDefault="009D7EF3"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tc>
        <w:tc>
          <w:tcPr>
            <w:tcW w:w="1419" w:type="dxa"/>
          </w:tcPr>
          <w:p w:rsidR="00020AFF" w:rsidRDefault="004C25CA"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4C25CA" w:rsidRPr="006C0E87" w:rsidRDefault="004C25CA"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tc>
        <w:tc>
          <w:tcPr>
            <w:tcW w:w="1136" w:type="dxa"/>
          </w:tcPr>
          <w:p w:rsidR="00020AFF" w:rsidRPr="006C0E87" w:rsidRDefault="00401A0B"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020AFF" w:rsidRPr="006C0E87" w:rsidRDefault="00020AFF" w:rsidP="00020AFF">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 xml:space="preserve">містять перелік акредитованих та </w:t>
            </w:r>
            <w:r w:rsidRPr="006C0E87">
              <w:rPr>
                <w:rFonts w:ascii="Times New Roman" w:hAnsi="Times New Roman"/>
                <w:color w:val="000000"/>
                <w:spacing w:val="-4"/>
              </w:rPr>
              <w:lastRenderedPageBreak/>
              <w:t>неакредитованих освітніх програм, за яким здійснюється прийом на кожний рівень вищої освіти</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4C25CA" w:rsidRPr="006C0E87" w:rsidTr="00385DAB">
        <w:trPr>
          <w:trHeight w:val="561"/>
        </w:trPr>
        <w:tc>
          <w:tcPr>
            <w:tcW w:w="964" w:type="dxa"/>
          </w:tcPr>
          <w:p w:rsidR="004C25CA" w:rsidRPr="006C0E87" w:rsidRDefault="004C25CA" w:rsidP="004C25CA">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2.1.3</w:t>
            </w:r>
          </w:p>
        </w:tc>
        <w:tc>
          <w:tcPr>
            <w:tcW w:w="2864" w:type="dxa"/>
          </w:tcPr>
          <w:p w:rsidR="004C25CA" w:rsidRPr="006C0E87" w:rsidRDefault="004C25CA" w:rsidP="004C25CA">
            <w:pPr>
              <w:spacing w:after="0" w:line="240" w:lineRule="auto"/>
              <w:jc w:val="both"/>
              <w:rPr>
                <w:rFonts w:ascii="Times New Roman" w:hAnsi="Times New Roman"/>
                <w:b/>
                <w:lang w:val="uk-UA"/>
              </w:rPr>
            </w:pPr>
            <w:r w:rsidRPr="006C0E87">
              <w:rPr>
                <w:rFonts w:ascii="Times New Roman" w:hAnsi="Times New Roman"/>
                <w:color w:val="000000"/>
                <w:shd w:val="clear" w:color="auto" w:fill="FFFFFF"/>
              </w:rPr>
              <w:t>В установленому порядку та у визначений строк Правила прийому до закладу вищої освіти подаються закладом вищої освіти, що претендує на отримання державного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до Єдиної державної електронної бази з питань освіти для верифікації переліку спеціальностей.</w:t>
            </w:r>
          </w:p>
        </w:tc>
        <w:tc>
          <w:tcPr>
            <w:tcW w:w="1531" w:type="dxa"/>
          </w:tcPr>
          <w:p w:rsidR="004C25CA" w:rsidRPr="006C0E87" w:rsidRDefault="004C25CA" w:rsidP="004C25CA">
            <w:pPr>
              <w:widowControl w:val="0"/>
              <w:spacing w:after="0" w:line="252" w:lineRule="auto"/>
              <w:jc w:val="both"/>
              <w:outlineLvl w:val="2"/>
              <w:rPr>
                <w:rFonts w:ascii="Times New Roman" w:hAnsi="Times New Roman"/>
                <w:color w:val="000000"/>
                <w:spacing w:val="-4"/>
              </w:rPr>
            </w:pPr>
            <w:r w:rsidRPr="006C0E87">
              <w:rPr>
                <w:rFonts w:ascii="Times New Roman" w:hAnsi="Times New Roman"/>
                <w:color w:val="000000"/>
                <w:spacing w:val="-4"/>
              </w:rPr>
              <w:t>Абзац перший частини сьомої статті 44 ЗУ № 1556-VІІ</w:t>
            </w:r>
          </w:p>
        </w:tc>
        <w:tc>
          <w:tcPr>
            <w:tcW w:w="1417" w:type="dxa"/>
          </w:tcPr>
          <w:p w:rsidR="004C25CA" w:rsidRDefault="004C25CA" w:rsidP="004C25CA">
            <w:r w:rsidRPr="00E13E7A">
              <w:rPr>
                <w:rFonts w:ascii="Times New Roman" w:hAnsi="Times New Roman"/>
                <w:color w:val="000000"/>
                <w:lang w:val="uk-UA"/>
              </w:rPr>
              <w:t>ЗВО</w:t>
            </w:r>
          </w:p>
        </w:tc>
        <w:tc>
          <w:tcPr>
            <w:tcW w:w="993" w:type="dxa"/>
          </w:tcPr>
          <w:p w:rsidR="004C25CA" w:rsidRPr="00A85095" w:rsidRDefault="004C25CA" w:rsidP="004C25CA">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C25CA" w:rsidRPr="00A85095" w:rsidRDefault="004C25CA" w:rsidP="004C25CA">
            <w:pPr>
              <w:spacing w:after="0" w:line="240" w:lineRule="auto"/>
              <w:textAlignment w:val="baseline"/>
              <w:rPr>
                <w:rFonts w:ascii="Times New Roman" w:hAnsi="Times New Roman"/>
                <w:color w:val="000000"/>
                <w:sz w:val="24"/>
                <w:szCs w:val="24"/>
                <w:lang w:val="uk-UA"/>
              </w:rPr>
            </w:pPr>
          </w:p>
        </w:tc>
        <w:tc>
          <w:tcPr>
            <w:tcW w:w="1417" w:type="dxa"/>
          </w:tcPr>
          <w:p w:rsidR="004C25CA" w:rsidRDefault="004C25CA" w:rsidP="004C25CA">
            <w:pPr>
              <w:spacing w:after="0" w:line="240" w:lineRule="auto"/>
              <w:textAlignment w:val="baseline"/>
              <w:rPr>
                <w:rFonts w:ascii="Times New Roman" w:hAnsi="Times New Roman"/>
                <w:lang w:val="uk-UA"/>
              </w:rPr>
            </w:pPr>
            <w:r>
              <w:rPr>
                <w:rFonts w:ascii="Times New Roman" w:hAnsi="Times New Roman"/>
                <w:lang w:val="uk-UA"/>
              </w:rPr>
              <w:t>02</w:t>
            </w:r>
          </w:p>
          <w:p w:rsidR="004C25CA" w:rsidRPr="006C0E87" w:rsidRDefault="004C25CA" w:rsidP="004C25CA">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C25CA" w:rsidRPr="006C0E87" w:rsidRDefault="00B16A0F"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tc>
        <w:tc>
          <w:tcPr>
            <w:tcW w:w="1419" w:type="dxa"/>
          </w:tcPr>
          <w:p w:rsidR="004C25CA" w:rsidRDefault="004C25CA"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4C25CA" w:rsidRPr="006C0E87" w:rsidRDefault="004C25CA"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tc>
        <w:tc>
          <w:tcPr>
            <w:tcW w:w="1136" w:type="dxa"/>
          </w:tcPr>
          <w:p w:rsidR="004C25CA" w:rsidRPr="006C0E87" w:rsidRDefault="00401A0B"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4C25CA" w:rsidRPr="006C0E87" w:rsidRDefault="004C25CA" w:rsidP="004C25CA">
            <w:pPr>
              <w:widowControl w:val="0"/>
              <w:spacing w:after="0" w:line="252" w:lineRule="auto"/>
              <w:jc w:val="both"/>
              <w:rPr>
                <w:rFonts w:ascii="Times New Roman" w:hAnsi="Times New Roman"/>
                <w:color w:val="000000"/>
                <w:spacing w:val="-4"/>
              </w:rPr>
            </w:pPr>
            <w:r w:rsidRPr="006C0E87">
              <w:rPr>
                <w:rStyle w:val="rvts0"/>
                <w:rFonts w:ascii="Times New Roman" w:hAnsi="Times New Roman"/>
                <w:color w:val="000000"/>
                <w:spacing w:val="-4"/>
              </w:rPr>
              <w:t>ЗВО, що претендує на отримання державного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до Єдиної державної електронної бази з питань освіти для верифікації переліку спеціальностей в установленому порядку та у визначений строк подано</w:t>
            </w:r>
          </w:p>
        </w:tc>
        <w:tc>
          <w:tcPr>
            <w:tcW w:w="708" w:type="dxa"/>
          </w:tcPr>
          <w:p w:rsidR="004C25CA" w:rsidRPr="006C0E87" w:rsidRDefault="004C25CA" w:rsidP="004C25CA">
            <w:pPr>
              <w:spacing w:after="0" w:line="240" w:lineRule="auto"/>
              <w:textAlignment w:val="baseline"/>
              <w:rPr>
                <w:rFonts w:ascii="Times New Roman" w:hAnsi="Times New Roman"/>
                <w:color w:val="000000"/>
                <w:lang w:val="uk-UA"/>
              </w:rPr>
            </w:pPr>
          </w:p>
        </w:tc>
      </w:tr>
      <w:tr w:rsidR="00020AFF" w:rsidRPr="00B56775"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p>
        </w:tc>
        <w:tc>
          <w:tcPr>
            <w:tcW w:w="14176" w:type="dxa"/>
            <w:gridSpan w:val="9"/>
          </w:tcPr>
          <w:p w:rsidR="00020AFF" w:rsidRPr="00B56775" w:rsidRDefault="00020AFF" w:rsidP="00B56775">
            <w:pPr>
              <w:widowControl w:val="0"/>
              <w:spacing w:after="0" w:line="252" w:lineRule="auto"/>
              <w:jc w:val="both"/>
              <w:rPr>
                <w:rFonts w:ascii="Times New Roman" w:hAnsi="Times New Roman"/>
                <w:color w:val="000000"/>
                <w:spacing w:val="-4"/>
                <w:lang w:val="uk-UA"/>
              </w:rPr>
            </w:pPr>
            <w:r w:rsidRPr="00B56775">
              <w:rPr>
                <w:rFonts w:ascii="Times New Roman" w:hAnsi="Times New Roman"/>
                <w:color w:val="000000"/>
                <w:spacing w:val="-4"/>
                <w:lang w:val="uk-UA"/>
              </w:rPr>
              <w:t>Приймальна комісія</w:t>
            </w:r>
            <w:r w:rsidR="00B56775">
              <w:rPr>
                <w:rFonts w:ascii="Times New Roman" w:hAnsi="Times New Roman"/>
                <w:color w:val="000000"/>
                <w:spacing w:val="-4"/>
                <w:lang w:val="uk-UA"/>
              </w:rPr>
              <w:t xml:space="preserve">:  </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4C25CA" w:rsidRPr="006C0E87" w:rsidTr="00385DAB">
        <w:trPr>
          <w:trHeight w:val="561"/>
        </w:trPr>
        <w:tc>
          <w:tcPr>
            <w:tcW w:w="964" w:type="dxa"/>
          </w:tcPr>
          <w:p w:rsidR="004C25CA" w:rsidRPr="006C0E87" w:rsidRDefault="004C25CA" w:rsidP="004C25CA">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2.2.1</w:t>
            </w:r>
          </w:p>
        </w:tc>
        <w:tc>
          <w:tcPr>
            <w:tcW w:w="2864" w:type="dxa"/>
          </w:tcPr>
          <w:p w:rsidR="004C25CA" w:rsidRPr="006C0E87" w:rsidRDefault="004C25CA" w:rsidP="004C25CA">
            <w:pPr>
              <w:spacing w:after="0" w:line="240" w:lineRule="auto"/>
              <w:jc w:val="both"/>
              <w:rPr>
                <w:rFonts w:ascii="Times New Roman" w:hAnsi="Times New Roman"/>
                <w:b/>
                <w:lang w:val="uk-UA"/>
              </w:rPr>
            </w:pPr>
            <w:r w:rsidRPr="006C0E87">
              <w:rPr>
                <w:rFonts w:ascii="Times New Roman" w:hAnsi="Times New Roman"/>
                <w:color w:val="000000"/>
                <w:shd w:val="clear" w:color="auto" w:fill="FFFFFF"/>
              </w:rPr>
              <w:t xml:space="preserve">Для вирішення поточних питань діяльності закладу вищої освіти утворюються робочі органи - ректорат, деканати, приймальна комісія, адміністративна </w:t>
            </w:r>
            <w:r w:rsidRPr="006C0E87">
              <w:rPr>
                <w:rFonts w:ascii="Times New Roman" w:hAnsi="Times New Roman"/>
                <w:color w:val="000000"/>
                <w:shd w:val="clear" w:color="auto" w:fill="FFFFFF"/>
              </w:rPr>
              <w:lastRenderedPageBreak/>
              <w:t>рада тощо.</w:t>
            </w:r>
          </w:p>
        </w:tc>
        <w:tc>
          <w:tcPr>
            <w:tcW w:w="1531" w:type="dxa"/>
          </w:tcPr>
          <w:p w:rsidR="004C25CA" w:rsidRPr="006C0E87" w:rsidRDefault="004C25CA" w:rsidP="004C25CA">
            <w:pPr>
              <w:widowControl w:val="0"/>
              <w:spacing w:after="0" w:line="252" w:lineRule="auto"/>
              <w:jc w:val="both"/>
              <w:outlineLvl w:val="2"/>
              <w:rPr>
                <w:rFonts w:ascii="Times New Roman" w:hAnsi="Times New Roman"/>
                <w:spacing w:val="-4"/>
              </w:rPr>
            </w:pPr>
            <w:r w:rsidRPr="006C0E87">
              <w:rPr>
                <w:rFonts w:ascii="Times New Roman" w:hAnsi="Times New Roman"/>
                <w:spacing w:val="-4"/>
              </w:rPr>
              <w:lastRenderedPageBreak/>
              <w:t>Частина перша статті 38 ЗУ № 1556-VІІ</w:t>
            </w:r>
          </w:p>
        </w:tc>
        <w:tc>
          <w:tcPr>
            <w:tcW w:w="1417" w:type="dxa"/>
          </w:tcPr>
          <w:p w:rsidR="004C25CA" w:rsidRDefault="004C25CA" w:rsidP="004C25CA">
            <w:r w:rsidRPr="00E13E7A">
              <w:rPr>
                <w:rFonts w:ascii="Times New Roman" w:hAnsi="Times New Roman"/>
                <w:color w:val="000000"/>
                <w:lang w:val="uk-UA"/>
              </w:rPr>
              <w:t>ЗВО</w:t>
            </w:r>
          </w:p>
        </w:tc>
        <w:tc>
          <w:tcPr>
            <w:tcW w:w="993" w:type="dxa"/>
          </w:tcPr>
          <w:p w:rsidR="004C25CA" w:rsidRPr="00A85095" w:rsidRDefault="004C25CA" w:rsidP="004C25CA">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C25CA" w:rsidRPr="00A85095" w:rsidRDefault="004C25CA" w:rsidP="004C25CA">
            <w:pPr>
              <w:spacing w:after="0" w:line="240" w:lineRule="auto"/>
              <w:textAlignment w:val="baseline"/>
              <w:rPr>
                <w:rFonts w:ascii="Times New Roman" w:hAnsi="Times New Roman"/>
                <w:color w:val="000000"/>
                <w:sz w:val="24"/>
                <w:szCs w:val="24"/>
                <w:lang w:val="uk-UA"/>
              </w:rPr>
            </w:pPr>
          </w:p>
        </w:tc>
        <w:tc>
          <w:tcPr>
            <w:tcW w:w="1417" w:type="dxa"/>
          </w:tcPr>
          <w:p w:rsidR="004C25CA" w:rsidRDefault="004C25CA" w:rsidP="004C25CA">
            <w:pPr>
              <w:spacing w:after="0" w:line="240" w:lineRule="auto"/>
              <w:textAlignment w:val="baseline"/>
              <w:rPr>
                <w:rFonts w:ascii="Times New Roman" w:hAnsi="Times New Roman"/>
                <w:lang w:val="uk-UA"/>
              </w:rPr>
            </w:pPr>
            <w:r>
              <w:rPr>
                <w:rFonts w:ascii="Times New Roman" w:hAnsi="Times New Roman"/>
                <w:lang w:val="uk-UA"/>
              </w:rPr>
              <w:t>02</w:t>
            </w:r>
          </w:p>
          <w:p w:rsidR="004C25CA" w:rsidRPr="006C0E87" w:rsidRDefault="004C25CA" w:rsidP="004C25CA">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C25CA" w:rsidRDefault="00B16A0F"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4C25CA" w:rsidRDefault="004C25CA" w:rsidP="004C25CA">
            <w:pPr>
              <w:spacing w:after="0" w:line="240" w:lineRule="auto"/>
              <w:textAlignment w:val="baseline"/>
              <w:rPr>
                <w:rFonts w:ascii="Times New Roman" w:hAnsi="Times New Roman"/>
                <w:color w:val="000000"/>
                <w:lang w:val="uk-UA"/>
              </w:rPr>
            </w:pPr>
          </w:p>
          <w:p w:rsidR="004C25CA" w:rsidRDefault="00B16A0F"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C25CA" w:rsidRPr="006C0E87" w:rsidRDefault="004C25CA" w:rsidP="004C25CA">
            <w:pPr>
              <w:spacing w:after="0" w:line="240" w:lineRule="auto"/>
              <w:textAlignment w:val="baseline"/>
              <w:rPr>
                <w:rFonts w:ascii="Times New Roman" w:hAnsi="Times New Roman"/>
                <w:color w:val="000000"/>
                <w:lang w:val="uk-UA"/>
              </w:rPr>
            </w:pPr>
          </w:p>
        </w:tc>
        <w:tc>
          <w:tcPr>
            <w:tcW w:w="1419" w:type="dxa"/>
          </w:tcPr>
          <w:p w:rsidR="004C25CA" w:rsidRDefault="004C25CA"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4C25CA" w:rsidRDefault="009F6E17"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C25CA" w:rsidRDefault="004C25CA"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4C25CA" w:rsidRPr="006C0E87" w:rsidRDefault="009F6E17"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4C25CA" w:rsidRPr="006C0E87" w:rsidRDefault="00401A0B"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4C25CA" w:rsidRPr="006C0E87" w:rsidRDefault="004C25CA" w:rsidP="004C25CA">
            <w:pPr>
              <w:widowControl w:val="0"/>
              <w:spacing w:after="0" w:line="252" w:lineRule="auto"/>
              <w:jc w:val="both"/>
              <w:rPr>
                <w:rFonts w:ascii="Times New Roman" w:hAnsi="Times New Roman"/>
                <w:spacing w:val="-4"/>
              </w:rPr>
            </w:pPr>
            <w:r w:rsidRPr="006C0E87">
              <w:rPr>
                <w:rFonts w:ascii="Times New Roman" w:hAnsi="Times New Roman"/>
                <w:spacing w:val="-4"/>
              </w:rPr>
              <w:t>Приймальна комісія як робочий орган ЗВО для вирішення нею поточних питань діяльності ЗВО утворена</w:t>
            </w:r>
          </w:p>
        </w:tc>
        <w:tc>
          <w:tcPr>
            <w:tcW w:w="708" w:type="dxa"/>
          </w:tcPr>
          <w:p w:rsidR="004C25CA" w:rsidRPr="006C0E87" w:rsidRDefault="004C25CA" w:rsidP="004C25CA">
            <w:pPr>
              <w:spacing w:after="0" w:line="240" w:lineRule="auto"/>
              <w:textAlignment w:val="baseline"/>
              <w:rPr>
                <w:rFonts w:ascii="Times New Roman" w:hAnsi="Times New Roman"/>
                <w:color w:val="000000"/>
                <w:lang w:val="uk-UA"/>
              </w:rPr>
            </w:pPr>
          </w:p>
        </w:tc>
      </w:tr>
      <w:tr w:rsidR="00385DAB" w:rsidRPr="006C0E87" w:rsidTr="00540519">
        <w:trPr>
          <w:trHeight w:val="561"/>
        </w:trPr>
        <w:tc>
          <w:tcPr>
            <w:tcW w:w="964" w:type="dxa"/>
          </w:tcPr>
          <w:p w:rsidR="004C25CA" w:rsidRPr="006C0E87" w:rsidRDefault="004C25CA" w:rsidP="004C25CA">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2.2.2</w:t>
            </w:r>
          </w:p>
        </w:tc>
        <w:tc>
          <w:tcPr>
            <w:tcW w:w="2864" w:type="dxa"/>
          </w:tcPr>
          <w:p w:rsidR="004C25CA" w:rsidRPr="006C0E87" w:rsidRDefault="004C25CA" w:rsidP="004C25CA">
            <w:pPr>
              <w:spacing w:after="0" w:line="240" w:lineRule="auto"/>
              <w:jc w:val="both"/>
              <w:rPr>
                <w:rFonts w:ascii="Times New Roman" w:hAnsi="Times New Roman"/>
                <w:b/>
                <w:lang w:val="uk-UA"/>
              </w:rPr>
            </w:pPr>
            <w:r w:rsidRPr="006C0E87">
              <w:rPr>
                <w:rFonts w:ascii="Times New Roman" w:hAnsi="Times New Roman"/>
                <w:color w:val="000000"/>
                <w:shd w:val="clear" w:color="auto" w:fill="FFFFFF"/>
              </w:rPr>
              <w:t>Положення про робочі та дорадчі органи затверджуються вченою радою закладу вищої освіти відповідно до статуту закладу вищої освіти.</w:t>
            </w:r>
          </w:p>
        </w:tc>
        <w:tc>
          <w:tcPr>
            <w:tcW w:w="1531" w:type="dxa"/>
          </w:tcPr>
          <w:p w:rsidR="004C25CA" w:rsidRPr="006C0E87" w:rsidRDefault="004C25CA" w:rsidP="004C25CA">
            <w:pPr>
              <w:widowControl w:val="0"/>
              <w:spacing w:after="0" w:line="252" w:lineRule="auto"/>
              <w:jc w:val="both"/>
              <w:outlineLvl w:val="2"/>
              <w:rPr>
                <w:rFonts w:ascii="Times New Roman" w:hAnsi="Times New Roman"/>
                <w:spacing w:val="-4"/>
              </w:rPr>
            </w:pPr>
            <w:r w:rsidRPr="006C0E87">
              <w:rPr>
                <w:rFonts w:ascii="Times New Roman" w:hAnsi="Times New Roman"/>
                <w:spacing w:val="-4"/>
              </w:rPr>
              <w:t>Частина третя статті 38 ЗУ № 1556-VІІ</w:t>
            </w:r>
          </w:p>
        </w:tc>
        <w:tc>
          <w:tcPr>
            <w:tcW w:w="1417" w:type="dxa"/>
          </w:tcPr>
          <w:p w:rsidR="004C25CA" w:rsidRDefault="004C25CA" w:rsidP="004C25CA">
            <w:r w:rsidRPr="00E13E7A">
              <w:rPr>
                <w:rFonts w:ascii="Times New Roman" w:hAnsi="Times New Roman"/>
                <w:color w:val="000000"/>
                <w:lang w:val="uk-UA"/>
              </w:rPr>
              <w:t>ЗВО</w:t>
            </w:r>
          </w:p>
        </w:tc>
        <w:tc>
          <w:tcPr>
            <w:tcW w:w="993" w:type="dxa"/>
          </w:tcPr>
          <w:p w:rsidR="004C25CA" w:rsidRPr="00A85095" w:rsidRDefault="004C25CA" w:rsidP="004C25CA">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C25CA" w:rsidRPr="00A85095" w:rsidRDefault="004C25CA" w:rsidP="004C25CA">
            <w:pPr>
              <w:spacing w:after="0" w:line="240" w:lineRule="auto"/>
              <w:textAlignment w:val="baseline"/>
              <w:rPr>
                <w:rFonts w:ascii="Times New Roman" w:hAnsi="Times New Roman"/>
                <w:color w:val="000000"/>
                <w:sz w:val="24"/>
                <w:szCs w:val="24"/>
                <w:lang w:val="uk-UA"/>
              </w:rPr>
            </w:pPr>
          </w:p>
        </w:tc>
        <w:tc>
          <w:tcPr>
            <w:tcW w:w="1417" w:type="dxa"/>
          </w:tcPr>
          <w:p w:rsidR="004C25CA" w:rsidRDefault="004C25CA" w:rsidP="004C25CA">
            <w:pPr>
              <w:spacing w:after="0" w:line="240" w:lineRule="auto"/>
              <w:textAlignment w:val="baseline"/>
              <w:rPr>
                <w:rFonts w:ascii="Times New Roman" w:hAnsi="Times New Roman"/>
                <w:lang w:val="uk-UA"/>
              </w:rPr>
            </w:pPr>
            <w:r>
              <w:rPr>
                <w:rFonts w:ascii="Times New Roman" w:hAnsi="Times New Roman"/>
                <w:lang w:val="uk-UA"/>
              </w:rPr>
              <w:t>02</w:t>
            </w:r>
          </w:p>
          <w:p w:rsidR="004C25CA" w:rsidRPr="006C0E87" w:rsidRDefault="004C25CA" w:rsidP="004C25CA">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017737" w:rsidRDefault="00017737" w:rsidP="00017737">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017737" w:rsidRDefault="00017737" w:rsidP="00017737">
            <w:pPr>
              <w:spacing w:after="0" w:line="240" w:lineRule="auto"/>
              <w:textAlignment w:val="baseline"/>
              <w:rPr>
                <w:rFonts w:ascii="Times New Roman" w:hAnsi="Times New Roman"/>
                <w:color w:val="000000"/>
                <w:lang w:val="uk-UA"/>
              </w:rPr>
            </w:pPr>
          </w:p>
          <w:p w:rsidR="00017737" w:rsidRDefault="00017737" w:rsidP="00017737">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C25CA" w:rsidRPr="006C0E87" w:rsidRDefault="004C25CA" w:rsidP="004C25CA">
            <w:pPr>
              <w:spacing w:after="0" w:line="240" w:lineRule="auto"/>
              <w:textAlignment w:val="baseline"/>
              <w:rPr>
                <w:rFonts w:ascii="Times New Roman" w:hAnsi="Times New Roman"/>
                <w:color w:val="000000"/>
                <w:lang w:val="uk-UA"/>
              </w:rPr>
            </w:pPr>
          </w:p>
        </w:tc>
        <w:tc>
          <w:tcPr>
            <w:tcW w:w="1419" w:type="dxa"/>
          </w:tcPr>
          <w:p w:rsidR="004C25CA" w:rsidRDefault="004C25CA"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4C25CA" w:rsidRDefault="009F6E17"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C25CA" w:rsidRDefault="004C25CA"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4C25CA" w:rsidRPr="006C0E87" w:rsidRDefault="009F6E17"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4C25CA" w:rsidRPr="006C0E87" w:rsidRDefault="00401A0B" w:rsidP="004C25CA">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bottom w:val="single" w:sz="4" w:space="0" w:color="auto"/>
            </w:tcBorders>
          </w:tcPr>
          <w:p w:rsidR="004C25CA" w:rsidRPr="006C0E87" w:rsidRDefault="004C25CA" w:rsidP="004C25CA">
            <w:pPr>
              <w:widowControl w:val="0"/>
              <w:spacing w:after="0" w:line="252" w:lineRule="auto"/>
              <w:jc w:val="both"/>
              <w:rPr>
                <w:rFonts w:ascii="Times New Roman" w:hAnsi="Times New Roman"/>
                <w:spacing w:val="-4"/>
              </w:rPr>
            </w:pPr>
            <w:r w:rsidRPr="006C0E87">
              <w:rPr>
                <w:rFonts w:ascii="Times New Roman" w:hAnsi="Times New Roman"/>
                <w:spacing w:val="-4"/>
              </w:rPr>
              <w:t>Відповідно до Положення про приймальну комісію ЗВО, затвердженого  вченою радою ЗВО, діє</w:t>
            </w:r>
          </w:p>
        </w:tc>
        <w:tc>
          <w:tcPr>
            <w:tcW w:w="708" w:type="dxa"/>
          </w:tcPr>
          <w:p w:rsidR="004C25CA" w:rsidRPr="006C0E87" w:rsidRDefault="004C25CA" w:rsidP="004C25CA">
            <w:pPr>
              <w:spacing w:after="0" w:line="240" w:lineRule="auto"/>
              <w:textAlignment w:val="baseline"/>
              <w:rPr>
                <w:rFonts w:ascii="Times New Roman" w:hAnsi="Times New Roman"/>
                <w:color w:val="000000"/>
                <w:lang w:val="uk-UA"/>
              </w:rPr>
            </w:pPr>
          </w:p>
        </w:tc>
      </w:tr>
      <w:tr w:rsidR="007A7C76" w:rsidRPr="00FC53F0" w:rsidTr="00540519">
        <w:trPr>
          <w:trHeight w:val="561"/>
        </w:trPr>
        <w:tc>
          <w:tcPr>
            <w:tcW w:w="964" w:type="dxa"/>
          </w:tcPr>
          <w:p w:rsidR="007A7C76" w:rsidRPr="000B096D" w:rsidRDefault="007A7C76" w:rsidP="00AD3CE8">
            <w:pPr>
              <w:spacing w:after="0" w:line="240" w:lineRule="auto"/>
              <w:textAlignment w:val="baseline"/>
              <w:rPr>
                <w:rFonts w:ascii="Times New Roman" w:hAnsi="Times New Roman"/>
                <w:color w:val="000000"/>
                <w:lang w:val="uk-UA"/>
              </w:rPr>
            </w:pPr>
            <w:r w:rsidRPr="000B096D">
              <w:rPr>
                <w:rFonts w:ascii="Times New Roman" w:hAnsi="Times New Roman"/>
                <w:color w:val="000000"/>
                <w:lang w:val="uk-UA"/>
              </w:rPr>
              <w:t>2.2.3</w:t>
            </w:r>
          </w:p>
        </w:tc>
        <w:tc>
          <w:tcPr>
            <w:tcW w:w="2864" w:type="dxa"/>
          </w:tcPr>
          <w:p w:rsidR="007A7C76" w:rsidRPr="000B096D" w:rsidRDefault="007A7C76" w:rsidP="00FC53F0">
            <w:pPr>
              <w:shd w:val="clear" w:color="auto" w:fill="FFFFFF"/>
              <w:spacing w:after="0" w:line="240" w:lineRule="auto"/>
              <w:ind w:firstLine="450"/>
              <w:jc w:val="both"/>
              <w:rPr>
                <w:rFonts w:ascii="Times New Roman" w:hAnsi="Times New Roman"/>
                <w:color w:val="000000"/>
                <w:lang w:val="uk-UA" w:eastAsia="uk-UA"/>
              </w:rPr>
            </w:pPr>
          </w:p>
        </w:tc>
        <w:tc>
          <w:tcPr>
            <w:tcW w:w="1531" w:type="dxa"/>
          </w:tcPr>
          <w:p w:rsidR="007A7C76" w:rsidRPr="000B096D" w:rsidRDefault="007A7C76" w:rsidP="00B7026B">
            <w:pPr>
              <w:shd w:val="clear" w:color="auto" w:fill="FFFFFF"/>
              <w:spacing w:after="0" w:line="240" w:lineRule="auto"/>
              <w:ind w:firstLine="450"/>
              <w:jc w:val="both"/>
              <w:rPr>
                <w:rFonts w:ascii="Times New Roman" w:hAnsi="Times New Roman"/>
                <w:color w:val="000000"/>
                <w:u w:val="single"/>
                <w:lang w:val="uk-UA" w:eastAsia="uk-UA"/>
              </w:rPr>
            </w:pPr>
            <w:r w:rsidRPr="000B096D">
              <w:rPr>
                <w:rFonts w:ascii="Times New Roman" w:hAnsi="Times New Roman"/>
                <w:spacing w:val="-4"/>
                <w:lang w:val="uk-UA"/>
              </w:rPr>
              <w:t xml:space="preserve">пункти 2-4 розділу І </w:t>
            </w:r>
            <w:hyperlink r:id="rId7" w:history="1">
              <w:r w:rsidRPr="000B096D">
                <w:rPr>
                  <w:rStyle w:val="a3"/>
                  <w:rFonts w:ascii="Times New Roman" w:hAnsi="Times New Roman"/>
                  <w:spacing w:val="-4"/>
                  <w:lang w:val="uk-UA"/>
                </w:rPr>
                <w:t>Положення про приймальну комісію вищого навчального закладу</w:t>
              </w:r>
            </w:hyperlink>
            <w:r w:rsidRPr="000B096D">
              <w:rPr>
                <w:rFonts w:ascii="Times New Roman" w:hAnsi="Times New Roman"/>
                <w:spacing w:val="-4"/>
                <w:lang w:val="uk-UA"/>
              </w:rPr>
              <w:t>, затвердженого наказом Міністерства освіти і науки України від 15 жовтня 2015</w:t>
            </w:r>
            <w:r w:rsidRPr="000B096D">
              <w:rPr>
                <w:rFonts w:ascii="Times New Roman" w:hAnsi="Times New Roman"/>
                <w:spacing w:val="-4"/>
              </w:rPr>
              <w:t> </w:t>
            </w:r>
            <w:r w:rsidRPr="000B096D">
              <w:rPr>
                <w:rFonts w:ascii="Times New Roman" w:hAnsi="Times New Roman"/>
                <w:spacing w:val="-4"/>
                <w:lang w:val="uk-UA"/>
              </w:rPr>
              <w:t>року №</w:t>
            </w:r>
            <w:r w:rsidRPr="000B096D">
              <w:rPr>
                <w:rFonts w:ascii="Times New Roman" w:hAnsi="Times New Roman"/>
                <w:spacing w:val="-4"/>
              </w:rPr>
              <w:t> </w:t>
            </w:r>
            <w:r w:rsidRPr="000B096D">
              <w:rPr>
                <w:rFonts w:ascii="Times New Roman" w:hAnsi="Times New Roman"/>
                <w:spacing w:val="-4"/>
                <w:lang w:val="uk-UA"/>
              </w:rPr>
              <w:t xml:space="preserve">1085, </w:t>
            </w:r>
            <w:r w:rsidRPr="000B096D">
              <w:rPr>
                <w:rStyle w:val="rvts9"/>
                <w:rFonts w:ascii="Times New Roman" w:hAnsi="Times New Roman"/>
                <w:spacing w:val="-4"/>
                <w:lang w:val="uk-UA"/>
              </w:rPr>
              <w:t>зареєстрованого в Міністерстві</w:t>
            </w:r>
            <w:r w:rsidRPr="000B096D">
              <w:rPr>
                <w:rFonts w:ascii="Times New Roman" w:hAnsi="Times New Roman"/>
                <w:spacing w:val="-4"/>
                <w:lang w:val="uk-UA"/>
              </w:rPr>
              <w:t xml:space="preserve"> </w:t>
            </w:r>
            <w:r w:rsidRPr="000B096D">
              <w:rPr>
                <w:rStyle w:val="rvts9"/>
                <w:rFonts w:ascii="Times New Roman" w:hAnsi="Times New Roman"/>
                <w:spacing w:val="-4"/>
                <w:lang w:val="uk-UA"/>
              </w:rPr>
              <w:t>юстиції України</w:t>
            </w:r>
            <w:r w:rsidRPr="000B096D">
              <w:rPr>
                <w:rFonts w:ascii="Times New Roman" w:hAnsi="Times New Roman"/>
                <w:spacing w:val="-4"/>
                <w:lang w:val="uk-UA"/>
              </w:rPr>
              <w:t xml:space="preserve"> </w:t>
            </w:r>
            <w:r w:rsidRPr="000B096D">
              <w:rPr>
                <w:rStyle w:val="rvts9"/>
                <w:rFonts w:ascii="Times New Roman" w:hAnsi="Times New Roman"/>
                <w:bCs/>
                <w:color w:val="000000"/>
                <w:spacing w:val="-4"/>
                <w:shd w:val="clear" w:color="auto" w:fill="FFFFFF"/>
                <w:lang w:val="uk-UA"/>
              </w:rPr>
              <w:t>04 листопада 2015 року за №</w:t>
            </w:r>
            <w:r w:rsidRPr="000B096D">
              <w:rPr>
                <w:rStyle w:val="rvts9"/>
                <w:rFonts w:ascii="Times New Roman" w:hAnsi="Times New Roman"/>
                <w:bCs/>
                <w:color w:val="000000"/>
                <w:spacing w:val="-4"/>
                <w:shd w:val="clear" w:color="auto" w:fill="FFFFFF"/>
              </w:rPr>
              <w:t> </w:t>
            </w:r>
            <w:r w:rsidRPr="000B096D">
              <w:rPr>
                <w:rStyle w:val="rvts9"/>
                <w:rFonts w:ascii="Times New Roman" w:hAnsi="Times New Roman"/>
                <w:bCs/>
                <w:color w:val="000000"/>
                <w:spacing w:val="-4"/>
                <w:shd w:val="clear" w:color="auto" w:fill="FFFFFF"/>
                <w:lang w:val="uk-UA"/>
              </w:rPr>
              <w:t>1353/27798 (дал -  №1085)</w:t>
            </w:r>
          </w:p>
        </w:tc>
        <w:tc>
          <w:tcPr>
            <w:tcW w:w="1417" w:type="dxa"/>
          </w:tcPr>
          <w:p w:rsidR="007A7C76" w:rsidRPr="000B096D" w:rsidRDefault="007A7C76" w:rsidP="001721F9">
            <w:r w:rsidRPr="000B096D">
              <w:rPr>
                <w:rFonts w:ascii="Times New Roman" w:hAnsi="Times New Roman"/>
                <w:color w:val="000000"/>
                <w:lang w:val="uk-UA"/>
              </w:rPr>
              <w:t>ЗВО</w:t>
            </w:r>
          </w:p>
        </w:tc>
        <w:tc>
          <w:tcPr>
            <w:tcW w:w="993" w:type="dxa"/>
          </w:tcPr>
          <w:p w:rsidR="007A7C76" w:rsidRPr="000B096D" w:rsidRDefault="007A7C76" w:rsidP="001721F9">
            <w:pPr>
              <w:spacing w:after="0" w:line="240" w:lineRule="auto"/>
              <w:textAlignment w:val="baseline"/>
              <w:rPr>
                <w:rFonts w:ascii="Times New Roman" w:hAnsi="Times New Roman"/>
                <w:color w:val="000000"/>
                <w:sz w:val="24"/>
                <w:szCs w:val="24"/>
                <w:lang w:val="uk-UA"/>
              </w:rPr>
            </w:pPr>
            <w:r w:rsidRPr="000B096D">
              <w:rPr>
                <w:rFonts w:ascii="Times New Roman" w:hAnsi="Times New Roman"/>
                <w:color w:val="000000"/>
                <w:sz w:val="24"/>
                <w:szCs w:val="24"/>
                <w:lang w:val="uk-UA"/>
              </w:rPr>
              <w:t>85.42</w:t>
            </w:r>
          </w:p>
          <w:p w:rsidR="007A7C76" w:rsidRPr="000B096D" w:rsidRDefault="007A7C76" w:rsidP="001721F9">
            <w:pPr>
              <w:spacing w:after="0" w:line="240" w:lineRule="auto"/>
              <w:textAlignment w:val="baseline"/>
              <w:rPr>
                <w:rFonts w:ascii="Times New Roman" w:hAnsi="Times New Roman"/>
                <w:color w:val="000000"/>
                <w:sz w:val="24"/>
                <w:szCs w:val="24"/>
                <w:lang w:val="uk-UA"/>
              </w:rPr>
            </w:pPr>
          </w:p>
        </w:tc>
        <w:tc>
          <w:tcPr>
            <w:tcW w:w="1417" w:type="dxa"/>
          </w:tcPr>
          <w:p w:rsidR="007A7C76" w:rsidRPr="000B096D" w:rsidRDefault="007A7C76" w:rsidP="001721F9">
            <w:pPr>
              <w:spacing w:after="0" w:line="240" w:lineRule="auto"/>
              <w:textAlignment w:val="baseline"/>
              <w:rPr>
                <w:rFonts w:ascii="Times New Roman" w:hAnsi="Times New Roman"/>
                <w:lang w:val="uk-UA"/>
              </w:rPr>
            </w:pPr>
            <w:r w:rsidRPr="000B096D">
              <w:rPr>
                <w:rFonts w:ascii="Times New Roman" w:hAnsi="Times New Roman"/>
                <w:lang w:val="uk-UA"/>
              </w:rPr>
              <w:t>02</w:t>
            </w:r>
          </w:p>
          <w:p w:rsidR="007A7C76" w:rsidRPr="000B096D" w:rsidRDefault="007A7C76" w:rsidP="001721F9">
            <w:pPr>
              <w:spacing w:after="0" w:line="240" w:lineRule="auto"/>
              <w:textAlignment w:val="baseline"/>
              <w:rPr>
                <w:rFonts w:ascii="Times New Roman" w:hAnsi="Times New Roman"/>
                <w:lang w:val="uk-UA"/>
              </w:rPr>
            </w:pPr>
            <w:r w:rsidRPr="000B096D">
              <w:rPr>
                <w:rFonts w:ascii="Times New Roman" w:hAnsi="Times New Roman"/>
                <w:lang w:val="uk-UA"/>
              </w:rPr>
              <w:t>03</w:t>
            </w:r>
          </w:p>
        </w:tc>
        <w:tc>
          <w:tcPr>
            <w:tcW w:w="1276" w:type="dxa"/>
          </w:tcPr>
          <w:p w:rsidR="007A7C76" w:rsidRPr="000B096D" w:rsidRDefault="007A7C76" w:rsidP="001721F9">
            <w:pPr>
              <w:spacing w:after="0" w:line="240" w:lineRule="auto"/>
              <w:textAlignment w:val="baseline"/>
              <w:rPr>
                <w:rFonts w:ascii="Times New Roman" w:hAnsi="Times New Roman"/>
                <w:color w:val="000000"/>
                <w:lang w:val="uk-UA"/>
              </w:rPr>
            </w:pPr>
            <w:r w:rsidRPr="000B096D">
              <w:rPr>
                <w:rFonts w:ascii="Times New Roman" w:hAnsi="Times New Roman"/>
                <w:color w:val="000000"/>
                <w:lang w:val="uk-UA"/>
              </w:rPr>
              <w:t>Подія 2</w:t>
            </w:r>
          </w:p>
          <w:p w:rsidR="007A7C76" w:rsidRPr="000B096D" w:rsidRDefault="007A7C76" w:rsidP="001721F9">
            <w:pPr>
              <w:spacing w:after="0" w:line="240" w:lineRule="auto"/>
              <w:textAlignment w:val="baseline"/>
              <w:rPr>
                <w:rFonts w:ascii="Times New Roman" w:hAnsi="Times New Roman"/>
                <w:color w:val="000000"/>
                <w:lang w:val="uk-UA"/>
              </w:rPr>
            </w:pPr>
          </w:p>
          <w:p w:rsidR="007A7C76" w:rsidRPr="000B096D" w:rsidRDefault="007A7C76" w:rsidP="001721F9">
            <w:pPr>
              <w:spacing w:after="0" w:line="240" w:lineRule="auto"/>
              <w:textAlignment w:val="baseline"/>
              <w:rPr>
                <w:rFonts w:ascii="Times New Roman" w:hAnsi="Times New Roman"/>
                <w:color w:val="000000"/>
                <w:lang w:val="uk-UA"/>
              </w:rPr>
            </w:pPr>
            <w:r w:rsidRPr="000B096D">
              <w:rPr>
                <w:rFonts w:ascii="Times New Roman" w:hAnsi="Times New Roman"/>
                <w:color w:val="000000"/>
                <w:lang w:val="uk-UA"/>
              </w:rPr>
              <w:t>Подія 4</w:t>
            </w:r>
          </w:p>
          <w:p w:rsidR="007A7C76" w:rsidRPr="000B096D" w:rsidRDefault="007A7C76" w:rsidP="001721F9">
            <w:pPr>
              <w:spacing w:after="0" w:line="240" w:lineRule="auto"/>
              <w:textAlignment w:val="baseline"/>
              <w:rPr>
                <w:rFonts w:ascii="Times New Roman" w:hAnsi="Times New Roman"/>
                <w:color w:val="000000"/>
                <w:lang w:val="uk-UA"/>
              </w:rPr>
            </w:pPr>
          </w:p>
        </w:tc>
        <w:tc>
          <w:tcPr>
            <w:tcW w:w="1419" w:type="dxa"/>
          </w:tcPr>
          <w:p w:rsidR="007A7C76" w:rsidRPr="000B096D" w:rsidRDefault="007A7C76" w:rsidP="001721F9">
            <w:pPr>
              <w:spacing w:after="0" w:line="240" w:lineRule="auto"/>
              <w:textAlignment w:val="baseline"/>
              <w:rPr>
                <w:rFonts w:ascii="Times New Roman" w:hAnsi="Times New Roman"/>
                <w:color w:val="000000"/>
                <w:lang w:val="uk-UA"/>
              </w:rPr>
            </w:pPr>
            <w:r w:rsidRPr="000B096D">
              <w:rPr>
                <w:rFonts w:ascii="Times New Roman" w:hAnsi="Times New Roman"/>
                <w:color w:val="000000"/>
                <w:lang w:val="uk-UA"/>
              </w:rPr>
              <w:t>02.02</w:t>
            </w:r>
          </w:p>
          <w:p w:rsidR="007A7C76" w:rsidRPr="000B096D" w:rsidRDefault="007A7C76" w:rsidP="001721F9">
            <w:pPr>
              <w:spacing w:after="0" w:line="240" w:lineRule="auto"/>
              <w:textAlignment w:val="baseline"/>
              <w:rPr>
                <w:rFonts w:ascii="Times New Roman" w:hAnsi="Times New Roman"/>
                <w:color w:val="000000"/>
                <w:lang w:val="uk-UA"/>
              </w:rPr>
            </w:pPr>
            <w:r w:rsidRPr="000B096D">
              <w:rPr>
                <w:rFonts w:ascii="Times New Roman" w:hAnsi="Times New Roman"/>
                <w:color w:val="000000"/>
                <w:lang w:val="uk-UA"/>
              </w:rPr>
              <w:t>02.03</w:t>
            </w:r>
          </w:p>
          <w:p w:rsidR="007A7C76" w:rsidRPr="000B096D" w:rsidRDefault="007A7C76" w:rsidP="001721F9">
            <w:pPr>
              <w:spacing w:after="0" w:line="240" w:lineRule="auto"/>
              <w:textAlignment w:val="baseline"/>
              <w:rPr>
                <w:rFonts w:ascii="Times New Roman" w:hAnsi="Times New Roman"/>
                <w:color w:val="000000"/>
                <w:lang w:val="uk-UA"/>
              </w:rPr>
            </w:pPr>
            <w:r w:rsidRPr="000B096D">
              <w:rPr>
                <w:rFonts w:ascii="Times New Roman" w:hAnsi="Times New Roman"/>
                <w:color w:val="000000"/>
                <w:lang w:val="uk-UA"/>
              </w:rPr>
              <w:t>03.02</w:t>
            </w:r>
          </w:p>
          <w:p w:rsidR="007A7C76" w:rsidRPr="000B096D" w:rsidRDefault="007A7C76" w:rsidP="001721F9">
            <w:pPr>
              <w:spacing w:after="0" w:line="240" w:lineRule="auto"/>
              <w:textAlignment w:val="baseline"/>
              <w:rPr>
                <w:rFonts w:ascii="Times New Roman" w:hAnsi="Times New Roman"/>
                <w:color w:val="000000"/>
                <w:lang w:val="uk-UA"/>
              </w:rPr>
            </w:pPr>
            <w:r w:rsidRPr="000B096D">
              <w:rPr>
                <w:rFonts w:ascii="Times New Roman" w:hAnsi="Times New Roman"/>
                <w:color w:val="000000"/>
                <w:lang w:val="uk-UA"/>
              </w:rPr>
              <w:t>03.03</w:t>
            </w:r>
          </w:p>
        </w:tc>
        <w:tc>
          <w:tcPr>
            <w:tcW w:w="1136" w:type="dxa"/>
          </w:tcPr>
          <w:p w:rsidR="007A7C76" w:rsidRPr="000B096D" w:rsidRDefault="007A7C76" w:rsidP="00AD3CE8">
            <w:pPr>
              <w:spacing w:after="0" w:line="240" w:lineRule="auto"/>
              <w:textAlignment w:val="baseline"/>
              <w:rPr>
                <w:rFonts w:ascii="Times New Roman" w:hAnsi="Times New Roman"/>
                <w:color w:val="000000"/>
                <w:lang w:val="uk-UA"/>
              </w:rPr>
            </w:pPr>
          </w:p>
        </w:tc>
        <w:tc>
          <w:tcPr>
            <w:tcW w:w="2123" w:type="dxa"/>
            <w:tcBorders>
              <w:bottom w:val="nil"/>
            </w:tcBorders>
          </w:tcPr>
          <w:p w:rsidR="007A7C76" w:rsidRPr="000B096D" w:rsidRDefault="007A7C76" w:rsidP="00AD3CE8">
            <w:pPr>
              <w:widowControl w:val="0"/>
              <w:spacing w:after="0" w:line="252" w:lineRule="auto"/>
              <w:jc w:val="both"/>
              <w:rPr>
                <w:rFonts w:ascii="Times New Roman" w:hAnsi="Times New Roman"/>
                <w:color w:val="000000"/>
                <w:spacing w:val="-4"/>
                <w:lang w:val="uk-UA"/>
              </w:rPr>
            </w:pPr>
            <w:r w:rsidRPr="000B096D">
              <w:rPr>
                <w:rFonts w:ascii="Times New Roman" w:hAnsi="Times New Roman"/>
                <w:color w:val="000000"/>
                <w:spacing w:val="-4"/>
              </w:rPr>
              <w:t>Порядок формування складу приймальної комісії ЗВО вимогам Положення про приймальну комісію ЗВО відповідає</w:t>
            </w:r>
          </w:p>
        </w:tc>
        <w:tc>
          <w:tcPr>
            <w:tcW w:w="708" w:type="dxa"/>
          </w:tcPr>
          <w:p w:rsidR="007A7C76" w:rsidRPr="006C0E87" w:rsidRDefault="007A7C76" w:rsidP="00AD3CE8">
            <w:pPr>
              <w:spacing w:after="0" w:line="240" w:lineRule="auto"/>
              <w:textAlignment w:val="baseline"/>
              <w:rPr>
                <w:rFonts w:ascii="Times New Roman" w:hAnsi="Times New Roman"/>
                <w:color w:val="000000"/>
                <w:lang w:val="uk-UA"/>
              </w:rPr>
            </w:pPr>
          </w:p>
        </w:tc>
      </w:tr>
      <w:tr w:rsidR="007A7C76" w:rsidRPr="00FC53F0" w:rsidTr="00540519">
        <w:trPr>
          <w:trHeight w:val="561"/>
        </w:trPr>
        <w:tc>
          <w:tcPr>
            <w:tcW w:w="964" w:type="dxa"/>
          </w:tcPr>
          <w:p w:rsidR="007A7C76" w:rsidRPr="00B7026B" w:rsidRDefault="007A7C76"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1)</w:t>
            </w:r>
          </w:p>
        </w:tc>
        <w:tc>
          <w:tcPr>
            <w:tcW w:w="2864" w:type="dxa"/>
          </w:tcPr>
          <w:p w:rsidR="007A7C76" w:rsidRPr="00B7026B" w:rsidRDefault="007A7C76" w:rsidP="00FC53F0">
            <w:pPr>
              <w:shd w:val="clear" w:color="auto" w:fill="FFFFFF"/>
              <w:spacing w:after="0" w:line="240" w:lineRule="auto"/>
              <w:ind w:firstLine="450"/>
              <w:jc w:val="both"/>
              <w:rPr>
                <w:rFonts w:ascii="Times New Roman" w:hAnsi="Times New Roman"/>
                <w:color w:val="000000"/>
                <w:lang w:val="uk-UA" w:eastAsia="uk-UA"/>
              </w:rPr>
            </w:pPr>
            <w:r w:rsidRPr="00B7026B">
              <w:rPr>
                <w:rFonts w:ascii="Times New Roman" w:hAnsi="Times New Roman"/>
                <w:color w:val="000000"/>
                <w:lang w:val="uk-UA" w:eastAsia="uk-UA"/>
              </w:rPr>
              <w:t xml:space="preserve">Склад Приймальної комісії затверджується наказом керівника вищого </w:t>
            </w:r>
            <w:r w:rsidRPr="00B7026B">
              <w:rPr>
                <w:rFonts w:ascii="Times New Roman" w:hAnsi="Times New Roman"/>
                <w:color w:val="000000"/>
                <w:lang w:val="uk-UA" w:eastAsia="uk-UA"/>
              </w:rPr>
              <w:lastRenderedPageBreak/>
              <w:t>навчального закладу, який є головою комісії.</w:t>
            </w:r>
          </w:p>
          <w:p w:rsidR="007A7C76" w:rsidRPr="00B7026B" w:rsidRDefault="007A7C76" w:rsidP="00AD3CE8">
            <w:pPr>
              <w:shd w:val="clear" w:color="auto" w:fill="FFFFFF"/>
              <w:spacing w:after="0" w:line="240" w:lineRule="auto"/>
              <w:ind w:firstLine="450"/>
              <w:jc w:val="both"/>
              <w:rPr>
                <w:rFonts w:ascii="Times New Roman" w:hAnsi="Times New Roman"/>
                <w:color w:val="000000"/>
                <w:u w:val="single"/>
                <w:lang w:val="uk-UA" w:eastAsia="uk-UA"/>
              </w:rPr>
            </w:pPr>
          </w:p>
        </w:tc>
        <w:tc>
          <w:tcPr>
            <w:tcW w:w="1531" w:type="dxa"/>
          </w:tcPr>
          <w:p w:rsidR="007A7C76" w:rsidRPr="00B7026B" w:rsidRDefault="007A7C76" w:rsidP="00FC53F0">
            <w:pPr>
              <w:shd w:val="clear" w:color="auto" w:fill="FFFFFF"/>
              <w:spacing w:after="0" w:line="240" w:lineRule="auto"/>
              <w:ind w:firstLine="450"/>
              <w:jc w:val="both"/>
              <w:rPr>
                <w:rFonts w:ascii="Times New Roman" w:hAnsi="Times New Roman"/>
                <w:color w:val="000000"/>
                <w:u w:val="single"/>
                <w:lang w:val="uk-UA" w:eastAsia="uk-UA"/>
              </w:rPr>
            </w:pPr>
            <w:r w:rsidRPr="00B7026B">
              <w:rPr>
                <w:rFonts w:ascii="Times New Roman" w:hAnsi="Times New Roman"/>
                <w:color w:val="000000"/>
                <w:u w:val="single"/>
                <w:lang w:val="uk-UA" w:eastAsia="uk-UA"/>
              </w:rPr>
              <w:lastRenderedPageBreak/>
              <w:t>Пункт 2</w:t>
            </w:r>
          </w:p>
          <w:p w:rsidR="007A7C76" w:rsidRPr="00B7026B" w:rsidRDefault="007A7C76" w:rsidP="00FC53F0">
            <w:pPr>
              <w:widowControl w:val="0"/>
              <w:spacing w:after="0" w:line="252" w:lineRule="auto"/>
              <w:jc w:val="both"/>
              <w:rPr>
                <w:rFonts w:ascii="Times New Roman" w:hAnsi="Times New Roman"/>
                <w:color w:val="000000"/>
                <w:u w:val="single"/>
                <w:lang w:val="uk-UA" w:eastAsia="uk-UA"/>
              </w:rPr>
            </w:pPr>
            <w:r w:rsidRPr="00B7026B">
              <w:rPr>
                <w:rFonts w:ascii="Times New Roman" w:hAnsi="Times New Roman"/>
                <w:color w:val="000000"/>
                <w:u w:val="single"/>
                <w:lang w:val="uk-UA" w:eastAsia="uk-UA"/>
              </w:rPr>
              <w:t>Абзац перший</w:t>
            </w:r>
          </w:p>
          <w:p w:rsidR="007A7C76" w:rsidRPr="00B7026B" w:rsidRDefault="007A7C76" w:rsidP="00FC53F0">
            <w:pPr>
              <w:widowControl w:val="0"/>
              <w:spacing w:after="0" w:line="252" w:lineRule="auto"/>
              <w:jc w:val="both"/>
              <w:rPr>
                <w:rFonts w:ascii="Times New Roman" w:hAnsi="Times New Roman"/>
                <w:spacing w:val="-4"/>
                <w:lang w:val="uk-UA"/>
              </w:rPr>
            </w:pPr>
            <w:r w:rsidRPr="00B7026B">
              <w:rPr>
                <w:rFonts w:ascii="Times New Roman" w:hAnsi="Times New Roman"/>
                <w:color w:val="000000"/>
                <w:u w:val="single"/>
                <w:lang w:val="uk-UA" w:eastAsia="uk-UA"/>
              </w:rPr>
              <w:lastRenderedPageBreak/>
              <w:t>№ 1085</w:t>
            </w:r>
          </w:p>
        </w:tc>
        <w:tc>
          <w:tcPr>
            <w:tcW w:w="1417" w:type="dxa"/>
          </w:tcPr>
          <w:p w:rsidR="007A7C76" w:rsidRPr="00B7026B" w:rsidRDefault="007A7C76" w:rsidP="001721F9">
            <w:r w:rsidRPr="00B7026B">
              <w:rPr>
                <w:rFonts w:ascii="Times New Roman" w:hAnsi="Times New Roman"/>
                <w:color w:val="000000"/>
                <w:lang w:val="uk-UA"/>
              </w:rPr>
              <w:lastRenderedPageBreak/>
              <w:t>ЗВО</w:t>
            </w:r>
          </w:p>
        </w:tc>
        <w:tc>
          <w:tcPr>
            <w:tcW w:w="993" w:type="dxa"/>
          </w:tcPr>
          <w:p w:rsidR="007A7C76" w:rsidRPr="00B7026B" w:rsidRDefault="007A7C76" w:rsidP="001721F9">
            <w:pPr>
              <w:spacing w:after="0" w:line="240" w:lineRule="auto"/>
              <w:textAlignment w:val="baseline"/>
              <w:rPr>
                <w:rFonts w:ascii="Times New Roman" w:hAnsi="Times New Roman"/>
                <w:color w:val="000000"/>
                <w:sz w:val="24"/>
                <w:szCs w:val="24"/>
                <w:lang w:val="uk-UA"/>
              </w:rPr>
            </w:pPr>
            <w:r w:rsidRPr="00B7026B">
              <w:rPr>
                <w:rFonts w:ascii="Times New Roman" w:hAnsi="Times New Roman"/>
                <w:color w:val="000000"/>
                <w:sz w:val="24"/>
                <w:szCs w:val="24"/>
                <w:lang w:val="uk-UA"/>
              </w:rPr>
              <w:t>85.42</w:t>
            </w:r>
          </w:p>
          <w:p w:rsidR="007A7C76" w:rsidRPr="00B7026B" w:rsidRDefault="007A7C76" w:rsidP="001721F9">
            <w:pPr>
              <w:spacing w:after="0" w:line="240" w:lineRule="auto"/>
              <w:textAlignment w:val="baseline"/>
              <w:rPr>
                <w:rFonts w:ascii="Times New Roman" w:hAnsi="Times New Roman"/>
                <w:color w:val="000000"/>
                <w:sz w:val="24"/>
                <w:szCs w:val="24"/>
                <w:lang w:val="uk-UA"/>
              </w:rPr>
            </w:pPr>
          </w:p>
        </w:tc>
        <w:tc>
          <w:tcPr>
            <w:tcW w:w="1417" w:type="dxa"/>
          </w:tcPr>
          <w:p w:rsidR="007A7C76" w:rsidRPr="00B7026B" w:rsidRDefault="007A7C76" w:rsidP="001721F9">
            <w:pPr>
              <w:spacing w:after="0" w:line="240" w:lineRule="auto"/>
              <w:textAlignment w:val="baseline"/>
              <w:rPr>
                <w:rFonts w:ascii="Times New Roman" w:hAnsi="Times New Roman"/>
                <w:lang w:val="uk-UA"/>
              </w:rPr>
            </w:pPr>
            <w:r w:rsidRPr="00B7026B">
              <w:rPr>
                <w:rFonts w:ascii="Times New Roman" w:hAnsi="Times New Roman"/>
                <w:lang w:val="uk-UA"/>
              </w:rPr>
              <w:t>02</w:t>
            </w:r>
          </w:p>
          <w:p w:rsidR="007A7C76" w:rsidRPr="00B7026B" w:rsidRDefault="007A7C76" w:rsidP="001721F9">
            <w:pPr>
              <w:spacing w:after="0" w:line="240" w:lineRule="auto"/>
              <w:textAlignment w:val="baseline"/>
              <w:rPr>
                <w:rFonts w:ascii="Times New Roman" w:hAnsi="Times New Roman"/>
                <w:lang w:val="uk-UA"/>
              </w:rPr>
            </w:pPr>
            <w:r w:rsidRPr="00B7026B">
              <w:rPr>
                <w:rFonts w:ascii="Times New Roman" w:hAnsi="Times New Roman"/>
                <w:lang w:val="uk-UA"/>
              </w:rPr>
              <w:t>03</w:t>
            </w:r>
          </w:p>
        </w:tc>
        <w:tc>
          <w:tcPr>
            <w:tcW w:w="1276" w:type="dxa"/>
          </w:tcPr>
          <w:p w:rsidR="007A7C76" w:rsidRPr="00B7026B" w:rsidRDefault="007A7C76" w:rsidP="001721F9">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Подія 2</w:t>
            </w:r>
          </w:p>
          <w:p w:rsidR="007A7C76" w:rsidRPr="00B7026B" w:rsidRDefault="007A7C76" w:rsidP="001721F9">
            <w:pPr>
              <w:spacing w:after="0" w:line="240" w:lineRule="auto"/>
              <w:textAlignment w:val="baseline"/>
              <w:rPr>
                <w:rFonts w:ascii="Times New Roman" w:hAnsi="Times New Roman"/>
                <w:color w:val="000000"/>
                <w:lang w:val="uk-UA"/>
              </w:rPr>
            </w:pPr>
          </w:p>
          <w:p w:rsidR="007A7C76" w:rsidRPr="00B7026B" w:rsidRDefault="007A7C76" w:rsidP="001721F9">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Подія 4</w:t>
            </w:r>
          </w:p>
          <w:p w:rsidR="007A7C76" w:rsidRPr="00B7026B" w:rsidRDefault="007A7C76" w:rsidP="001721F9">
            <w:pPr>
              <w:spacing w:after="0" w:line="240" w:lineRule="auto"/>
              <w:textAlignment w:val="baseline"/>
              <w:rPr>
                <w:rFonts w:ascii="Times New Roman" w:hAnsi="Times New Roman"/>
                <w:color w:val="000000"/>
                <w:lang w:val="uk-UA"/>
              </w:rPr>
            </w:pPr>
          </w:p>
        </w:tc>
        <w:tc>
          <w:tcPr>
            <w:tcW w:w="1419" w:type="dxa"/>
          </w:tcPr>
          <w:p w:rsidR="007A7C76" w:rsidRPr="00401A0B" w:rsidRDefault="007A7C7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lastRenderedPageBreak/>
              <w:t>02.02</w:t>
            </w:r>
          </w:p>
          <w:p w:rsidR="007A7C76" w:rsidRPr="00401A0B" w:rsidRDefault="007A7C7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02.03</w:t>
            </w:r>
          </w:p>
          <w:p w:rsidR="007A7C76" w:rsidRPr="00401A0B" w:rsidRDefault="007A7C7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03.02</w:t>
            </w:r>
          </w:p>
          <w:p w:rsidR="007A7C76" w:rsidRPr="00401A0B" w:rsidRDefault="007A7C7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lastRenderedPageBreak/>
              <w:t>03.03</w:t>
            </w:r>
          </w:p>
        </w:tc>
        <w:tc>
          <w:tcPr>
            <w:tcW w:w="1136" w:type="dxa"/>
          </w:tcPr>
          <w:p w:rsidR="007A7C76" w:rsidRPr="00401A0B" w:rsidRDefault="00401A0B" w:rsidP="00AD3CE8">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lastRenderedPageBreak/>
              <w:t>2</w:t>
            </w:r>
          </w:p>
        </w:tc>
        <w:tc>
          <w:tcPr>
            <w:tcW w:w="2123" w:type="dxa"/>
            <w:tcBorders>
              <w:top w:val="nil"/>
              <w:bottom w:val="nil"/>
            </w:tcBorders>
          </w:tcPr>
          <w:p w:rsidR="007A7C76" w:rsidRPr="00FC53F0" w:rsidRDefault="007A7C76" w:rsidP="00AD3CE8">
            <w:pPr>
              <w:widowControl w:val="0"/>
              <w:spacing w:after="0" w:line="252" w:lineRule="auto"/>
              <w:jc w:val="both"/>
              <w:rPr>
                <w:rFonts w:ascii="Times New Roman" w:hAnsi="Times New Roman"/>
                <w:color w:val="000000"/>
                <w:spacing w:val="-4"/>
                <w:highlight w:val="yellow"/>
                <w:lang w:val="uk-UA"/>
              </w:rPr>
            </w:pPr>
          </w:p>
        </w:tc>
        <w:tc>
          <w:tcPr>
            <w:tcW w:w="708" w:type="dxa"/>
          </w:tcPr>
          <w:p w:rsidR="007A7C76" w:rsidRPr="006C0E87" w:rsidRDefault="007A7C76" w:rsidP="00AD3CE8">
            <w:pPr>
              <w:spacing w:after="0" w:line="240" w:lineRule="auto"/>
              <w:textAlignment w:val="baseline"/>
              <w:rPr>
                <w:rFonts w:ascii="Times New Roman" w:hAnsi="Times New Roman"/>
                <w:color w:val="000000"/>
                <w:lang w:val="uk-UA"/>
              </w:rPr>
            </w:pPr>
          </w:p>
        </w:tc>
      </w:tr>
      <w:tr w:rsidR="007A7C76" w:rsidRPr="00FC53F0" w:rsidTr="00540519">
        <w:trPr>
          <w:trHeight w:val="561"/>
        </w:trPr>
        <w:tc>
          <w:tcPr>
            <w:tcW w:w="964" w:type="dxa"/>
          </w:tcPr>
          <w:p w:rsidR="007A7C76" w:rsidRPr="00B7026B" w:rsidRDefault="007A7C76"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lastRenderedPageBreak/>
              <w:t>2)</w:t>
            </w:r>
          </w:p>
        </w:tc>
        <w:tc>
          <w:tcPr>
            <w:tcW w:w="2864" w:type="dxa"/>
          </w:tcPr>
          <w:p w:rsidR="007A7C76" w:rsidRPr="00B7026B" w:rsidRDefault="007A7C76" w:rsidP="00FC53F0">
            <w:pPr>
              <w:shd w:val="clear" w:color="auto" w:fill="FFFFFF"/>
              <w:spacing w:after="0" w:line="240" w:lineRule="auto"/>
              <w:ind w:firstLine="450"/>
              <w:jc w:val="both"/>
              <w:rPr>
                <w:rFonts w:ascii="Times New Roman" w:hAnsi="Times New Roman"/>
                <w:color w:val="000000"/>
                <w:lang w:val="uk-UA" w:eastAsia="uk-UA"/>
              </w:rPr>
            </w:pPr>
            <w:r w:rsidRPr="00B7026B">
              <w:rPr>
                <w:rFonts w:ascii="Times New Roman" w:hAnsi="Times New Roman"/>
                <w:color w:val="000000"/>
                <w:lang w:val="uk-UA" w:eastAsia="uk-UA"/>
              </w:rPr>
              <w:t xml:space="preserve">До складу Приймальної комісії входять: </w:t>
            </w:r>
            <w:bookmarkStart w:id="14" w:name="n12"/>
            <w:bookmarkEnd w:id="14"/>
            <w:r w:rsidRPr="00B7026B">
              <w:rPr>
                <w:rFonts w:ascii="Times New Roman" w:hAnsi="Times New Roman"/>
                <w:color w:val="000000"/>
                <w:lang w:val="uk-UA" w:eastAsia="uk-UA"/>
              </w:rPr>
              <w:t>заступник (заступники) голови Приймальної комісії;</w:t>
            </w:r>
            <w:bookmarkStart w:id="15" w:name="n13"/>
            <w:bookmarkEnd w:id="15"/>
            <w:r w:rsidRPr="00B7026B">
              <w:rPr>
                <w:rFonts w:ascii="Times New Roman" w:hAnsi="Times New Roman"/>
                <w:color w:val="000000"/>
                <w:lang w:val="uk-UA" w:eastAsia="uk-UA"/>
              </w:rPr>
              <w:t xml:space="preserve"> відповідальний секретар Приймальної комісії; </w:t>
            </w:r>
            <w:bookmarkStart w:id="16" w:name="n14"/>
            <w:bookmarkEnd w:id="16"/>
            <w:r w:rsidRPr="00B7026B">
              <w:rPr>
                <w:rFonts w:ascii="Times New Roman" w:hAnsi="Times New Roman"/>
                <w:color w:val="000000"/>
                <w:lang w:val="uk-UA" w:eastAsia="uk-UA"/>
              </w:rPr>
              <w:t>уповноважена особа Приймальної комісії з питань прийняття та розгляду електронних заяв;</w:t>
            </w:r>
            <w:bookmarkStart w:id="17" w:name="n15"/>
            <w:bookmarkEnd w:id="17"/>
            <w:r w:rsidRPr="00B7026B">
              <w:rPr>
                <w:rFonts w:ascii="Times New Roman" w:hAnsi="Times New Roman"/>
                <w:color w:val="000000"/>
                <w:lang w:val="uk-UA" w:eastAsia="uk-UA"/>
              </w:rPr>
              <w:t xml:space="preserve"> заступники відповідального секретаря Приймальної комісії; </w:t>
            </w:r>
            <w:bookmarkStart w:id="18" w:name="n16"/>
            <w:bookmarkEnd w:id="18"/>
            <w:r w:rsidRPr="00B7026B">
              <w:rPr>
                <w:rFonts w:ascii="Times New Roman" w:hAnsi="Times New Roman"/>
                <w:color w:val="000000"/>
                <w:lang w:val="uk-UA" w:eastAsia="uk-UA"/>
              </w:rPr>
              <w:t xml:space="preserve">члени Приймальної комісії (директори інститутів, декани факультетів, керівники структурних підрозділів тощо); </w:t>
            </w:r>
            <w:bookmarkStart w:id="19" w:name="n17"/>
            <w:bookmarkEnd w:id="19"/>
            <w:r w:rsidRPr="00B7026B">
              <w:rPr>
                <w:rFonts w:ascii="Times New Roman" w:hAnsi="Times New Roman"/>
                <w:color w:val="000000"/>
                <w:lang w:val="uk-UA" w:eastAsia="uk-UA"/>
              </w:rPr>
              <w:t>представники органів студентського самоврядування відповідно до </w:t>
            </w:r>
            <w:hyperlink r:id="rId8" w:anchor="n669" w:tgtFrame="_blank" w:history="1">
              <w:r w:rsidRPr="00B7026B">
                <w:rPr>
                  <w:rFonts w:ascii="Times New Roman" w:hAnsi="Times New Roman"/>
                  <w:color w:val="000099"/>
                  <w:u w:val="single"/>
                  <w:lang w:val="uk-UA" w:eastAsia="uk-UA"/>
                </w:rPr>
                <w:t>пункту 6</w:t>
              </w:r>
            </w:hyperlink>
            <w:r w:rsidRPr="00B7026B">
              <w:rPr>
                <w:rFonts w:ascii="Times New Roman" w:hAnsi="Times New Roman"/>
                <w:color w:val="000000"/>
                <w:lang w:val="uk-UA" w:eastAsia="uk-UA"/>
              </w:rPr>
              <w:t> частини п’ятої статті 40 Закону та профспілкових організацій</w:t>
            </w:r>
          </w:p>
        </w:tc>
        <w:tc>
          <w:tcPr>
            <w:tcW w:w="1531" w:type="dxa"/>
          </w:tcPr>
          <w:p w:rsidR="007A7C76" w:rsidRPr="00B7026B" w:rsidRDefault="007A7C76" w:rsidP="00FC53F0">
            <w:pPr>
              <w:shd w:val="clear" w:color="auto" w:fill="FFFFFF"/>
              <w:spacing w:after="0" w:line="240" w:lineRule="auto"/>
              <w:ind w:firstLine="450"/>
              <w:jc w:val="both"/>
              <w:rPr>
                <w:rFonts w:ascii="Times New Roman" w:hAnsi="Times New Roman"/>
                <w:color w:val="000000"/>
                <w:u w:val="single"/>
                <w:lang w:val="uk-UA" w:eastAsia="uk-UA"/>
              </w:rPr>
            </w:pPr>
            <w:r w:rsidRPr="00B7026B">
              <w:rPr>
                <w:rFonts w:ascii="Times New Roman" w:hAnsi="Times New Roman"/>
                <w:color w:val="000000"/>
                <w:u w:val="single"/>
                <w:lang w:val="uk-UA" w:eastAsia="uk-UA"/>
              </w:rPr>
              <w:t>Пункт 2</w:t>
            </w:r>
          </w:p>
          <w:p w:rsidR="007A7C76" w:rsidRPr="00B7026B" w:rsidRDefault="007A7C76" w:rsidP="00FC53F0">
            <w:pPr>
              <w:widowControl w:val="0"/>
              <w:spacing w:after="0" w:line="252" w:lineRule="auto"/>
              <w:jc w:val="both"/>
              <w:rPr>
                <w:rFonts w:ascii="Times New Roman" w:hAnsi="Times New Roman"/>
                <w:color w:val="000000"/>
                <w:u w:val="single"/>
                <w:lang w:val="uk-UA" w:eastAsia="uk-UA"/>
              </w:rPr>
            </w:pPr>
            <w:r w:rsidRPr="00B7026B">
              <w:rPr>
                <w:rFonts w:ascii="Times New Roman" w:hAnsi="Times New Roman"/>
                <w:color w:val="000000"/>
                <w:u w:val="single"/>
                <w:lang w:val="uk-UA" w:eastAsia="uk-UA"/>
              </w:rPr>
              <w:t>Абзац другий</w:t>
            </w:r>
          </w:p>
          <w:p w:rsidR="007A7C76" w:rsidRPr="00B7026B" w:rsidRDefault="007A7C76" w:rsidP="00FC53F0">
            <w:pPr>
              <w:widowControl w:val="0"/>
              <w:spacing w:after="0" w:line="252" w:lineRule="auto"/>
              <w:jc w:val="both"/>
              <w:rPr>
                <w:rFonts w:ascii="Times New Roman" w:hAnsi="Times New Roman"/>
                <w:spacing w:val="-4"/>
                <w:lang w:val="uk-UA"/>
              </w:rPr>
            </w:pPr>
            <w:r w:rsidRPr="00B7026B">
              <w:rPr>
                <w:rFonts w:ascii="Times New Roman" w:hAnsi="Times New Roman"/>
                <w:color w:val="000000"/>
                <w:u w:val="single"/>
                <w:lang w:val="uk-UA" w:eastAsia="uk-UA"/>
              </w:rPr>
              <w:t>№ 1085</w:t>
            </w:r>
          </w:p>
        </w:tc>
        <w:tc>
          <w:tcPr>
            <w:tcW w:w="1417" w:type="dxa"/>
          </w:tcPr>
          <w:p w:rsidR="007A7C76" w:rsidRPr="00B7026B" w:rsidRDefault="007A7C76" w:rsidP="001721F9">
            <w:r w:rsidRPr="00B7026B">
              <w:rPr>
                <w:rFonts w:ascii="Times New Roman" w:hAnsi="Times New Roman"/>
                <w:color w:val="000000"/>
                <w:lang w:val="uk-UA"/>
              </w:rPr>
              <w:t>ЗВО</w:t>
            </w:r>
          </w:p>
        </w:tc>
        <w:tc>
          <w:tcPr>
            <w:tcW w:w="993" w:type="dxa"/>
          </w:tcPr>
          <w:p w:rsidR="007A7C76" w:rsidRPr="00B7026B" w:rsidRDefault="007A7C76" w:rsidP="001721F9">
            <w:pPr>
              <w:spacing w:after="0" w:line="240" w:lineRule="auto"/>
              <w:textAlignment w:val="baseline"/>
              <w:rPr>
                <w:rFonts w:ascii="Times New Roman" w:hAnsi="Times New Roman"/>
                <w:color w:val="000000"/>
                <w:sz w:val="24"/>
                <w:szCs w:val="24"/>
                <w:lang w:val="uk-UA"/>
              </w:rPr>
            </w:pPr>
            <w:r w:rsidRPr="00B7026B">
              <w:rPr>
                <w:rFonts w:ascii="Times New Roman" w:hAnsi="Times New Roman"/>
                <w:color w:val="000000"/>
                <w:sz w:val="24"/>
                <w:szCs w:val="24"/>
                <w:lang w:val="uk-UA"/>
              </w:rPr>
              <w:t>85.42</w:t>
            </w:r>
          </w:p>
          <w:p w:rsidR="007A7C76" w:rsidRPr="00B7026B" w:rsidRDefault="007A7C76" w:rsidP="001721F9">
            <w:pPr>
              <w:spacing w:after="0" w:line="240" w:lineRule="auto"/>
              <w:textAlignment w:val="baseline"/>
              <w:rPr>
                <w:rFonts w:ascii="Times New Roman" w:hAnsi="Times New Roman"/>
                <w:color w:val="000000"/>
                <w:sz w:val="24"/>
                <w:szCs w:val="24"/>
                <w:lang w:val="uk-UA"/>
              </w:rPr>
            </w:pPr>
          </w:p>
        </w:tc>
        <w:tc>
          <w:tcPr>
            <w:tcW w:w="1417" w:type="dxa"/>
          </w:tcPr>
          <w:p w:rsidR="007A7C76" w:rsidRPr="00B7026B" w:rsidRDefault="007A7C76" w:rsidP="001721F9">
            <w:pPr>
              <w:spacing w:after="0" w:line="240" w:lineRule="auto"/>
              <w:textAlignment w:val="baseline"/>
              <w:rPr>
                <w:rFonts w:ascii="Times New Roman" w:hAnsi="Times New Roman"/>
                <w:lang w:val="uk-UA"/>
              </w:rPr>
            </w:pPr>
            <w:r w:rsidRPr="00B7026B">
              <w:rPr>
                <w:rFonts w:ascii="Times New Roman" w:hAnsi="Times New Roman"/>
                <w:lang w:val="uk-UA"/>
              </w:rPr>
              <w:t>02</w:t>
            </w:r>
          </w:p>
          <w:p w:rsidR="007A7C76" w:rsidRPr="00B7026B" w:rsidRDefault="007A7C76" w:rsidP="001721F9">
            <w:pPr>
              <w:spacing w:after="0" w:line="240" w:lineRule="auto"/>
              <w:textAlignment w:val="baseline"/>
              <w:rPr>
                <w:rFonts w:ascii="Times New Roman" w:hAnsi="Times New Roman"/>
                <w:lang w:val="uk-UA"/>
              </w:rPr>
            </w:pPr>
            <w:r w:rsidRPr="00B7026B">
              <w:rPr>
                <w:rFonts w:ascii="Times New Roman" w:hAnsi="Times New Roman"/>
                <w:lang w:val="uk-UA"/>
              </w:rPr>
              <w:t>03</w:t>
            </w:r>
          </w:p>
        </w:tc>
        <w:tc>
          <w:tcPr>
            <w:tcW w:w="1276" w:type="dxa"/>
          </w:tcPr>
          <w:p w:rsidR="007A7C76" w:rsidRPr="00B7026B" w:rsidRDefault="007A7C76" w:rsidP="001721F9">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Подія 2</w:t>
            </w:r>
          </w:p>
          <w:p w:rsidR="007A7C76" w:rsidRPr="00B7026B" w:rsidRDefault="007A7C76" w:rsidP="001721F9">
            <w:pPr>
              <w:spacing w:after="0" w:line="240" w:lineRule="auto"/>
              <w:textAlignment w:val="baseline"/>
              <w:rPr>
                <w:rFonts w:ascii="Times New Roman" w:hAnsi="Times New Roman"/>
                <w:color w:val="000000"/>
                <w:lang w:val="uk-UA"/>
              </w:rPr>
            </w:pPr>
          </w:p>
          <w:p w:rsidR="007A7C76" w:rsidRPr="00B7026B" w:rsidRDefault="007A7C76" w:rsidP="001721F9">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Подія 4</w:t>
            </w:r>
          </w:p>
          <w:p w:rsidR="007A7C76" w:rsidRPr="00B7026B" w:rsidRDefault="007A7C76" w:rsidP="001721F9">
            <w:pPr>
              <w:spacing w:after="0" w:line="240" w:lineRule="auto"/>
              <w:textAlignment w:val="baseline"/>
              <w:rPr>
                <w:rFonts w:ascii="Times New Roman" w:hAnsi="Times New Roman"/>
                <w:color w:val="000000"/>
                <w:lang w:val="uk-UA"/>
              </w:rPr>
            </w:pPr>
          </w:p>
        </w:tc>
        <w:tc>
          <w:tcPr>
            <w:tcW w:w="1419" w:type="dxa"/>
          </w:tcPr>
          <w:p w:rsidR="007A7C76" w:rsidRPr="00401A0B" w:rsidRDefault="007A7C7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02.02</w:t>
            </w:r>
          </w:p>
          <w:p w:rsidR="007A7C76" w:rsidRPr="00401A0B" w:rsidRDefault="007A7C7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02.03</w:t>
            </w:r>
          </w:p>
          <w:p w:rsidR="007A7C76" w:rsidRPr="00401A0B" w:rsidRDefault="007A7C7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03.02</w:t>
            </w:r>
          </w:p>
          <w:p w:rsidR="007A7C76" w:rsidRPr="00401A0B" w:rsidRDefault="007A7C7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03.03</w:t>
            </w:r>
          </w:p>
        </w:tc>
        <w:tc>
          <w:tcPr>
            <w:tcW w:w="1136" w:type="dxa"/>
          </w:tcPr>
          <w:p w:rsidR="007A7C76" w:rsidRPr="00401A0B" w:rsidRDefault="00401A0B" w:rsidP="00AD3CE8">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3</w:t>
            </w:r>
          </w:p>
        </w:tc>
        <w:tc>
          <w:tcPr>
            <w:tcW w:w="2123" w:type="dxa"/>
            <w:tcBorders>
              <w:top w:val="nil"/>
              <w:bottom w:val="nil"/>
            </w:tcBorders>
          </w:tcPr>
          <w:p w:rsidR="007A7C76" w:rsidRPr="00FC53F0" w:rsidRDefault="007A7C76" w:rsidP="00AD3CE8">
            <w:pPr>
              <w:widowControl w:val="0"/>
              <w:spacing w:after="0" w:line="252" w:lineRule="auto"/>
              <w:jc w:val="both"/>
              <w:rPr>
                <w:rFonts w:ascii="Times New Roman" w:hAnsi="Times New Roman"/>
                <w:color w:val="000000"/>
                <w:spacing w:val="-4"/>
                <w:highlight w:val="yellow"/>
                <w:lang w:val="uk-UA"/>
              </w:rPr>
            </w:pPr>
          </w:p>
        </w:tc>
        <w:tc>
          <w:tcPr>
            <w:tcW w:w="708" w:type="dxa"/>
          </w:tcPr>
          <w:p w:rsidR="007A7C76" w:rsidRPr="006C0E87" w:rsidRDefault="007A7C76" w:rsidP="00AD3CE8">
            <w:pPr>
              <w:spacing w:after="0" w:line="240" w:lineRule="auto"/>
              <w:textAlignment w:val="baseline"/>
              <w:rPr>
                <w:rFonts w:ascii="Times New Roman" w:hAnsi="Times New Roman"/>
                <w:color w:val="000000"/>
                <w:lang w:val="uk-UA"/>
              </w:rPr>
            </w:pPr>
          </w:p>
        </w:tc>
      </w:tr>
      <w:tr w:rsidR="007A7C76" w:rsidRPr="00FC53F0" w:rsidTr="00540519">
        <w:trPr>
          <w:trHeight w:val="561"/>
        </w:trPr>
        <w:tc>
          <w:tcPr>
            <w:tcW w:w="964" w:type="dxa"/>
          </w:tcPr>
          <w:p w:rsidR="007A7C76" w:rsidRPr="00B7026B" w:rsidRDefault="007A7C76"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3)</w:t>
            </w:r>
          </w:p>
        </w:tc>
        <w:tc>
          <w:tcPr>
            <w:tcW w:w="2864" w:type="dxa"/>
          </w:tcPr>
          <w:p w:rsidR="007A7C76" w:rsidRPr="00B7026B" w:rsidRDefault="007A7C76" w:rsidP="00FC53F0">
            <w:pPr>
              <w:shd w:val="clear" w:color="auto" w:fill="FFFFFF"/>
              <w:spacing w:after="0" w:line="240" w:lineRule="auto"/>
              <w:ind w:firstLine="450"/>
              <w:jc w:val="both"/>
              <w:rPr>
                <w:rFonts w:ascii="Times New Roman" w:hAnsi="Times New Roman"/>
                <w:color w:val="000000"/>
                <w:lang w:val="uk-UA" w:eastAsia="uk-UA"/>
              </w:rPr>
            </w:pPr>
            <w:r w:rsidRPr="00B7026B">
              <w:rPr>
                <w:rFonts w:ascii="Times New Roman" w:hAnsi="Times New Roman"/>
                <w:color w:val="000000"/>
                <w:lang w:val="uk-UA" w:eastAsia="uk-UA"/>
              </w:rPr>
              <w:t>Заступником голови Приймальної комісії призначається заступник керівника вищого навчального закладу або керівник структурного підрозділу вищого навчального закладу.</w:t>
            </w:r>
          </w:p>
          <w:p w:rsidR="007A7C76" w:rsidRPr="00B7026B" w:rsidRDefault="007A7C76" w:rsidP="00FC53F0">
            <w:pPr>
              <w:shd w:val="clear" w:color="auto" w:fill="FFFFFF"/>
              <w:spacing w:after="0" w:line="240" w:lineRule="auto"/>
              <w:ind w:firstLine="450"/>
              <w:jc w:val="both"/>
              <w:rPr>
                <w:rFonts w:ascii="Times New Roman" w:hAnsi="Times New Roman"/>
                <w:color w:val="000000"/>
                <w:lang w:val="uk-UA" w:eastAsia="uk-UA"/>
              </w:rPr>
            </w:pPr>
          </w:p>
        </w:tc>
        <w:tc>
          <w:tcPr>
            <w:tcW w:w="1531" w:type="dxa"/>
          </w:tcPr>
          <w:p w:rsidR="007A7C76" w:rsidRPr="00B7026B" w:rsidRDefault="007A7C76" w:rsidP="00FC53F0">
            <w:pPr>
              <w:shd w:val="clear" w:color="auto" w:fill="FFFFFF"/>
              <w:spacing w:after="0" w:line="240" w:lineRule="auto"/>
              <w:ind w:firstLine="450"/>
              <w:jc w:val="both"/>
              <w:rPr>
                <w:rFonts w:ascii="Times New Roman" w:hAnsi="Times New Roman"/>
                <w:color w:val="000000"/>
                <w:u w:val="single"/>
                <w:lang w:val="uk-UA" w:eastAsia="uk-UA"/>
              </w:rPr>
            </w:pPr>
            <w:r w:rsidRPr="00B7026B">
              <w:rPr>
                <w:rFonts w:ascii="Times New Roman" w:hAnsi="Times New Roman"/>
                <w:color w:val="000000"/>
                <w:u w:val="single"/>
                <w:lang w:val="uk-UA" w:eastAsia="uk-UA"/>
              </w:rPr>
              <w:t>Пункт 2</w:t>
            </w:r>
          </w:p>
          <w:p w:rsidR="007A7C76" w:rsidRPr="00B7026B" w:rsidRDefault="007A7C76" w:rsidP="00FC53F0">
            <w:pPr>
              <w:widowControl w:val="0"/>
              <w:spacing w:after="0" w:line="252" w:lineRule="auto"/>
              <w:jc w:val="both"/>
              <w:rPr>
                <w:rFonts w:ascii="Times New Roman" w:hAnsi="Times New Roman"/>
                <w:color w:val="000000"/>
                <w:u w:val="single"/>
                <w:lang w:val="uk-UA" w:eastAsia="uk-UA"/>
              </w:rPr>
            </w:pPr>
            <w:r w:rsidRPr="00B7026B">
              <w:rPr>
                <w:rFonts w:ascii="Times New Roman" w:hAnsi="Times New Roman"/>
                <w:color w:val="000000"/>
                <w:u w:val="single"/>
                <w:lang w:val="uk-UA" w:eastAsia="uk-UA"/>
              </w:rPr>
              <w:t>Абзац</w:t>
            </w:r>
            <w:r w:rsidR="005F2FE7">
              <w:rPr>
                <w:rFonts w:ascii="Times New Roman" w:hAnsi="Times New Roman"/>
                <w:color w:val="000000"/>
                <w:u w:val="single"/>
                <w:lang w:val="uk-UA" w:eastAsia="uk-UA"/>
              </w:rPr>
              <w:t xml:space="preserve"> </w:t>
            </w:r>
            <w:r w:rsidRPr="00B7026B">
              <w:rPr>
                <w:rFonts w:ascii="Times New Roman" w:hAnsi="Times New Roman"/>
                <w:color w:val="000000"/>
                <w:u w:val="single"/>
                <w:lang w:val="uk-UA" w:eastAsia="uk-UA"/>
              </w:rPr>
              <w:t>третій</w:t>
            </w:r>
          </w:p>
          <w:p w:rsidR="007A7C76" w:rsidRPr="00B7026B" w:rsidRDefault="007A7C76" w:rsidP="00FC53F0">
            <w:pPr>
              <w:widowControl w:val="0"/>
              <w:spacing w:after="0" w:line="252" w:lineRule="auto"/>
              <w:jc w:val="both"/>
              <w:rPr>
                <w:rFonts w:ascii="Times New Roman" w:hAnsi="Times New Roman"/>
                <w:spacing w:val="-4"/>
                <w:lang w:val="uk-UA"/>
              </w:rPr>
            </w:pPr>
            <w:r w:rsidRPr="00B7026B">
              <w:rPr>
                <w:rFonts w:ascii="Times New Roman" w:hAnsi="Times New Roman"/>
                <w:color w:val="000000"/>
                <w:u w:val="single"/>
                <w:lang w:val="uk-UA" w:eastAsia="uk-UA"/>
              </w:rPr>
              <w:t>№ 1085</w:t>
            </w:r>
          </w:p>
        </w:tc>
        <w:tc>
          <w:tcPr>
            <w:tcW w:w="1417" w:type="dxa"/>
          </w:tcPr>
          <w:p w:rsidR="007A7C76" w:rsidRPr="00B7026B" w:rsidRDefault="007A7C76" w:rsidP="001721F9">
            <w:r w:rsidRPr="00B7026B">
              <w:rPr>
                <w:rFonts w:ascii="Times New Roman" w:hAnsi="Times New Roman"/>
                <w:color w:val="000000"/>
                <w:lang w:val="uk-UA"/>
              </w:rPr>
              <w:t>ЗВО</w:t>
            </w:r>
          </w:p>
        </w:tc>
        <w:tc>
          <w:tcPr>
            <w:tcW w:w="993" w:type="dxa"/>
          </w:tcPr>
          <w:p w:rsidR="007A7C76" w:rsidRPr="00B7026B" w:rsidRDefault="007A7C76" w:rsidP="001721F9">
            <w:pPr>
              <w:spacing w:after="0" w:line="240" w:lineRule="auto"/>
              <w:textAlignment w:val="baseline"/>
              <w:rPr>
                <w:rFonts w:ascii="Times New Roman" w:hAnsi="Times New Roman"/>
                <w:color w:val="000000"/>
                <w:sz w:val="24"/>
                <w:szCs w:val="24"/>
                <w:lang w:val="uk-UA"/>
              </w:rPr>
            </w:pPr>
            <w:r w:rsidRPr="00B7026B">
              <w:rPr>
                <w:rFonts w:ascii="Times New Roman" w:hAnsi="Times New Roman"/>
                <w:color w:val="000000"/>
                <w:sz w:val="24"/>
                <w:szCs w:val="24"/>
                <w:lang w:val="uk-UA"/>
              </w:rPr>
              <w:t>85.42</w:t>
            </w:r>
          </w:p>
          <w:p w:rsidR="007A7C76" w:rsidRPr="00B7026B" w:rsidRDefault="007A7C76" w:rsidP="001721F9">
            <w:pPr>
              <w:spacing w:after="0" w:line="240" w:lineRule="auto"/>
              <w:textAlignment w:val="baseline"/>
              <w:rPr>
                <w:rFonts w:ascii="Times New Roman" w:hAnsi="Times New Roman"/>
                <w:color w:val="000000"/>
                <w:sz w:val="24"/>
                <w:szCs w:val="24"/>
                <w:lang w:val="uk-UA"/>
              </w:rPr>
            </w:pPr>
          </w:p>
        </w:tc>
        <w:tc>
          <w:tcPr>
            <w:tcW w:w="1417" w:type="dxa"/>
          </w:tcPr>
          <w:p w:rsidR="007A7C76" w:rsidRPr="00B7026B" w:rsidRDefault="007A7C76" w:rsidP="001721F9">
            <w:pPr>
              <w:spacing w:after="0" w:line="240" w:lineRule="auto"/>
              <w:textAlignment w:val="baseline"/>
              <w:rPr>
                <w:rFonts w:ascii="Times New Roman" w:hAnsi="Times New Roman"/>
                <w:lang w:val="uk-UA"/>
              </w:rPr>
            </w:pPr>
            <w:r w:rsidRPr="00B7026B">
              <w:rPr>
                <w:rFonts w:ascii="Times New Roman" w:hAnsi="Times New Roman"/>
                <w:lang w:val="uk-UA"/>
              </w:rPr>
              <w:t>02</w:t>
            </w:r>
          </w:p>
          <w:p w:rsidR="007A7C76" w:rsidRPr="00B7026B" w:rsidRDefault="007A7C76" w:rsidP="001721F9">
            <w:pPr>
              <w:spacing w:after="0" w:line="240" w:lineRule="auto"/>
              <w:textAlignment w:val="baseline"/>
              <w:rPr>
                <w:rFonts w:ascii="Times New Roman" w:hAnsi="Times New Roman"/>
                <w:lang w:val="uk-UA"/>
              </w:rPr>
            </w:pPr>
            <w:r w:rsidRPr="00B7026B">
              <w:rPr>
                <w:rFonts w:ascii="Times New Roman" w:hAnsi="Times New Roman"/>
                <w:lang w:val="uk-UA"/>
              </w:rPr>
              <w:t>03</w:t>
            </w:r>
          </w:p>
        </w:tc>
        <w:tc>
          <w:tcPr>
            <w:tcW w:w="1276" w:type="dxa"/>
          </w:tcPr>
          <w:p w:rsidR="007A7C76" w:rsidRPr="00B7026B" w:rsidRDefault="007A7C76" w:rsidP="001721F9">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Подія 2</w:t>
            </w:r>
          </w:p>
          <w:p w:rsidR="007A7C76" w:rsidRPr="00B7026B" w:rsidRDefault="007A7C76" w:rsidP="001721F9">
            <w:pPr>
              <w:spacing w:after="0" w:line="240" w:lineRule="auto"/>
              <w:textAlignment w:val="baseline"/>
              <w:rPr>
                <w:rFonts w:ascii="Times New Roman" w:hAnsi="Times New Roman"/>
                <w:color w:val="000000"/>
                <w:lang w:val="uk-UA"/>
              </w:rPr>
            </w:pPr>
          </w:p>
          <w:p w:rsidR="007A7C76" w:rsidRPr="00B7026B" w:rsidRDefault="007A7C76" w:rsidP="001721F9">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Подія 4</w:t>
            </w:r>
          </w:p>
          <w:p w:rsidR="007A7C76" w:rsidRPr="00B7026B" w:rsidRDefault="007A7C76" w:rsidP="001721F9">
            <w:pPr>
              <w:spacing w:after="0" w:line="240" w:lineRule="auto"/>
              <w:textAlignment w:val="baseline"/>
              <w:rPr>
                <w:rFonts w:ascii="Times New Roman" w:hAnsi="Times New Roman"/>
                <w:color w:val="000000"/>
                <w:lang w:val="uk-UA"/>
              </w:rPr>
            </w:pPr>
          </w:p>
        </w:tc>
        <w:tc>
          <w:tcPr>
            <w:tcW w:w="1419" w:type="dxa"/>
          </w:tcPr>
          <w:p w:rsidR="007A7C76" w:rsidRPr="00401A0B" w:rsidRDefault="007A7C7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02.02</w:t>
            </w:r>
          </w:p>
          <w:p w:rsidR="007A7C76" w:rsidRPr="00401A0B" w:rsidRDefault="007A7C7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02.03</w:t>
            </w:r>
          </w:p>
          <w:p w:rsidR="007A7C76" w:rsidRPr="00401A0B" w:rsidRDefault="007A7C7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03.02</w:t>
            </w:r>
          </w:p>
          <w:p w:rsidR="007A7C76" w:rsidRPr="00401A0B" w:rsidRDefault="007A7C76" w:rsidP="001721F9">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03.03</w:t>
            </w:r>
          </w:p>
        </w:tc>
        <w:tc>
          <w:tcPr>
            <w:tcW w:w="1136" w:type="dxa"/>
          </w:tcPr>
          <w:p w:rsidR="007A7C76" w:rsidRPr="00401A0B" w:rsidRDefault="00401A0B" w:rsidP="00AD3CE8">
            <w:pPr>
              <w:spacing w:after="0" w:line="240" w:lineRule="auto"/>
              <w:textAlignment w:val="baseline"/>
              <w:rPr>
                <w:rFonts w:ascii="Times New Roman" w:hAnsi="Times New Roman"/>
                <w:color w:val="000000"/>
                <w:lang w:val="uk-UA"/>
              </w:rPr>
            </w:pPr>
            <w:r w:rsidRPr="00401A0B">
              <w:rPr>
                <w:rFonts w:ascii="Times New Roman" w:hAnsi="Times New Roman"/>
                <w:color w:val="000000"/>
                <w:lang w:val="uk-UA"/>
              </w:rPr>
              <w:t>2</w:t>
            </w:r>
          </w:p>
        </w:tc>
        <w:tc>
          <w:tcPr>
            <w:tcW w:w="2123" w:type="dxa"/>
            <w:tcBorders>
              <w:top w:val="nil"/>
              <w:bottom w:val="nil"/>
            </w:tcBorders>
          </w:tcPr>
          <w:p w:rsidR="007A7C76" w:rsidRPr="00FC53F0" w:rsidRDefault="007A7C76" w:rsidP="00AD3CE8">
            <w:pPr>
              <w:widowControl w:val="0"/>
              <w:spacing w:after="0" w:line="252" w:lineRule="auto"/>
              <w:jc w:val="both"/>
              <w:rPr>
                <w:rFonts w:ascii="Times New Roman" w:hAnsi="Times New Roman"/>
                <w:color w:val="000000"/>
                <w:spacing w:val="-4"/>
                <w:highlight w:val="yellow"/>
                <w:lang w:val="uk-UA"/>
              </w:rPr>
            </w:pPr>
          </w:p>
        </w:tc>
        <w:tc>
          <w:tcPr>
            <w:tcW w:w="708" w:type="dxa"/>
          </w:tcPr>
          <w:p w:rsidR="007A7C76" w:rsidRPr="006C0E87" w:rsidRDefault="007A7C76" w:rsidP="00AD3CE8">
            <w:pPr>
              <w:spacing w:after="0" w:line="240" w:lineRule="auto"/>
              <w:textAlignment w:val="baseline"/>
              <w:rPr>
                <w:rFonts w:ascii="Times New Roman" w:hAnsi="Times New Roman"/>
                <w:color w:val="000000"/>
                <w:lang w:val="uk-UA"/>
              </w:rPr>
            </w:pPr>
          </w:p>
        </w:tc>
      </w:tr>
      <w:tr w:rsidR="007A7C76" w:rsidRPr="00FC53F0" w:rsidTr="00540519">
        <w:trPr>
          <w:trHeight w:val="561"/>
        </w:trPr>
        <w:tc>
          <w:tcPr>
            <w:tcW w:w="964" w:type="dxa"/>
          </w:tcPr>
          <w:p w:rsidR="007A7C76" w:rsidRPr="00B7026B" w:rsidRDefault="007A7C76"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lastRenderedPageBreak/>
              <w:t>4)</w:t>
            </w:r>
          </w:p>
        </w:tc>
        <w:tc>
          <w:tcPr>
            <w:tcW w:w="2864" w:type="dxa"/>
          </w:tcPr>
          <w:p w:rsidR="007A7C76" w:rsidRPr="00B7026B" w:rsidRDefault="007A7C76" w:rsidP="00FC53F0">
            <w:pPr>
              <w:shd w:val="clear" w:color="auto" w:fill="FFFFFF"/>
              <w:spacing w:after="0" w:line="240" w:lineRule="auto"/>
              <w:ind w:firstLine="450"/>
              <w:jc w:val="both"/>
              <w:rPr>
                <w:rFonts w:ascii="Times New Roman" w:hAnsi="Times New Roman"/>
                <w:color w:val="000000"/>
                <w:lang w:val="uk-UA" w:eastAsia="uk-UA"/>
              </w:rPr>
            </w:pPr>
            <w:r w:rsidRPr="00B7026B">
              <w:rPr>
                <w:rFonts w:ascii="Times New Roman" w:hAnsi="Times New Roman"/>
                <w:color w:val="000000"/>
                <w:lang w:val="uk-UA" w:eastAsia="uk-UA"/>
              </w:rPr>
              <w:t>Відповідальний секретар Приймальної комісії та його заступники призначаються наказом керівника вищого навчального закладу з числа провідних науково-педагогічних (педагогічних) працівників цього вищого навчального закладу.</w:t>
            </w:r>
          </w:p>
          <w:p w:rsidR="007A7C76" w:rsidRPr="00B7026B" w:rsidRDefault="007A7C76" w:rsidP="00FC53F0">
            <w:pPr>
              <w:shd w:val="clear" w:color="auto" w:fill="FFFFFF"/>
              <w:spacing w:after="0" w:line="240" w:lineRule="auto"/>
              <w:ind w:firstLine="450"/>
              <w:jc w:val="both"/>
              <w:rPr>
                <w:rFonts w:ascii="Times New Roman" w:hAnsi="Times New Roman"/>
                <w:color w:val="000000"/>
                <w:lang w:val="uk-UA" w:eastAsia="uk-UA"/>
              </w:rPr>
            </w:pPr>
          </w:p>
        </w:tc>
        <w:tc>
          <w:tcPr>
            <w:tcW w:w="1531" w:type="dxa"/>
          </w:tcPr>
          <w:p w:rsidR="007A7C76" w:rsidRPr="00B7026B" w:rsidRDefault="007A7C76" w:rsidP="00FC53F0">
            <w:pPr>
              <w:shd w:val="clear" w:color="auto" w:fill="FFFFFF"/>
              <w:spacing w:after="0" w:line="240" w:lineRule="auto"/>
              <w:ind w:firstLine="450"/>
              <w:jc w:val="both"/>
              <w:rPr>
                <w:rFonts w:ascii="Times New Roman" w:hAnsi="Times New Roman"/>
                <w:color w:val="000000"/>
                <w:u w:val="single"/>
                <w:lang w:val="uk-UA" w:eastAsia="uk-UA"/>
              </w:rPr>
            </w:pPr>
            <w:r w:rsidRPr="00B7026B">
              <w:rPr>
                <w:rFonts w:ascii="Times New Roman" w:hAnsi="Times New Roman"/>
                <w:color w:val="000000"/>
                <w:u w:val="single"/>
                <w:lang w:val="uk-UA" w:eastAsia="uk-UA"/>
              </w:rPr>
              <w:t>Пункт 2</w:t>
            </w:r>
          </w:p>
          <w:p w:rsidR="007A7C76" w:rsidRPr="00B7026B" w:rsidRDefault="007A7C76" w:rsidP="00FC53F0">
            <w:pPr>
              <w:widowControl w:val="0"/>
              <w:spacing w:after="0" w:line="252" w:lineRule="auto"/>
              <w:jc w:val="both"/>
              <w:rPr>
                <w:rFonts w:ascii="Times New Roman" w:hAnsi="Times New Roman"/>
                <w:color w:val="000000"/>
                <w:u w:val="single"/>
                <w:lang w:val="uk-UA" w:eastAsia="uk-UA"/>
              </w:rPr>
            </w:pPr>
            <w:r w:rsidRPr="00B7026B">
              <w:rPr>
                <w:rFonts w:ascii="Times New Roman" w:hAnsi="Times New Roman"/>
                <w:color w:val="000000"/>
                <w:u w:val="single"/>
                <w:lang w:val="uk-UA" w:eastAsia="uk-UA"/>
              </w:rPr>
              <w:t>Абзац четвертий</w:t>
            </w:r>
          </w:p>
          <w:p w:rsidR="007A7C76" w:rsidRPr="00B7026B" w:rsidRDefault="007A7C76" w:rsidP="00FC53F0">
            <w:pPr>
              <w:widowControl w:val="0"/>
              <w:spacing w:after="0" w:line="252" w:lineRule="auto"/>
              <w:jc w:val="both"/>
              <w:rPr>
                <w:rFonts w:ascii="Times New Roman" w:hAnsi="Times New Roman"/>
                <w:spacing w:val="-4"/>
                <w:lang w:val="uk-UA"/>
              </w:rPr>
            </w:pPr>
            <w:r w:rsidRPr="00B7026B">
              <w:rPr>
                <w:rFonts w:ascii="Times New Roman" w:hAnsi="Times New Roman"/>
                <w:color w:val="000000"/>
                <w:u w:val="single"/>
                <w:lang w:val="uk-UA" w:eastAsia="uk-UA"/>
              </w:rPr>
              <w:t>№ 1085</w:t>
            </w:r>
          </w:p>
        </w:tc>
        <w:tc>
          <w:tcPr>
            <w:tcW w:w="1417" w:type="dxa"/>
          </w:tcPr>
          <w:p w:rsidR="007A7C76" w:rsidRPr="00B7026B" w:rsidRDefault="007A7C76" w:rsidP="001721F9">
            <w:r w:rsidRPr="00B7026B">
              <w:rPr>
                <w:rFonts w:ascii="Times New Roman" w:hAnsi="Times New Roman"/>
                <w:color w:val="000000"/>
                <w:lang w:val="uk-UA"/>
              </w:rPr>
              <w:t>ЗВО</w:t>
            </w:r>
          </w:p>
        </w:tc>
        <w:tc>
          <w:tcPr>
            <w:tcW w:w="993" w:type="dxa"/>
          </w:tcPr>
          <w:p w:rsidR="007A7C76" w:rsidRPr="00B7026B" w:rsidRDefault="007A7C76" w:rsidP="001721F9">
            <w:pPr>
              <w:spacing w:after="0" w:line="240" w:lineRule="auto"/>
              <w:textAlignment w:val="baseline"/>
              <w:rPr>
                <w:rFonts w:ascii="Times New Roman" w:hAnsi="Times New Roman"/>
                <w:color w:val="000000"/>
                <w:sz w:val="24"/>
                <w:szCs w:val="24"/>
                <w:lang w:val="uk-UA"/>
              </w:rPr>
            </w:pPr>
            <w:r w:rsidRPr="00B7026B">
              <w:rPr>
                <w:rFonts w:ascii="Times New Roman" w:hAnsi="Times New Roman"/>
                <w:color w:val="000000"/>
                <w:sz w:val="24"/>
                <w:szCs w:val="24"/>
                <w:lang w:val="uk-UA"/>
              </w:rPr>
              <w:t>85.42</w:t>
            </w:r>
          </w:p>
          <w:p w:rsidR="007A7C76" w:rsidRPr="00B7026B" w:rsidRDefault="007A7C76" w:rsidP="001721F9">
            <w:pPr>
              <w:spacing w:after="0" w:line="240" w:lineRule="auto"/>
              <w:textAlignment w:val="baseline"/>
              <w:rPr>
                <w:rFonts w:ascii="Times New Roman" w:hAnsi="Times New Roman"/>
                <w:color w:val="000000"/>
                <w:sz w:val="24"/>
                <w:szCs w:val="24"/>
                <w:lang w:val="uk-UA"/>
              </w:rPr>
            </w:pPr>
          </w:p>
        </w:tc>
        <w:tc>
          <w:tcPr>
            <w:tcW w:w="1417" w:type="dxa"/>
          </w:tcPr>
          <w:p w:rsidR="007A7C76" w:rsidRPr="00B7026B" w:rsidRDefault="007A7C76" w:rsidP="001721F9">
            <w:pPr>
              <w:spacing w:after="0" w:line="240" w:lineRule="auto"/>
              <w:textAlignment w:val="baseline"/>
              <w:rPr>
                <w:rFonts w:ascii="Times New Roman" w:hAnsi="Times New Roman"/>
                <w:lang w:val="uk-UA"/>
              </w:rPr>
            </w:pPr>
            <w:r w:rsidRPr="00B7026B">
              <w:rPr>
                <w:rFonts w:ascii="Times New Roman" w:hAnsi="Times New Roman"/>
                <w:lang w:val="uk-UA"/>
              </w:rPr>
              <w:t>02</w:t>
            </w:r>
          </w:p>
          <w:p w:rsidR="007A7C76" w:rsidRPr="00B7026B" w:rsidRDefault="007A7C76" w:rsidP="001721F9">
            <w:pPr>
              <w:spacing w:after="0" w:line="240" w:lineRule="auto"/>
              <w:textAlignment w:val="baseline"/>
              <w:rPr>
                <w:rFonts w:ascii="Times New Roman" w:hAnsi="Times New Roman"/>
                <w:lang w:val="uk-UA"/>
              </w:rPr>
            </w:pPr>
            <w:r w:rsidRPr="00B7026B">
              <w:rPr>
                <w:rFonts w:ascii="Times New Roman" w:hAnsi="Times New Roman"/>
                <w:lang w:val="uk-UA"/>
              </w:rPr>
              <w:t>03</w:t>
            </w:r>
          </w:p>
        </w:tc>
        <w:tc>
          <w:tcPr>
            <w:tcW w:w="1276" w:type="dxa"/>
          </w:tcPr>
          <w:p w:rsidR="007A7C76" w:rsidRPr="00B7026B" w:rsidRDefault="007A7C76" w:rsidP="001721F9">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Подія 2</w:t>
            </w:r>
          </w:p>
          <w:p w:rsidR="007A7C76" w:rsidRPr="00B7026B" w:rsidRDefault="007A7C76" w:rsidP="001721F9">
            <w:pPr>
              <w:spacing w:after="0" w:line="240" w:lineRule="auto"/>
              <w:textAlignment w:val="baseline"/>
              <w:rPr>
                <w:rFonts w:ascii="Times New Roman" w:hAnsi="Times New Roman"/>
                <w:color w:val="000000"/>
                <w:lang w:val="uk-UA"/>
              </w:rPr>
            </w:pPr>
          </w:p>
          <w:p w:rsidR="007A7C76" w:rsidRPr="00B7026B" w:rsidRDefault="007A7C76" w:rsidP="001721F9">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Подія 4</w:t>
            </w:r>
          </w:p>
          <w:p w:rsidR="007A7C76" w:rsidRPr="00B7026B" w:rsidRDefault="007A7C76" w:rsidP="001721F9">
            <w:pPr>
              <w:spacing w:after="0" w:line="240" w:lineRule="auto"/>
              <w:textAlignment w:val="baseline"/>
              <w:rPr>
                <w:rFonts w:ascii="Times New Roman" w:hAnsi="Times New Roman"/>
                <w:color w:val="000000"/>
                <w:lang w:val="uk-UA"/>
              </w:rPr>
            </w:pPr>
          </w:p>
        </w:tc>
        <w:tc>
          <w:tcPr>
            <w:tcW w:w="1419"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02.03</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03.03</w:t>
            </w:r>
          </w:p>
        </w:tc>
        <w:tc>
          <w:tcPr>
            <w:tcW w:w="1136" w:type="dxa"/>
          </w:tcPr>
          <w:p w:rsidR="007A7C76" w:rsidRPr="00AD5252" w:rsidRDefault="00AD5252" w:rsidP="00AD3CE8">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2</w:t>
            </w:r>
          </w:p>
        </w:tc>
        <w:tc>
          <w:tcPr>
            <w:tcW w:w="2123" w:type="dxa"/>
            <w:tcBorders>
              <w:top w:val="nil"/>
              <w:bottom w:val="nil"/>
            </w:tcBorders>
          </w:tcPr>
          <w:p w:rsidR="007A7C76" w:rsidRPr="00FC53F0" w:rsidRDefault="007A7C76" w:rsidP="00AD3CE8">
            <w:pPr>
              <w:widowControl w:val="0"/>
              <w:spacing w:after="0" w:line="252" w:lineRule="auto"/>
              <w:jc w:val="both"/>
              <w:rPr>
                <w:rFonts w:ascii="Times New Roman" w:hAnsi="Times New Roman"/>
                <w:color w:val="000000"/>
                <w:spacing w:val="-4"/>
                <w:highlight w:val="yellow"/>
                <w:lang w:val="uk-UA"/>
              </w:rPr>
            </w:pPr>
          </w:p>
        </w:tc>
        <w:tc>
          <w:tcPr>
            <w:tcW w:w="708" w:type="dxa"/>
          </w:tcPr>
          <w:p w:rsidR="007A7C76" w:rsidRPr="006C0E87" w:rsidRDefault="007A7C76" w:rsidP="00AD3CE8">
            <w:pPr>
              <w:spacing w:after="0" w:line="240" w:lineRule="auto"/>
              <w:textAlignment w:val="baseline"/>
              <w:rPr>
                <w:rFonts w:ascii="Times New Roman" w:hAnsi="Times New Roman"/>
                <w:color w:val="000000"/>
                <w:lang w:val="uk-UA"/>
              </w:rPr>
            </w:pPr>
          </w:p>
        </w:tc>
      </w:tr>
      <w:tr w:rsidR="007A7C76" w:rsidRPr="00FC53F0" w:rsidTr="00540519">
        <w:trPr>
          <w:trHeight w:val="561"/>
        </w:trPr>
        <w:tc>
          <w:tcPr>
            <w:tcW w:w="964" w:type="dxa"/>
          </w:tcPr>
          <w:p w:rsidR="007A7C76" w:rsidRPr="00B7026B" w:rsidRDefault="007A7C76"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5)</w:t>
            </w:r>
          </w:p>
        </w:tc>
        <w:tc>
          <w:tcPr>
            <w:tcW w:w="2864" w:type="dxa"/>
          </w:tcPr>
          <w:p w:rsidR="007A7C76" w:rsidRPr="00B7026B" w:rsidRDefault="007A7C76" w:rsidP="00FC53F0">
            <w:pPr>
              <w:shd w:val="clear" w:color="auto" w:fill="FFFFFF"/>
              <w:spacing w:after="0" w:line="240" w:lineRule="auto"/>
              <w:ind w:firstLine="450"/>
              <w:jc w:val="both"/>
              <w:rPr>
                <w:rFonts w:ascii="Times New Roman" w:hAnsi="Times New Roman"/>
                <w:color w:val="000000"/>
                <w:lang w:val="uk-UA" w:eastAsia="uk-UA"/>
              </w:rPr>
            </w:pPr>
            <w:r w:rsidRPr="00B7026B">
              <w:rPr>
                <w:rFonts w:ascii="Times New Roman" w:hAnsi="Times New Roman"/>
                <w:color w:val="000000"/>
                <w:lang w:val="uk-UA" w:eastAsia="uk-UA"/>
              </w:rPr>
              <w:t>Наказ про затвердження складу Приймальної комісії видається керівником вищого навчального закладу до початку календарного року.</w:t>
            </w:r>
          </w:p>
          <w:p w:rsidR="007A7C76" w:rsidRPr="00B7026B" w:rsidRDefault="007A7C76" w:rsidP="00FC53F0">
            <w:pPr>
              <w:shd w:val="clear" w:color="auto" w:fill="FFFFFF"/>
              <w:spacing w:after="0" w:line="240" w:lineRule="auto"/>
              <w:ind w:firstLine="450"/>
              <w:jc w:val="both"/>
              <w:rPr>
                <w:rFonts w:ascii="Times New Roman" w:hAnsi="Times New Roman"/>
                <w:color w:val="000000"/>
                <w:lang w:val="uk-UA" w:eastAsia="uk-UA"/>
              </w:rPr>
            </w:pPr>
          </w:p>
        </w:tc>
        <w:tc>
          <w:tcPr>
            <w:tcW w:w="1531" w:type="dxa"/>
          </w:tcPr>
          <w:p w:rsidR="007A7C76" w:rsidRPr="00B7026B" w:rsidRDefault="007A7C76" w:rsidP="00FC53F0">
            <w:pPr>
              <w:shd w:val="clear" w:color="auto" w:fill="FFFFFF"/>
              <w:spacing w:after="0" w:line="240" w:lineRule="auto"/>
              <w:ind w:firstLine="450"/>
              <w:jc w:val="both"/>
              <w:rPr>
                <w:rFonts w:ascii="Times New Roman" w:hAnsi="Times New Roman"/>
                <w:color w:val="000000"/>
                <w:lang w:val="uk-UA" w:eastAsia="uk-UA"/>
              </w:rPr>
            </w:pPr>
            <w:r w:rsidRPr="00B7026B">
              <w:rPr>
                <w:rFonts w:ascii="Times New Roman" w:hAnsi="Times New Roman"/>
                <w:color w:val="000000"/>
                <w:lang w:val="uk-UA" w:eastAsia="uk-UA"/>
              </w:rPr>
              <w:t>Пункт 2</w:t>
            </w:r>
          </w:p>
          <w:p w:rsidR="007A7C76" w:rsidRPr="00B7026B" w:rsidRDefault="007A7C76" w:rsidP="00FC53F0">
            <w:pPr>
              <w:widowControl w:val="0"/>
              <w:spacing w:after="0" w:line="252" w:lineRule="auto"/>
              <w:jc w:val="both"/>
              <w:rPr>
                <w:rFonts w:ascii="Times New Roman" w:hAnsi="Times New Roman"/>
                <w:color w:val="000000"/>
                <w:lang w:val="uk-UA" w:eastAsia="uk-UA"/>
              </w:rPr>
            </w:pPr>
            <w:r w:rsidRPr="00B7026B">
              <w:rPr>
                <w:rFonts w:ascii="Times New Roman" w:hAnsi="Times New Roman"/>
                <w:color w:val="000000"/>
                <w:lang w:val="uk-UA" w:eastAsia="uk-UA"/>
              </w:rPr>
              <w:t>Абзац п’ятий</w:t>
            </w:r>
          </w:p>
          <w:p w:rsidR="007A7C76" w:rsidRPr="00B7026B" w:rsidRDefault="007A7C76" w:rsidP="00FC53F0">
            <w:pPr>
              <w:widowControl w:val="0"/>
              <w:spacing w:after="0" w:line="252" w:lineRule="auto"/>
              <w:jc w:val="both"/>
              <w:rPr>
                <w:rFonts w:ascii="Times New Roman" w:hAnsi="Times New Roman"/>
                <w:spacing w:val="-4"/>
                <w:lang w:val="uk-UA"/>
              </w:rPr>
            </w:pPr>
            <w:r w:rsidRPr="00B7026B">
              <w:rPr>
                <w:rFonts w:ascii="Times New Roman" w:hAnsi="Times New Roman"/>
                <w:color w:val="000000"/>
                <w:lang w:val="uk-UA" w:eastAsia="uk-UA"/>
              </w:rPr>
              <w:t>№ 1085</w:t>
            </w:r>
          </w:p>
        </w:tc>
        <w:tc>
          <w:tcPr>
            <w:tcW w:w="1417" w:type="dxa"/>
          </w:tcPr>
          <w:p w:rsidR="007A7C76" w:rsidRPr="00B7026B" w:rsidRDefault="007A7C76" w:rsidP="001721F9">
            <w:r w:rsidRPr="00B7026B">
              <w:rPr>
                <w:rFonts w:ascii="Times New Roman" w:hAnsi="Times New Roman"/>
                <w:color w:val="000000"/>
                <w:lang w:val="uk-UA"/>
              </w:rPr>
              <w:t>ЗВО</w:t>
            </w:r>
          </w:p>
        </w:tc>
        <w:tc>
          <w:tcPr>
            <w:tcW w:w="993" w:type="dxa"/>
          </w:tcPr>
          <w:p w:rsidR="007A7C76" w:rsidRPr="00B7026B" w:rsidRDefault="007A7C76" w:rsidP="001721F9">
            <w:pPr>
              <w:spacing w:after="0" w:line="240" w:lineRule="auto"/>
              <w:textAlignment w:val="baseline"/>
              <w:rPr>
                <w:rFonts w:ascii="Times New Roman" w:hAnsi="Times New Roman"/>
                <w:color w:val="000000"/>
                <w:sz w:val="24"/>
                <w:szCs w:val="24"/>
                <w:lang w:val="uk-UA"/>
              </w:rPr>
            </w:pPr>
            <w:r w:rsidRPr="00B7026B">
              <w:rPr>
                <w:rFonts w:ascii="Times New Roman" w:hAnsi="Times New Roman"/>
                <w:color w:val="000000"/>
                <w:sz w:val="24"/>
                <w:szCs w:val="24"/>
                <w:lang w:val="uk-UA"/>
              </w:rPr>
              <w:t>85.42</w:t>
            </w:r>
          </w:p>
          <w:p w:rsidR="007A7C76" w:rsidRPr="00B7026B" w:rsidRDefault="007A7C76" w:rsidP="001721F9">
            <w:pPr>
              <w:spacing w:after="0" w:line="240" w:lineRule="auto"/>
              <w:textAlignment w:val="baseline"/>
              <w:rPr>
                <w:rFonts w:ascii="Times New Roman" w:hAnsi="Times New Roman"/>
                <w:color w:val="000000"/>
                <w:sz w:val="24"/>
                <w:szCs w:val="24"/>
                <w:lang w:val="uk-UA"/>
              </w:rPr>
            </w:pPr>
          </w:p>
        </w:tc>
        <w:tc>
          <w:tcPr>
            <w:tcW w:w="1417" w:type="dxa"/>
          </w:tcPr>
          <w:p w:rsidR="007A7C76" w:rsidRPr="00B7026B" w:rsidRDefault="007A7C76" w:rsidP="001721F9">
            <w:pPr>
              <w:spacing w:after="0" w:line="240" w:lineRule="auto"/>
              <w:textAlignment w:val="baseline"/>
              <w:rPr>
                <w:rFonts w:ascii="Times New Roman" w:hAnsi="Times New Roman"/>
                <w:lang w:val="uk-UA"/>
              </w:rPr>
            </w:pPr>
            <w:r w:rsidRPr="00B7026B">
              <w:rPr>
                <w:rFonts w:ascii="Times New Roman" w:hAnsi="Times New Roman"/>
                <w:lang w:val="uk-UA"/>
              </w:rPr>
              <w:t>02</w:t>
            </w:r>
          </w:p>
          <w:p w:rsidR="007A7C76" w:rsidRPr="00B7026B" w:rsidRDefault="007A7C76" w:rsidP="001721F9">
            <w:pPr>
              <w:spacing w:after="0" w:line="240" w:lineRule="auto"/>
              <w:textAlignment w:val="baseline"/>
              <w:rPr>
                <w:rFonts w:ascii="Times New Roman" w:hAnsi="Times New Roman"/>
                <w:lang w:val="uk-UA"/>
              </w:rPr>
            </w:pPr>
            <w:r w:rsidRPr="00B7026B">
              <w:rPr>
                <w:rFonts w:ascii="Times New Roman" w:hAnsi="Times New Roman"/>
                <w:lang w:val="uk-UA"/>
              </w:rPr>
              <w:t>03</w:t>
            </w:r>
          </w:p>
        </w:tc>
        <w:tc>
          <w:tcPr>
            <w:tcW w:w="1276" w:type="dxa"/>
          </w:tcPr>
          <w:p w:rsidR="007A7C76" w:rsidRPr="00B7026B" w:rsidRDefault="007A7C76" w:rsidP="001721F9">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Подія 2</w:t>
            </w:r>
          </w:p>
          <w:p w:rsidR="007A7C76" w:rsidRPr="00B7026B" w:rsidRDefault="007A7C76" w:rsidP="001721F9">
            <w:pPr>
              <w:spacing w:after="0" w:line="240" w:lineRule="auto"/>
              <w:textAlignment w:val="baseline"/>
              <w:rPr>
                <w:rFonts w:ascii="Times New Roman" w:hAnsi="Times New Roman"/>
                <w:color w:val="000000"/>
                <w:lang w:val="uk-UA"/>
              </w:rPr>
            </w:pPr>
          </w:p>
          <w:p w:rsidR="007A7C76" w:rsidRPr="00B7026B" w:rsidRDefault="007A7C76" w:rsidP="001721F9">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Подія 4</w:t>
            </w:r>
          </w:p>
          <w:p w:rsidR="007A7C76" w:rsidRPr="00B7026B" w:rsidRDefault="007A7C76" w:rsidP="001721F9">
            <w:pPr>
              <w:spacing w:after="0" w:line="240" w:lineRule="auto"/>
              <w:textAlignment w:val="baseline"/>
              <w:rPr>
                <w:rFonts w:ascii="Times New Roman" w:hAnsi="Times New Roman"/>
                <w:color w:val="000000"/>
                <w:lang w:val="uk-UA"/>
              </w:rPr>
            </w:pPr>
          </w:p>
        </w:tc>
        <w:tc>
          <w:tcPr>
            <w:tcW w:w="1419"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02.03</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03.03</w:t>
            </w:r>
          </w:p>
        </w:tc>
        <w:tc>
          <w:tcPr>
            <w:tcW w:w="1136" w:type="dxa"/>
          </w:tcPr>
          <w:p w:rsidR="007A7C76" w:rsidRPr="00AD5252" w:rsidRDefault="00AD5252" w:rsidP="00AD3CE8">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2</w:t>
            </w:r>
          </w:p>
        </w:tc>
        <w:tc>
          <w:tcPr>
            <w:tcW w:w="2123" w:type="dxa"/>
            <w:tcBorders>
              <w:top w:val="nil"/>
              <w:bottom w:val="nil"/>
            </w:tcBorders>
          </w:tcPr>
          <w:p w:rsidR="007A7C76" w:rsidRPr="00FC53F0" w:rsidRDefault="007A7C76" w:rsidP="00AD3CE8">
            <w:pPr>
              <w:widowControl w:val="0"/>
              <w:spacing w:after="0" w:line="252" w:lineRule="auto"/>
              <w:jc w:val="both"/>
              <w:rPr>
                <w:rFonts w:ascii="Times New Roman" w:hAnsi="Times New Roman"/>
                <w:color w:val="000000"/>
                <w:spacing w:val="-4"/>
                <w:highlight w:val="yellow"/>
                <w:lang w:val="uk-UA"/>
              </w:rPr>
            </w:pPr>
          </w:p>
        </w:tc>
        <w:tc>
          <w:tcPr>
            <w:tcW w:w="708" w:type="dxa"/>
          </w:tcPr>
          <w:p w:rsidR="007A7C76" w:rsidRPr="006C0E87" w:rsidRDefault="007A7C76" w:rsidP="00AD3CE8">
            <w:pPr>
              <w:spacing w:after="0" w:line="240" w:lineRule="auto"/>
              <w:textAlignment w:val="baseline"/>
              <w:rPr>
                <w:rFonts w:ascii="Times New Roman" w:hAnsi="Times New Roman"/>
                <w:color w:val="000000"/>
                <w:lang w:val="uk-UA"/>
              </w:rPr>
            </w:pPr>
          </w:p>
        </w:tc>
      </w:tr>
      <w:tr w:rsidR="007A7C76" w:rsidRPr="00CB5BE3" w:rsidTr="00540519">
        <w:trPr>
          <w:trHeight w:val="561"/>
        </w:trPr>
        <w:tc>
          <w:tcPr>
            <w:tcW w:w="964" w:type="dxa"/>
          </w:tcPr>
          <w:p w:rsidR="007A7C76" w:rsidRPr="00B7026B" w:rsidRDefault="007A7C76"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6)</w:t>
            </w:r>
          </w:p>
        </w:tc>
        <w:tc>
          <w:tcPr>
            <w:tcW w:w="2864" w:type="dxa"/>
          </w:tcPr>
          <w:p w:rsidR="007A7C76" w:rsidRPr="00B7026B" w:rsidRDefault="007A7C76" w:rsidP="00CB5BE3">
            <w:pPr>
              <w:shd w:val="clear" w:color="auto" w:fill="FFFFFF"/>
              <w:spacing w:after="0" w:line="240" w:lineRule="auto"/>
              <w:ind w:firstLine="450"/>
              <w:jc w:val="both"/>
              <w:rPr>
                <w:rFonts w:ascii="Times New Roman" w:hAnsi="Times New Roman"/>
                <w:color w:val="000000"/>
                <w:lang w:val="uk-UA" w:eastAsia="uk-UA"/>
              </w:rPr>
            </w:pPr>
            <w:r w:rsidRPr="00B7026B">
              <w:rPr>
                <w:rFonts w:ascii="Times New Roman" w:hAnsi="Times New Roman"/>
                <w:color w:val="000000"/>
                <w:lang w:val="uk-UA" w:eastAsia="uk-UA"/>
              </w:rPr>
              <w:t xml:space="preserve">Для виконання покладених на Приймальну комісію завдань і здійснення нею своїх функцій відповідно до наказу керівника вищого навчального закладу утворюються такі підрозділи Приймальної комісії: </w:t>
            </w:r>
            <w:bookmarkStart w:id="20" w:name="n22"/>
            <w:bookmarkEnd w:id="20"/>
            <w:r w:rsidRPr="00B7026B">
              <w:rPr>
                <w:rFonts w:ascii="Times New Roman" w:hAnsi="Times New Roman"/>
                <w:color w:val="000000"/>
                <w:lang w:val="uk-UA" w:eastAsia="uk-UA"/>
              </w:rPr>
              <w:t xml:space="preserve">предметні екзаменаційні комісії; </w:t>
            </w:r>
            <w:bookmarkStart w:id="21" w:name="n23"/>
            <w:bookmarkEnd w:id="21"/>
            <w:r w:rsidRPr="00B7026B">
              <w:rPr>
                <w:rFonts w:ascii="Times New Roman" w:hAnsi="Times New Roman"/>
                <w:color w:val="000000"/>
                <w:lang w:val="uk-UA" w:eastAsia="uk-UA"/>
              </w:rPr>
              <w:t xml:space="preserve">комісії для проведення співбесід; </w:t>
            </w:r>
            <w:bookmarkStart w:id="22" w:name="n24"/>
            <w:bookmarkEnd w:id="22"/>
            <w:r w:rsidRPr="00B7026B">
              <w:rPr>
                <w:rFonts w:ascii="Times New Roman" w:hAnsi="Times New Roman"/>
                <w:color w:val="000000"/>
                <w:lang w:val="uk-UA" w:eastAsia="uk-UA"/>
              </w:rPr>
              <w:t xml:space="preserve">фахові атестаційні комісії; </w:t>
            </w:r>
            <w:bookmarkStart w:id="23" w:name="n25"/>
            <w:bookmarkEnd w:id="23"/>
            <w:r w:rsidRPr="00B7026B">
              <w:rPr>
                <w:rFonts w:ascii="Times New Roman" w:hAnsi="Times New Roman"/>
                <w:color w:val="000000"/>
                <w:lang w:val="uk-UA" w:eastAsia="uk-UA"/>
              </w:rPr>
              <w:t xml:space="preserve">предметні комісії; </w:t>
            </w:r>
            <w:bookmarkStart w:id="24" w:name="n26"/>
            <w:bookmarkEnd w:id="24"/>
            <w:r w:rsidRPr="00B7026B">
              <w:rPr>
                <w:rFonts w:ascii="Times New Roman" w:hAnsi="Times New Roman"/>
                <w:color w:val="000000"/>
                <w:lang w:val="uk-UA" w:eastAsia="uk-UA"/>
              </w:rPr>
              <w:t xml:space="preserve">апеляційна комісія (апеляційні комісії); </w:t>
            </w:r>
            <w:bookmarkStart w:id="25" w:name="n27"/>
            <w:bookmarkEnd w:id="25"/>
            <w:r w:rsidRPr="00B7026B">
              <w:rPr>
                <w:rFonts w:ascii="Times New Roman" w:hAnsi="Times New Roman"/>
                <w:color w:val="000000"/>
                <w:lang w:val="uk-UA" w:eastAsia="uk-UA"/>
              </w:rPr>
              <w:lastRenderedPageBreak/>
              <w:t>відбіркова комісія (відбіркові комісії) - у разі потреби.</w:t>
            </w:r>
          </w:p>
          <w:p w:rsidR="007A7C76" w:rsidRPr="00B7026B" w:rsidRDefault="007A7C76" w:rsidP="00AD3CE8">
            <w:pPr>
              <w:shd w:val="clear" w:color="auto" w:fill="FFFFFF"/>
              <w:spacing w:after="0" w:line="240" w:lineRule="auto"/>
              <w:ind w:firstLine="450"/>
              <w:jc w:val="both"/>
              <w:rPr>
                <w:rFonts w:ascii="Times New Roman" w:hAnsi="Times New Roman"/>
                <w:color w:val="000000"/>
                <w:lang w:val="uk-UA" w:eastAsia="uk-UA"/>
              </w:rPr>
            </w:pPr>
          </w:p>
        </w:tc>
        <w:tc>
          <w:tcPr>
            <w:tcW w:w="1531" w:type="dxa"/>
          </w:tcPr>
          <w:p w:rsidR="007A7C76" w:rsidRPr="00B7026B" w:rsidRDefault="007A7C76" w:rsidP="00AD3CE8">
            <w:pPr>
              <w:widowControl w:val="0"/>
              <w:spacing w:after="0" w:line="252" w:lineRule="auto"/>
              <w:jc w:val="both"/>
              <w:rPr>
                <w:rFonts w:ascii="Times New Roman" w:hAnsi="Times New Roman"/>
                <w:bCs/>
                <w:color w:val="000000"/>
                <w:spacing w:val="-4"/>
                <w:shd w:val="clear" w:color="auto" w:fill="FFFFFF"/>
                <w:lang w:val="uk-UA"/>
              </w:rPr>
            </w:pPr>
            <w:r w:rsidRPr="00B7026B">
              <w:rPr>
                <w:rFonts w:ascii="Times New Roman" w:hAnsi="Times New Roman"/>
                <w:bCs/>
                <w:color w:val="000000"/>
                <w:spacing w:val="-4"/>
                <w:shd w:val="clear" w:color="auto" w:fill="FFFFFF"/>
                <w:lang w:val="uk-UA"/>
              </w:rPr>
              <w:lastRenderedPageBreak/>
              <w:t>Пункт 3 абзац перший № 1085</w:t>
            </w:r>
          </w:p>
        </w:tc>
        <w:tc>
          <w:tcPr>
            <w:tcW w:w="1417" w:type="dxa"/>
          </w:tcPr>
          <w:p w:rsidR="007A7C76" w:rsidRPr="00B7026B" w:rsidRDefault="007A7C76" w:rsidP="001721F9">
            <w:r w:rsidRPr="00B7026B">
              <w:rPr>
                <w:rFonts w:ascii="Times New Roman" w:hAnsi="Times New Roman"/>
                <w:color w:val="000000"/>
                <w:lang w:val="uk-UA"/>
              </w:rPr>
              <w:t>ЗВО</w:t>
            </w:r>
          </w:p>
        </w:tc>
        <w:tc>
          <w:tcPr>
            <w:tcW w:w="993" w:type="dxa"/>
          </w:tcPr>
          <w:p w:rsidR="007A7C76" w:rsidRPr="00B7026B" w:rsidRDefault="007A7C76" w:rsidP="001721F9">
            <w:pPr>
              <w:spacing w:after="0" w:line="240" w:lineRule="auto"/>
              <w:textAlignment w:val="baseline"/>
              <w:rPr>
                <w:rFonts w:ascii="Times New Roman" w:hAnsi="Times New Roman"/>
                <w:color w:val="000000"/>
                <w:sz w:val="24"/>
                <w:szCs w:val="24"/>
                <w:lang w:val="uk-UA"/>
              </w:rPr>
            </w:pPr>
            <w:r w:rsidRPr="00B7026B">
              <w:rPr>
                <w:rFonts w:ascii="Times New Roman" w:hAnsi="Times New Roman"/>
                <w:color w:val="000000"/>
                <w:sz w:val="24"/>
                <w:szCs w:val="24"/>
                <w:lang w:val="uk-UA"/>
              </w:rPr>
              <w:t>85.42</w:t>
            </w:r>
          </w:p>
          <w:p w:rsidR="007A7C76" w:rsidRPr="00B7026B" w:rsidRDefault="007A7C76" w:rsidP="001721F9">
            <w:pPr>
              <w:spacing w:after="0" w:line="240" w:lineRule="auto"/>
              <w:textAlignment w:val="baseline"/>
              <w:rPr>
                <w:rFonts w:ascii="Times New Roman" w:hAnsi="Times New Roman"/>
                <w:color w:val="000000"/>
                <w:sz w:val="24"/>
                <w:szCs w:val="24"/>
                <w:lang w:val="uk-UA"/>
              </w:rPr>
            </w:pPr>
          </w:p>
        </w:tc>
        <w:tc>
          <w:tcPr>
            <w:tcW w:w="1417" w:type="dxa"/>
          </w:tcPr>
          <w:p w:rsidR="007A7C76" w:rsidRPr="00B7026B" w:rsidRDefault="007A7C76" w:rsidP="001721F9">
            <w:pPr>
              <w:spacing w:after="0" w:line="240" w:lineRule="auto"/>
              <w:textAlignment w:val="baseline"/>
              <w:rPr>
                <w:rFonts w:ascii="Times New Roman" w:hAnsi="Times New Roman"/>
                <w:lang w:val="uk-UA"/>
              </w:rPr>
            </w:pPr>
            <w:r w:rsidRPr="00B7026B">
              <w:rPr>
                <w:rFonts w:ascii="Times New Roman" w:hAnsi="Times New Roman"/>
                <w:lang w:val="uk-UA"/>
              </w:rPr>
              <w:t>02</w:t>
            </w:r>
          </w:p>
          <w:p w:rsidR="007A7C76" w:rsidRPr="00B7026B" w:rsidRDefault="007A7C76" w:rsidP="001721F9">
            <w:pPr>
              <w:spacing w:after="0" w:line="240" w:lineRule="auto"/>
              <w:textAlignment w:val="baseline"/>
              <w:rPr>
                <w:rFonts w:ascii="Times New Roman" w:hAnsi="Times New Roman"/>
                <w:lang w:val="uk-UA"/>
              </w:rPr>
            </w:pPr>
            <w:r w:rsidRPr="00B7026B">
              <w:rPr>
                <w:rFonts w:ascii="Times New Roman" w:hAnsi="Times New Roman"/>
                <w:lang w:val="uk-UA"/>
              </w:rPr>
              <w:t>03</w:t>
            </w:r>
          </w:p>
        </w:tc>
        <w:tc>
          <w:tcPr>
            <w:tcW w:w="1276" w:type="dxa"/>
          </w:tcPr>
          <w:p w:rsidR="007A7C76" w:rsidRPr="00B7026B" w:rsidRDefault="007A7C76" w:rsidP="001721F9">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Подія 2</w:t>
            </w:r>
          </w:p>
          <w:p w:rsidR="007A7C76" w:rsidRPr="00B7026B" w:rsidRDefault="007A7C76" w:rsidP="001721F9">
            <w:pPr>
              <w:spacing w:after="0" w:line="240" w:lineRule="auto"/>
              <w:textAlignment w:val="baseline"/>
              <w:rPr>
                <w:rFonts w:ascii="Times New Roman" w:hAnsi="Times New Roman"/>
                <w:color w:val="000000"/>
                <w:lang w:val="uk-UA"/>
              </w:rPr>
            </w:pPr>
          </w:p>
          <w:p w:rsidR="007A7C76" w:rsidRPr="00B7026B" w:rsidRDefault="007A7C76" w:rsidP="001721F9">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Подія 4</w:t>
            </w:r>
          </w:p>
          <w:p w:rsidR="007A7C76" w:rsidRPr="00B7026B" w:rsidRDefault="007A7C76" w:rsidP="001721F9">
            <w:pPr>
              <w:spacing w:after="0" w:line="240" w:lineRule="auto"/>
              <w:textAlignment w:val="baseline"/>
              <w:rPr>
                <w:rFonts w:ascii="Times New Roman" w:hAnsi="Times New Roman"/>
                <w:color w:val="000000"/>
                <w:lang w:val="uk-UA"/>
              </w:rPr>
            </w:pPr>
          </w:p>
        </w:tc>
        <w:tc>
          <w:tcPr>
            <w:tcW w:w="1419"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02.03</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03.03</w:t>
            </w:r>
          </w:p>
        </w:tc>
        <w:tc>
          <w:tcPr>
            <w:tcW w:w="1136" w:type="dxa"/>
          </w:tcPr>
          <w:p w:rsidR="007A7C76" w:rsidRPr="00AD5252" w:rsidRDefault="00AD5252" w:rsidP="00AD3CE8">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4</w:t>
            </w:r>
          </w:p>
        </w:tc>
        <w:tc>
          <w:tcPr>
            <w:tcW w:w="2123" w:type="dxa"/>
            <w:tcBorders>
              <w:top w:val="nil"/>
              <w:bottom w:val="nil"/>
            </w:tcBorders>
          </w:tcPr>
          <w:p w:rsidR="007A7C76" w:rsidRPr="00AD5252" w:rsidRDefault="007A7C76" w:rsidP="00AD3CE8">
            <w:pPr>
              <w:widowControl w:val="0"/>
              <w:spacing w:after="0" w:line="252" w:lineRule="auto"/>
              <w:jc w:val="both"/>
              <w:rPr>
                <w:rFonts w:ascii="Times New Roman" w:hAnsi="Times New Roman"/>
                <w:iCs/>
                <w:color w:val="000000"/>
                <w:spacing w:val="-4"/>
                <w:lang w:val="uk-UA"/>
              </w:rPr>
            </w:pPr>
          </w:p>
        </w:tc>
        <w:tc>
          <w:tcPr>
            <w:tcW w:w="708" w:type="dxa"/>
          </w:tcPr>
          <w:p w:rsidR="007A7C76" w:rsidRPr="006C0E87" w:rsidRDefault="007A7C76" w:rsidP="00AD3CE8">
            <w:pPr>
              <w:spacing w:after="0" w:line="240" w:lineRule="auto"/>
              <w:textAlignment w:val="baseline"/>
              <w:rPr>
                <w:rFonts w:ascii="Times New Roman" w:hAnsi="Times New Roman"/>
                <w:color w:val="000000"/>
                <w:lang w:val="uk-UA"/>
              </w:rPr>
            </w:pPr>
          </w:p>
        </w:tc>
      </w:tr>
      <w:tr w:rsidR="007A7C76" w:rsidRPr="00AD5252" w:rsidTr="00540519">
        <w:trPr>
          <w:trHeight w:val="561"/>
        </w:trPr>
        <w:tc>
          <w:tcPr>
            <w:tcW w:w="964" w:type="dxa"/>
          </w:tcPr>
          <w:p w:rsidR="007A7C76" w:rsidRPr="00B7026B" w:rsidRDefault="007A7C76"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lastRenderedPageBreak/>
              <w:t>7)</w:t>
            </w:r>
          </w:p>
        </w:tc>
        <w:tc>
          <w:tcPr>
            <w:tcW w:w="2864" w:type="dxa"/>
          </w:tcPr>
          <w:p w:rsidR="007A7C76" w:rsidRPr="00B7026B" w:rsidRDefault="007A7C76" w:rsidP="00AD3CE8">
            <w:pPr>
              <w:shd w:val="clear" w:color="auto" w:fill="FFFFFF"/>
              <w:spacing w:after="0" w:line="240" w:lineRule="auto"/>
              <w:ind w:firstLine="450"/>
              <w:jc w:val="both"/>
              <w:rPr>
                <w:rFonts w:ascii="Times New Roman" w:hAnsi="Times New Roman"/>
                <w:color w:val="000000"/>
                <w:lang w:val="uk-UA" w:eastAsia="uk-UA"/>
              </w:rPr>
            </w:pPr>
            <w:r w:rsidRPr="00B7026B">
              <w:rPr>
                <w:rFonts w:ascii="Times New Roman" w:hAnsi="Times New Roman"/>
                <w:color w:val="000000"/>
                <w:lang w:val="uk-UA" w:eastAsia="uk-UA"/>
              </w:rPr>
              <w:t>Допускається включати до складу цих комісій науково-педагогічних (педагогічних) працівників інших навчальних закладів</w:t>
            </w:r>
          </w:p>
        </w:tc>
        <w:tc>
          <w:tcPr>
            <w:tcW w:w="1531" w:type="dxa"/>
          </w:tcPr>
          <w:p w:rsidR="007A7C76" w:rsidRPr="00AD5252" w:rsidRDefault="007A7C76" w:rsidP="00CB5BE3">
            <w:pPr>
              <w:widowControl w:val="0"/>
              <w:spacing w:after="0" w:line="252" w:lineRule="auto"/>
              <w:jc w:val="both"/>
              <w:rPr>
                <w:rFonts w:ascii="Times New Roman" w:hAnsi="Times New Roman"/>
                <w:bCs/>
                <w:color w:val="000000"/>
                <w:spacing w:val="-4"/>
                <w:shd w:val="clear" w:color="auto" w:fill="FFFFFF"/>
                <w:lang w:val="uk-UA"/>
              </w:rPr>
            </w:pPr>
            <w:r w:rsidRPr="00AD5252">
              <w:rPr>
                <w:rFonts w:ascii="Times New Roman" w:hAnsi="Times New Roman"/>
                <w:bCs/>
                <w:color w:val="000000"/>
                <w:spacing w:val="-4"/>
                <w:shd w:val="clear" w:color="auto" w:fill="FFFFFF"/>
                <w:lang w:val="uk-UA"/>
              </w:rPr>
              <w:t>Пункт 3 абзац другий № 1085</w:t>
            </w:r>
          </w:p>
        </w:tc>
        <w:tc>
          <w:tcPr>
            <w:tcW w:w="1417" w:type="dxa"/>
          </w:tcPr>
          <w:p w:rsidR="007A7C76" w:rsidRPr="00AD5252" w:rsidRDefault="007A7C76" w:rsidP="001721F9">
            <w:r w:rsidRPr="00AD5252">
              <w:rPr>
                <w:rFonts w:ascii="Times New Roman" w:hAnsi="Times New Roman"/>
                <w:color w:val="000000"/>
                <w:lang w:val="uk-UA"/>
              </w:rPr>
              <w:t>ЗВО</w:t>
            </w:r>
          </w:p>
        </w:tc>
        <w:tc>
          <w:tcPr>
            <w:tcW w:w="993" w:type="dxa"/>
          </w:tcPr>
          <w:p w:rsidR="007A7C76" w:rsidRPr="00AD5252" w:rsidRDefault="007A7C76" w:rsidP="001721F9">
            <w:pPr>
              <w:spacing w:after="0" w:line="240" w:lineRule="auto"/>
              <w:textAlignment w:val="baseline"/>
              <w:rPr>
                <w:rFonts w:ascii="Times New Roman" w:hAnsi="Times New Roman"/>
                <w:color w:val="000000"/>
                <w:sz w:val="24"/>
                <w:szCs w:val="24"/>
                <w:lang w:val="uk-UA"/>
              </w:rPr>
            </w:pPr>
            <w:r w:rsidRPr="00AD5252">
              <w:rPr>
                <w:rFonts w:ascii="Times New Roman" w:hAnsi="Times New Roman"/>
                <w:color w:val="000000"/>
                <w:sz w:val="24"/>
                <w:szCs w:val="24"/>
                <w:lang w:val="uk-UA"/>
              </w:rPr>
              <w:t>85.42</w:t>
            </w:r>
          </w:p>
          <w:p w:rsidR="007A7C76" w:rsidRPr="00AD5252" w:rsidRDefault="007A7C76" w:rsidP="001721F9">
            <w:pPr>
              <w:spacing w:after="0" w:line="240" w:lineRule="auto"/>
              <w:textAlignment w:val="baseline"/>
              <w:rPr>
                <w:rFonts w:ascii="Times New Roman" w:hAnsi="Times New Roman"/>
                <w:color w:val="000000"/>
                <w:sz w:val="24"/>
                <w:szCs w:val="24"/>
                <w:lang w:val="uk-UA"/>
              </w:rPr>
            </w:pPr>
          </w:p>
        </w:tc>
        <w:tc>
          <w:tcPr>
            <w:tcW w:w="1417" w:type="dxa"/>
          </w:tcPr>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02</w:t>
            </w:r>
          </w:p>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03</w:t>
            </w:r>
          </w:p>
        </w:tc>
        <w:tc>
          <w:tcPr>
            <w:tcW w:w="1276"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Подія 2</w:t>
            </w:r>
          </w:p>
          <w:p w:rsidR="007A7C76" w:rsidRPr="00AD5252" w:rsidRDefault="007A7C76" w:rsidP="001721F9">
            <w:pPr>
              <w:spacing w:after="0" w:line="240" w:lineRule="auto"/>
              <w:textAlignment w:val="baseline"/>
              <w:rPr>
                <w:rFonts w:ascii="Times New Roman" w:hAnsi="Times New Roman"/>
                <w:color w:val="000000"/>
                <w:lang w:val="uk-UA"/>
              </w:rPr>
            </w:pP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Подія 4</w:t>
            </w:r>
          </w:p>
          <w:p w:rsidR="007A7C76" w:rsidRPr="00AD5252" w:rsidRDefault="007A7C76" w:rsidP="001721F9">
            <w:pPr>
              <w:spacing w:after="0" w:line="240" w:lineRule="auto"/>
              <w:textAlignment w:val="baseline"/>
              <w:rPr>
                <w:rFonts w:ascii="Times New Roman" w:hAnsi="Times New Roman"/>
                <w:color w:val="000000"/>
                <w:lang w:val="uk-UA"/>
              </w:rPr>
            </w:pPr>
          </w:p>
        </w:tc>
        <w:tc>
          <w:tcPr>
            <w:tcW w:w="1419"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02.03</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03.03</w:t>
            </w:r>
          </w:p>
        </w:tc>
        <w:tc>
          <w:tcPr>
            <w:tcW w:w="1136" w:type="dxa"/>
          </w:tcPr>
          <w:p w:rsidR="007A7C76" w:rsidRPr="00AD5252" w:rsidRDefault="00AD5252" w:rsidP="00AD3CE8">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2</w:t>
            </w:r>
          </w:p>
        </w:tc>
        <w:tc>
          <w:tcPr>
            <w:tcW w:w="2123" w:type="dxa"/>
            <w:tcBorders>
              <w:top w:val="nil"/>
              <w:bottom w:val="nil"/>
            </w:tcBorders>
          </w:tcPr>
          <w:p w:rsidR="007A7C76" w:rsidRPr="00AD5252" w:rsidRDefault="007A7C76" w:rsidP="00AD3CE8">
            <w:pPr>
              <w:widowControl w:val="0"/>
              <w:spacing w:after="0" w:line="252" w:lineRule="auto"/>
              <w:jc w:val="both"/>
              <w:rPr>
                <w:rFonts w:ascii="Times New Roman" w:hAnsi="Times New Roman"/>
                <w:iCs/>
                <w:color w:val="000000"/>
                <w:spacing w:val="-4"/>
              </w:rPr>
            </w:pPr>
          </w:p>
        </w:tc>
        <w:tc>
          <w:tcPr>
            <w:tcW w:w="708" w:type="dxa"/>
          </w:tcPr>
          <w:p w:rsidR="007A7C76" w:rsidRPr="00AD5252" w:rsidRDefault="007A7C76" w:rsidP="00AD3CE8">
            <w:pPr>
              <w:spacing w:after="0" w:line="240" w:lineRule="auto"/>
              <w:textAlignment w:val="baseline"/>
              <w:rPr>
                <w:rFonts w:ascii="Times New Roman" w:hAnsi="Times New Roman"/>
                <w:color w:val="000000"/>
                <w:lang w:val="uk-UA"/>
              </w:rPr>
            </w:pPr>
          </w:p>
        </w:tc>
      </w:tr>
      <w:tr w:rsidR="007A7C76" w:rsidRPr="00AD5252" w:rsidTr="00540519">
        <w:trPr>
          <w:trHeight w:val="561"/>
        </w:trPr>
        <w:tc>
          <w:tcPr>
            <w:tcW w:w="964" w:type="dxa"/>
          </w:tcPr>
          <w:p w:rsidR="007A7C76" w:rsidRPr="00B7026B" w:rsidRDefault="007A7C76"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8)</w:t>
            </w:r>
          </w:p>
        </w:tc>
        <w:tc>
          <w:tcPr>
            <w:tcW w:w="2864" w:type="dxa"/>
          </w:tcPr>
          <w:p w:rsidR="007A7C76" w:rsidRPr="00B7026B" w:rsidRDefault="007A7C76" w:rsidP="00AD3CE8">
            <w:pPr>
              <w:shd w:val="clear" w:color="auto" w:fill="FFFFFF"/>
              <w:spacing w:after="0" w:line="240" w:lineRule="auto"/>
              <w:ind w:firstLine="450"/>
              <w:jc w:val="both"/>
              <w:rPr>
                <w:rFonts w:ascii="Times New Roman" w:hAnsi="Times New Roman"/>
                <w:color w:val="000000"/>
                <w:lang w:val="uk-UA" w:eastAsia="uk-UA"/>
              </w:rPr>
            </w:pPr>
            <w:r w:rsidRPr="00B7026B">
              <w:rPr>
                <w:rFonts w:ascii="Times New Roman" w:hAnsi="Times New Roman"/>
                <w:color w:val="000000"/>
                <w:lang w:val="uk-UA" w:eastAsia="uk-UA"/>
              </w:rPr>
              <w:t>Предметні комісії утворюються для проведення вступних випробувань до аспірантури (ад’юнктури). До складу предметних комісій включаються доктори філософії та доктори наук, які здійснюють наукові дослідження за відповідною спеціальністю та відповідають за виконання відповідної освітньо-наукової програми.</w:t>
            </w:r>
          </w:p>
        </w:tc>
        <w:tc>
          <w:tcPr>
            <w:tcW w:w="1531" w:type="dxa"/>
          </w:tcPr>
          <w:p w:rsidR="007A7C76" w:rsidRPr="00AD5252" w:rsidRDefault="007A7C76" w:rsidP="00AD3CE8">
            <w:pPr>
              <w:widowControl w:val="0"/>
              <w:spacing w:after="0" w:line="252" w:lineRule="auto"/>
              <w:jc w:val="both"/>
              <w:rPr>
                <w:rFonts w:ascii="Times New Roman" w:hAnsi="Times New Roman"/>
                <w:bCs/>
                <w:color w:val="000000"/>
                <w:spacing w:val="-4"/>
                <w:shd w:val="clear" w:color="auto" w:fill="FFFFFF"/>
                <w:lang w:val="uk-UA"/>
              </w:rPr>
            </w:pPr>
            <w:r w:rsidRPr="00AD5252">
              <w:rPr>
                <w:rFonts w:ascii="Times New Roman" w:hAnsi="Times New Roman"/>
                <w:bCs/>
                <w:color w:val="000000"/>
                <w:spacing w:val="-4"/>
                <w:shd w:val="clear" w:color="auto" w:fill="FFFFFF"/>
                <w:lang w:val="uk-UA"/>
              </w:rPr>
              <w:t>Пункт 3 абзац п’ятий № 1085</w:t>
            </w:r>
          </w:p>
        </w:tc>
        <w:tc>
          <w:tcPr>
            <w:tcW w:w="1417" w:type="dxa"/>
          </w:tcPr>
          <w:p w:rsidR="007A7C76" w:rsidRPr="00AD5252" w:rsidRDefault="007A7C76" w:rsidP="001721F9">
            <w:r w:rsidRPr="00AD5252">
              <w:rPr>
                <w:rFonts w:ascii="Times New Roman" w:hAnsi="Times New Roman"/>
                <w:color w:val="000000"/>
                <w:lang w:val="uk-UA"/>
              </w:rPr>
              <w:t>ЗВО</w:t>
            </w:r>
          </w:p>
        </w:tc>
        <w:tc>
          <w:tcPr>
            <w:tcW w:w="993" w:type="dxa"/>
          </w:tcPr>
          <w:p w:rsidR="007A7C76" w:rsidRPr="00AD5252" w:rsidRDefault="007A7C76" w:rsidP="001721F9">
            <w:pPr>
              <w:spacing w:after="0" w:line="240" w:lineRule="auto"/>
              <w:textAlignment w:val="baseline"/>
              <w:rPr>
                <w:rFonts w:ascii="Times New Roman" w:hAnsi="Times New Roman"/>
                <w:color w:val="000000"/>
                <w:sz w:val="24"/>
                <w:szCs w:val="24"/>
                <w:lang w:val="uk-UA"/>
              </w:rPr>
            </w:pPr>
            <w:r w:rsidRPr="00AD5252">
              <w:rPr>
                <w:rFonts w:ascii="Times New Roman" w:hAnsi="Times New Roman"/>
                <w:color w:val="000000"/>
                <w:sz w:val="24"/>
                <w:szCs w:val="24"/>
                <w:lang w:val="uk-UA"/>
              </w:rPr>
              <w:t>85.42</w:t>
            </w:r>
          </w:p>
          <w:p w:rsidR="007A7C76" w:rsidRPr="00AD5252" w:rsidRDefault="007A7C76" w:rsidP="001721F9">
            <w:pPr>
              <w:spacing w:after="0" w:line="240" w:lineRule="auto"/>
              <w:textAlignment w:val="baseline"/>
              <w:rPr>
                <w:rFonts w:ascii="Times New Roman" w:hAnsi="Times New Roman"/>
                <w:color w:val="000000"/>
                <w:sz w:val="24"/>
                <w:szCs w:val="24"/>
                <w:lang w:val="uk-UA"/>
              </w:rPr>
            </w:pPr>
          </w:p>
        </w:tc>
        <w:tc>
          <w:tcPr>
            <w:tcW w:w="1417" w:type="dxa"/>
          </w:tcPr>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02</w:t>
            </w:r>
          </w:p>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03</w:t>
            </w:r>
          </w:p>
        </w:tc>
        <w:tc>
          <w:tcPr>
            <w:tcW w:w="1276"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Подія 2</w:t>
            </w:r>
          </w:p>
          <w:p w:rsidR="007A7C76" w:rsidRPr="00AD5252" w:rsidRDefault="007A7C76" w:rsidP="001721F9">
            <w:pPr>
              <w:spacing w:after="0" w:line="240" w:lineRule="auto"/>
              <w:textAlignment w:val="baseline"/>
              <w:rPr>
                <w:rFonts w:ascii="Times New Roman" w:hAnsi="Times New Roman"/>
                <w:color w:val="000000"/>
                <w:lang w:val="uk-UA"/>
              </w:rPr>
            </w:pP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Подія 4</w:t>
            </w:r>
          </w:p>
          <w:p w:rsidR="007A7C76" w:rsidRPr="00AD5252" w:rsidRDefault="007A7C76" w:rsidP="001721F9">
            <w:pPr>
              <w:spacing w:after="0" w:line="240" w:lineRule="auto"/>
              <w:textAlignment w:val="baseline"/>
              <w:rPr>
                <w:rFonts w:ascii="Times New Roman" w:hAnsi="Times New Roman"/>
                <w:color w:val="000000"/>
                <w:lang w:val="uk-UA"/>
              </w:rPr>
            </w:pPr>
          </w:p>
        </w:tc>
        <w:tc>
          <w:tcPr>
            <w:tcW w:w="1419"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02.03</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03.03</w:t>
            </w:r>
          </w:p>
        </w:tc>
        <w:tc>
          <w:tcPr>
            <w:tcW w:w="1136" w:type="dxa"/>
          </w:tcPr>
          <w:p w:rsidR="007A7C76" w:rsidRPr="00AD5252" w:rsidRDefault="00AD5252" w:rsidP="00AD3CE8">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3</w:t>
            </w:r>
          </w:p>
        </w:tc>
        <w:tc>
          <w:tcPr>
            <w:tcW w:w="2123" w:type="dxa"/>
            <w:tcBorders>
              <w:top w:val="nil"/>
              <w:bottom w:val="nil"/>
            </w:tcBorders>
          </w:tcPr>
          <w:p w:rsidR="007A7C76" w:rsidRPr="00AD5252" w:rsidRDefault="007A7C76" w:rsidP="00AD3CE8">
            <w:pPr>
              <w:widowControl w:val="0"/>
              <w:spacing w:after="0" w:line="252" w:lineRule="auto"/>
              <w:jc w:val="both"/>
              <w:rPr>
                <w:rFonts w:ascii="Times New Roman" w:hAnsi="Times New Roman"/>
                <w:iCs/>
                <w:color w:val="000000"/>
                <w:spacing w:val="-4"/>
              </w:rPr>
            </w:pPr>
          </w:p>
        </w:tc>
        <w:tc>
          <w:tcPr>
            <w:tcW w:w="708" w:type="dxa"/>
          </w:tcPr>
          <w:p w:rsidR="007A7C76" w:rsidRPr="00AD5252" w:rsidRDefault="007A7C76" w:rsidP="00AD3CE8">
            <w:pPr>
              <w:spacing w:after="0" w:line="240" w:lineRule="auto"/>
              <w:textAlignment w:val="baseline"/>
              <w:rPr>
                <w:rFonts w:ascii="Times New Roman" w:hAnsi="Times New Roman"/>
                <w:color w:val="000000"/>
                <w:lang w:val="uk-UA"/>
              </w:rPr>
            </w:pPr>
          </w:p>
        </w:tc>
      </w:tr>
      <w:tr w:rsidR="007A7C76" w:rsidRPr="00AD5252" w:rsidTr="00540519">
        <w:trPr>
          <w:trHeight w:val="561"/>
        </w:trPr>
        <w:tc>
          <w:tcPr>
            <w:tcW w:w="964" w:type="dxa"/>
          </w:tcPr>
          <w:p w:rsidR="007A7C76" w:rsidRPr="00B7026B" w:rsidRDefault="007A7C76"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9)</w:t>
            </w:r>
          </w:p>
        </w:tc>
        <w:tc>
          <w:tcPr>
            <w:tcW w:w="2864" w:type="dxa"/>
          </w:tcPr>
          <w:p w:rsidR="007A7C76" w:rsidRPr="00B7026B" w:rsidRDefault="007A7C76" w:rsidP="00CB5BE3">
            <w:pPr>
              <w:shd w:val="clear" w:color="auto" w:fill="FFFFFF"/>
              <w:spacing w:after="0" w:line="240" w:lineRule="auto"/>
              <w:ind w:firstLine="450"/>
              <w:jc w:val="both"/>
              <w:rPr>
                <w:rFonts w:ascii="Times New Roman" w:hAnsi="Times New Roman"/>
                <w:color w:val="000000"/>
                <w:lang w:val="uk-UA" w:eastAsia="uk-UA"/>
              </w:rPr>
            </w:pPr>
            <w:r w:rsidRPr="00B7026B">
              <w:rPr>
                <w:rFonts w:ascii="Times New Roman" w:hAnsi="Times New Roman"/>
                <w:color w:val="000000"/>
                <w:lang w:val="uk-UA" w:eastAsia="uk-UA"/>
              </w:rPr>
              <w:t xml:space="preserve">Апеляційна комісія утворюється для розгляду апеляцій вступників. Головою апеляційної комісії призначається заступник керівника цього вищого навчального закладу, який не є членом предметних або фахових атестаційних комісій. При прийомі на навчання на </w:t>
            </w:r>
            <w:r w:rsidRPr="00B7026B">
              <w:rPr>
                <w:rFonts w:ascii="Times New Roman" w:hAnsi="Times New Roman"/>
                <w:color w:val="000000"/>
                <w:lang w:val="uk-UA" w:eastAsia="uk-UA"/>
              </w:rPr>
              <w:lastRenderedPageBreak/>
              <w:t>основі базової і повної загальної середньої освіти склад апеляційної комісії формується з числа провідних науково-педагогічних (педагогічних) працівників вищого навчального закладу та вчителів системи загальної середньої освіти регіону, які не є членами предметної екзаменаційної комісії, комісії для проведення співбесід даного вищого навчального закладу.</w:t>
            </w:r>
          </w:p>
          <w:p w:rsidR="007A7C76" w:rsidRPr="00B7026B" w:rsidRDefault="007A7C76" w:rsidP="00AD3CE8">
            <w:pPr>
              <w:shd w:val="clear" w:color="auto" w:fill="FFFFFF"/>
              <w:spacing w:after="0" w:line="240" w:lineRule="auto"/>
              <w:ind w:firstLine="450"/>
              <w:jc w:val="both"/>
              <w:rPr>
                <w:rFonts w:ascii="Times New Roman" w:hAnsi="Times New Roman"/>
                <w:color w:val="000000"/>
                <w:lang w:val="uk-UA" w:eastAsia="uk-UA"/>
              </w:rPr>
            </w:pPr>
          </w:p>
        </w:tc>
        <w:tc>
          <w:tcPr>
            <w:tcW w:w="1531" w:type="dxa"/>
          </w:tcPr>
          <w:p w:rsidR="007A7C76" w:rsidRPr="00AD5252" w:rsidRDefault="007A7C76" w:rsidP="00AD3CE8">
            <w:pPr>
              <w:widowControl w:val="0"/>
              <w:spacing w:after="0" w:line="252" w:lineRule="auto"/>
              <w:jc w:val="both"/>
              <w:rPr>
                <w:rFonts w:ascii="Times New Roman" w:hAnsi="Times New Roman"/>
                <w:bCs/>
                <w:color w:val="000000"/>
                <w:spacing w:val="-4"/>
                <w:shd w:val="clear" w:color="auto" w:fill="FFFFFF"/>
                <w:lang w:val="uk-UA"/>
              </w:rPr>
            </w:pPr>
            <w:r w:rsidRPr="00AD5252">
              <w:rPr>
                <w:rFonts w:ascii="Times New Roman" w:hAnsi="Times New Roman"/>
                <w:bCs/>
                <w:color w:val="000000"/>
                <w:spacing w:val="-4"/>
                <w:shd w:val="clear" w:color="auto" w:fill="FFFFFF"/>
                <w:lang w:val="uk-UA"/>
              </w:rPr>
              <w:lastRenderedPageBreak/>
              <w:t>Пункт3 абзац шостий № 1085</w:t>
            </w:r>
          </w:p>
        </w:tc>
        <w:tc>
          <w:tcPr>
            <w:tcW w:w="1417" w:type="dxa"/>
          </w:tcPr>
          <w:p w:rsidR="007A7C76" w:rsidRPr="00AD5252" w:rsidRDefault="007A7C76" w:rsidP="001721F9">
            <w:r w:rsidRPr="00AD5252">
              <w:rPr>
                <w:rFonts w:ascii="Times New Roman" w:hAnsi="Times New Roman"/>
                <w:color w:val="000000"/>
                <w:lang w:val="uk-UA"/>
              </w:rPr>
              <w:t>ЗВО</w:t>
            </w:r>
          </w:p>
        </w:tc>
        <w:tc>
          <w:tcPr>
            <w:tcW w:w="993" w:type="dxa"/>
          </w:tcPr>
          <w:p w:rsidR="007A7C76" w:rsidRPr="00AD5252" w:rsidRDefault="007A7C76" w:rsidP="001721F9">
            <w:pPr>
              <w:spacing w:after="0" w:line="240" w:lineRule="auto"/>
              <w:textAlignment w:val="baseline"/>
              <w:rPr>
                <w:rFonts w:ascii="Times New Roman" w:hAnsi="Times New Roman"/>
                <w:color w:val="000000"/>
                <w:sz w:val="24"/>
                <w:szCs w:val="24"/>
                <w:lang w:val="uk-UA"/>
              </w:rPr>
            </w:pPr>
            <w:r w:rsidRPr="00AD5252">
              <w:rPr>
                <w:rFonts w:ascii="Times New Roman" w:hAnsi="Times New Roman"/>
                <w:color w:val="000000"/>
                <w:sz w:val="24"/>
                <w:szCs w:val="24"/>
                <w:lang w:val="uk-UA"/>
              </w:rPr>
              <w:t>85.42</w:t>
            </w:r>
          </w:p>
          <w:p w:rsidR="007A7C76" w:rsidRPr="00AD5252" w:rsidRDefault="007A7C76" w:rsidP="001721F9">
            <w:pPr>
              <w:spacing w:after="0" w:line="240" w:lineRule="auto"/>
              <w:textAlignment w:val="baseline"/>
              <w:rPr>
                <w:rFonts w:ascii="Times New Roman" w:hAnsi="Times New Roman"/>
                <w:color w:val="000000"/>
                <w:sz w:val="24"/>
                <w:szCs w:val="24"/>
                <w:lang w:val="uk-UA"/>
              </w:rPr>
            </w:pPr>
          </w:p>
        </w:tc>
        <w:tc>
          <w:tcPr>
            <w:tcW w:w="1417" w:type="dxa"/>
          </w:tcPr>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02</w:t>
            </w:r>
          </w:p>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03</w:t>
            </w:r>
          </w:p>
        </w:tc>
        <w:tc>
          <w:tcPr>
            <w:tcW w:w="1276"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Подія 2</w:t>
            </w:r>
          </w:p>
          <w:p w:rsidR="007A7C76" w:rsidRPr="00AD5252" w:rsidRDefault="007A7C76" w:rsidP="001721F9">
            <w:pPr>
              <w:spacing w:after="0" w:line="240" w:lineRule="auto"/>
              <w:textAlignment w:val="baseline"/>
              <w:rPr>
                <w:rFonts w:ascii="Times New Roman" w:hAnsi="Times New Roman"/>
                <w:color w:val="000000"/>
                <w:lang w:val="uk-UA"/>
              </w:rPr>
            </w:pP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Подія 4</w:t>
            </w:r>
          </w:p>
          <w:p w:rsidR="007A7C76" w:rsidRPr="00AD5252" w:rsidRDefault="007A7C76" w:rsidP="001721F9">
            <w:pPr>
              <w:spacing w:after="0" w:line="240" w:lineRule="auto"/>
              <w:textAlignment w:val="baseline"/>
              <w:rPr>
                <w:rFonts w:ascii="Times New Roman" w:hAnsi="Times New Roman"/>
                <w:color w:val="000000"/>
                <w:lang w:val="uk-UA"/>
              </w:rPr>
            </w:pPr>
          </w:p>
        </w:tc>
        <w:tc>
          <w:tcPr>
            <w:tcW w:w="1419"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02.03</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03.03</w:t>
            </w:r>
          </w:p>
        </w:tc>
        <w:tc>
          <w:tcPr>
            <w:tcW w:w="1136" w:type="dxa"/>
          </w:tcPr>
          <w:p w:rsidR="007A7C76" w:rsidRPr="00AD5252" w:rsidRDefault="00AD5252" w:rsidP="00AD3CE8">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7A7C76" w:rsidRPr="00AD5252" w:rsidRDefault="007A7C76" w:rsidP="00AD3CE8">
            <w:pPr>
              <w:widowControl w:val="0"/>
              <w:spacing w:after="0" w:line="252" w:lineRule="auto"/>
              <w:jc w:val="both"/>
              <w:rPr>
                <w:rFonts w:ascii="Times New Roman" w:hAnsi="Times New Roman"/>
                <w:iCs/>
                <w:color w:val="000000"/>
                <w:spacing w:val="-4"/>
                <w:lang w:val="uk-UA"/>
              </w:rPr>
            </w:pPr>
          </w:p>
        </w:tc>
        <w:tc>
          <w:tcPr>
            <w:tcW w:w="708" w:type="dxa"/>
          </w:tcPr>
          <w:p w:rsidR="007A7C76" w:rsidRPr="00AD5252" w:rsidRDefault="007A7C76" w:rsidP="00AD3CE8">
            <w:pPr>
              <w:spacing w:after="0" w:line="240" w:lineRule="auto"/>
              <w:textAlignment w:val="baseline"/>
              <w:rPr>
                <w:rFonts w:ascii="Times New Roman" w:hAnsi="Times New Roman"/>
                <w:color w:val="000000"/>
                <w:lang w:val="uk-UA"/>
              </w:rPr>
            </w:pPr>
          </w:p>
        </w:tc>
      </w:tr>
      <w:tr w:rsidR="007A7C76" w:rsidRPr="00AD5252" w:rsidTr="00540519">
        <w:trPr>
          <w:trHeight w:val="561"/>
        </w:trPr>
        <w:tc>
          <w:tcPr>
            <w:tcW w:w="964" w:type="dxa"/>
          </w:tcPr>
          <w:p w:rsidR="007A7C76" w:rsidRPr="00B7026B" w:rsidRDefault="007A7C76"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lastRenderedPageBreak/>
              <w:t>10)</w:t>
            </w:r>
          </w:p>
        </w:tc>
        <w:tc>
          <w:tcPr>
            <w:tcW w:w="2864" w:type="dxa"/>
          </w:tcPr>
          <w:p w:rsidR="007A7C76" w:rsidRPr="00B7026B" w:rsidRDefault="007A7C76" w:rsidP="00CB5BE3">
            <w:pPr>
              <w:shd w:val="clear" w:color="auto" w:fill="FFFFFF"/>
              <w:spacing w:after="0" w:line="240" w:lineRule="auto"/>
              <w:ind w:firstLine="450"/>
              <w:jc w:val="both"/>
              <w:rPr>
                <w:rFonts w:ascii="Times New Roman" w:hAnsi="Times New Roman"/>
                <w:color w:val="000000"/>
                <w:lang w:val="uk-UA" w:eastAsia="uk-UA"/>
              </w:rPr>
            </w:pPr>
            <w:r w:rsidRPr="00B7026B">
              <w:rPr>
                <w:rFonts w:ascii="Times New Roman" w:hAnsi="Times New Roman"/>
                <w:color w:val="000000"/>
                <w:lang w:val="uk-UA" w:eastAsia="uk-UA"/>
              </w:rPr>
              <w:t>При прийомі на навчання на основі раніше здобутих ступеня молодшого бакалавра, бакалавра, освітньо-кваліфікаційних рівнів кваліфікованого робітника, молодшого спеціаліста, спеціаліста склад апеляційної комісії формується з числа провідних науково-педагогічних (педагогічних) працівників вищих навчальних закладів і наукових установ України.</w:t>
            </w:r>
          </w:p>
          <w:p w:rsidR="007A7C76" w:rsidRPr="00B7026B" w:rsidRDefault="007A7C76" w:rsidP="00CB5BE3">
            <w:pPr>
              <w:shd w:val="clear" w:color="auto" w:fill="FFFFFF"/>
              <w:spacing w:after="0" w:line="240" w:lineRule="auto"/>
              <w:ind w:firstLine="450"/>
              <w:jc w:val="both"/>
              <w:rPr>
                <w:rFonts w:ascii="Times New Roman" w:hAnsi="Times New Roman"/>
                <w:color w:val="000000"/>
                <w:lang w:val="uk-UA" w:eastAsia="uk-UA"/>
              </w:rPr>
            </w:pPr>
          </w:p>
        </w:tc>
        <w:tc>
          <w:tcPr>
            <w:tcW w:w="1531" w:type="dxa"/>
          </w:tcPr>
          <w:p w:rsidR="007A7C76" w:rsidRPr="00AD5252" w:rsidRDefault="007A7C76" w:rsidP="00AD3CE8">
            <w:pPr>
              <w:widowControl w:val="0"/>
              <w:spacing w:after="0" w:line="252" w:lineRule="auto"/>
              <w:jc w:val="both"/>
              <w:rPr>
                <w:rFonts w:ascii="Times New Roman" w:hAnsi="Times New Roman"/>
                <w:bCs/>
                <w:color w:val="000000"/>
                <w:spacing w:val="-4"/>
                <w:shd w:val="clear" w:color="auto" w:fill="FFFFFF"/>
                <w:lang w:val="uk-UA"/>
              </w:rPr>
            </w:pPr>
            <w:r w:rsidRPr="00AD5252">
              <w:rPr>
                <w:rFonts w:ascii="Times New Roman" w:hAnsi="Times New Roman"/>
                <w:bCs/>
                <w:color w:val="000000"/>
                <w:spacing w:val="-4"/>
                <w:shd w:val="clear" w:color="auto" w:fill="FFFFFF"/>
                <w:lang w:val="uk-UA"/>
              </w:rPr>
              <w:t>Пункт3 абзац сьомий № 1085</w:t>
            </w:r>
          </w:p>
        </w:tc>
        <w:tc>
          <w:tcPr>
            <w:tcW w:w="1417" w:type="dxa"/>
          </w:tcPr>
          <w:p w:rsidR="007A7C76" w:rsidRPr="00AD5252" w:rsidRDefault="007A7C76" w:rsidP="001721F9">
            <w:r w:rsidRPr="00AD5252">
              <w:rPr>
                <w:rFonts w:ascii="Times New Roman" w:hAnsi="Times New Roman"/>
                <w:color w:val="000000"/>
                <w:lang w:val="uk-UA"/>
              </w:rPr>
              <w:t>ЗВО</w:t>
            </w:r>
          </w:p>
        </w:tc>
        <w:tc>
          <w:tcPr>
            <w:tcW w:w="993" w:type="dxa"/>
          </w:tcPr>
          <w:p w:rsidR="007A7C76" w:rsidRPr="00AD5252" w:rsidRDefault="007A7C76" w:rsidP="001721F9">
            <w:pPr>
              <w:spacing w:after="0" w:line="240" w:lineRule="auto"/>
              <w:textAlignment w:val="baseline"/>
              <w:rPr>
                <w:rFonts w:ascii="Times New Roman" w:hAnsi="Times New Roman"/>
                <w:color w:val="000000"/>
                <w:sz w:val="24"/>
                <w:szCs w:val="24"/>
                <w:lang w:val="uk-UA"/>
              </w:rPr>
            </w:pPr>
            <w:r w:rsidRPr="00AD5252">
              <w:rPr>
                <w:rFonts w:ascii="Times New Roman" w:hAnsi="Times New Roman"/>
                <w:color w:val="000000"/>
                <w:sz w:val="24"/>
                <w:szCs w:val="24"/>
                <w:lang w:val="uk-UA"/>
              </w:rPr>
              <w:t>85.42</w:t>
            </w:r>
          </w:p>
          <w:p w:rsidR="007A7C76" w:rsidRPr="00AD5252" w:rsidRDefault="007A7C76" w:rsidP="001721F9">
            <w:pPr>
              <w:spacing w:after="0" w:line="240" w:lineRule="auto"/>
              <w:textAlignment w:val="baseline"/>
              <w:rPr>
                <w:rFonts w:ascii="Times New Roman" w:hAnsi="Times New Roman"/>
                <w:color w:val="000000"/>
                <w:sz w:val="24"/>
                <w:szCs w:val="24"/>
                <w:lang w:val="uk-UA"/>
              </w:rPr>
            </w:pPr>
          </w:p>
        </w:tc>
        <w:tc>
          <w:tcPr>
            <w:tcW w:w="1417" w:type="dxa"/>
          </w:tcPr>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02</w:t>
            </w:r>
          </w:p>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03</w:t>
            </w:r>
          </w:p>
        </w:tc>
        <w:tc>
          <w:tcPr>
            <w:tcW w:w="1276"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Подія 2</w:t>
            </w:r>
          </w:p>
          <w:p w:rsidR="007A7C76" w:rsidRPr="00AD5252" w:rsidRDefault="007A7C76" w:rsidP="001721F9">
            <w:pPr>
              <w:spacing w:after="0" w:line="240" w:lineRule="auto"/>
              <w:textAlignment w:val="baseline"/>
              <w:rPr>
                <w:rFonts w:ascii="Times New Roman" w:hAnsi="Times New Roman"/>
                <w:color w:val="000000"/>
                <w:lang w:val="uk-UA"/>
              </w:rPr>
            </w:pP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Подія 4</w:t>
            </w:r>
          </w:p>
          <w:p w:rsidR="007A7C76" w:rsidRPr="00AD5252" w:rsidRDefault="007A7C76" w:rsidP="001721F9">
            <w:pPr>
              <w:spacing w:after="0" w:line="240" w:lineRule="auto"/>
              <w:textAlignment w:val="baseline"/>
              <w:rPr>
                <w:rFonts w:ascii="Times New Roman" w:hAnsi="Times New Roman"/>
                <w:color w:val="000000"/>
                <w:lang w:val="uk-UA"/>
              </w:rPr>
            </w:pPr>
          </w:p>
        </w:tc>
        <w:tc>
          <w:tcPr>
            <w:tcW w:w="1419"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02.03</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03.03</w:t>
            </w:r>
          </w:p>
        </w:tc>
        <w:tc>
          <w:tcPr>
            <w:tcW w:w="1136" w:type="dxa"/>
          </w:tcPr>
          <w:p w:rsidR="007A7C76" w:rsidRPr="00AD5252" w:rsidRDefault="00AD5252" w:rsidP="00AD3CE8">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7A7C76" w:rsidRPr="00AD5252" w:rsidRDefault="007A7C76" w:rsidP="00AD3CE8">
            <w:pPr>
              <w:widowControl w:val="0"/>
              <w:spacing w:after="0" w:line="252" w:lineRule="auto"/>
              <w:jc w:val="both"/>
              <w:rPr>
                <w:rFonts w:ascii="Times New Roman" w:hAnsi="Times New Roman"/>
                <w:iCs/>
                <w:color w:val="000000"/>
                <w:spacing w:val="-4"/>
                <w:lang w:val="uk-UA"/>
              </w:rPr>
            </w:pPr>
          </w:p>
        </w:tc>
        <w:tc>
          <w:tcPr>
            <w:tcW w:w="708" w:type="dxa"/>
          </w:tcPr>
          <w:p w:rsidR="007A7C76" w:rsidRPr="00AD5252" w:rsidRDefault="007A7C76" w:rsidP="00AD3CE8">
            <w:pPr>
              <w:spacing w:after="0" w:line="240" w:lineRule="auto"/>
              <w:textAlignment w:val="baseline"/>
              <w:rPr>
                <w:rFonts w:ascii="Times New Roman" w:hAnsi="Times New Roman"/>
                <w:color w:val="000000"/>
                <w:lang w:val="uk-UA"/>
              </w:rPr>
            </w:pPr>
          </w:p>
        </w:tc>
      </w:tr>
      <w:tr w:rsidR="007A7C76" w:rsidRPr="00AD5252" w:rsidTr="00540519">
        <w:trPr>
          <w:trHeight w:val="561"/>
        </w:trPr>
        <w:tc>
          <w:tcPr>
            <w:tcW w:w="964" w:type="dxa"/>
          </w:tcPr>
          <w:p w:rsidR="007A7C76" w:rsidRPr="00B7026B" w:rsidRDefault="007A7C76"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11)</w:t>
            </w:r>
          </w:p>
        </w:tc>
        <w:tc>
          <w:tcPr>
            <w:tcW w:w="2864" w:type="dxa"/>
          </w:tcPr>
          <w:p w:rsidR="007A7C76" w:rsidRPr="00B7026B" w:rsidRDefault="007A7C76" w:rsidP="00CB5BE3">
            <w:pPr>
              <w:shd w:val="clear" w:color="auto" w:fill="FFFFFF"/>
              <w:spacing w:after="0" w:line="240" w:lineRule="auto"/>
              <w:ind w:firstLine="450"/>
              <w:jc w:val="both"/>
              <w:rPr>
                <w:rFonts w:ascii="Times New Roman" w:hAnsi="Times New Roman"/>
                <w:color w:val="000000"/>
                <w:lang w:val="uk-UA" w:eastAsia="uk-UA"/>
              </w:rPr>
            </w:pPr>
            <w:r w:rsidRPr="00B7026B">
              <w:rPr>
                <w:rFonts w:ascii="Times New Roman" w:hAnsi="Times New Roman"/>
                <w:color w:val="000000"/>
                <w:lang w:val="uk-UA" w:eastAsia="uk-UA"/>
              </w:rPr>
              <w:t xml:space="preserve">Порядок роботи апеляційної комісії </w:t>
            </w:r>
            <w:r w:rsidRPr="00B7026B">
              <w:rPr>
                <w:rFonts w:ascii="Times New Roman" w:hAnsi="Times New Roman"/>
                <w:color w:val="000000"/>
                <w:lang w:val="uk-UA" w:eastAsia="uk-UA"/>
              </w:rPr>
              <w:lastRenderedPageBreak/>
              <w:t>затверджується керівником вищого навчального закладу.</w:t>
            </w:r>
          </w:p>
          <w:p w:rsidR="007A7C76" w:rsidRPr="00B7026B" w:rsidRDefault="007A7C76" w:rsidP="00CB5BE3">
            <w:pPr>
              <w:shd w:val="clear" w:color="auto" w:fill="FFFFFF"/>
              <w:spacing w:after="0" w:line="240" w:lineRule="auto"/>
              <w:ind w:firstLine="450"/>
              <w:jc w:val="both"/>
              <w:rPr>
                <w:rFonts w:ascii="Times New Roman" w:hAnsi="Times New Roman"/>
                <w:color w:val="000000"/>
                <w:lang w:val="uk-UA" w:eastAsia="uk-UA"/>
              </w:rPr>
            </w:pPr>
            <w:bookmarkStart w:id="26" w:name="n35"/>
            <w:bookmarkEnd w:id="26"/>
            <w:r w:rsidRPr="00B7026B">
              <w:rPr>
                <w:rFonts w:ascii="Times New Roman" w:hAnsi="Times New Roman"/>
                <w:color w:val="000000"/>
                <w:lang w:val="uk-UA" w:eastAsia="uk-UA"/>
              </w:rPr>
              <w:t>Апеляційні комісії можуть утворюватись у відокремлених структурних підрозділах. Головою апеляційної комісії відокремленого структурного підрозділу призначається один із заступників керівника цього підрозділу.</w:t>
            </w:r>
          </w:p>
          <w:p w:rsidR="007A7C76" w:rsidRPr="00B7026B" w:rsidRDefault="007A7C76" w:rsidP="00CB5BE3">
            <w:pPr>
              <w:shd w:val="clear" w:color="auto" w:fill="FFFFFF"/>
              <w:spacing w:after="0" w:line="240" w:lineRule="auto"/>
              <w:ind w:firstLine="450"/>
              <w:jc w:val="both"/>
              <w:rPr>
                <w:rFonts w:ascii="Times New Roman" w:hAnsi="Times New Roman"/>
                <w:color w:val="000000"/>
                <w:lang w:val="uk-UA" w:eastAsia="uk-UA"/>
              </w:rPr>
            </w:pPr>
          </w:p>
        </w:tc>
        <w:tc>
          <w:tcPr>
            <w:tcW w:w="1531" w:type="dxa"/>
          </w:tcPr>
          <w:p w:rsidR="007A7C76" w:rsidRPr="00AD5252" w:rsidRDefault="007A7C76" w:rsidP="00CB5BE3">
            <w:pPr>
              <w:widowControl w:val="0"/>
              <w:spacing w:after="0" w:line="252" w:lineRule="auto"/>
              <w:jc w:val="both"/>
              <w:rPr>
                <w:rFonts w:ascii="Times New Roman" w:hAnsi="Times New Roman"/>
                <w:bCs/>
                <w:color w:val="000000"/>
                <w:spacing w:val="-4"/>
                <w:shd w:val="clear" w:color="auto" w:fill="FFFFFF"/>
                <w:lang w:val="uk-UA"/>
              </w:rPr>
            </w:pPr>
            <w:r w:rsidRPr="00AD5252">
              <w:rPr>
                <w:rFonts w:ascii="Times New Roman" w:hAnsi="Times New Roman"/>
                <w:bCs/>
                <w:color w:val="000000"/>
                <w:spacing w:val="-4"/>
                <w:shd w:val="clear" w:color="auto" w:fill="FFFFFF"/>
                <w:lang w:val="uk-UA"/>
              </w:rPr>
              <w:lastRenderedPageBreak/>
              <w:t xml:space="preserve">Пункт3 абзац восьмий № </w:t>
            </w:r>
            <w:r w:rsidRPr="00AD5252">
              <w:rPr>
                <w:rFonts w:ascii="Times New Roman" w:hAnsi="Times New Roman"/>
                <w:bCs/>
                <w:color w:val="000000"/>
                <w:spacing w:val="-4"/>
                <w:shd w:val="clear" w:color="auto" w:fill="FFFFFF"/>
                <w:lang w:val="uk-UA"/>
              </w:rPr>
              <w:lastRenderedPageBreak/>
              <w:t>1085</w:t>
            </w:r>
          </w:p>
        </w:tc>
        <w:tc>
          <w:tcPr>
            <w:tcW w:w="1417" w:type="dxa"/>
          </w:tcPr>
          <w:p w:rsidR="007A7C76" w:rsidRPr="00AD5252" w:rsidRDefault="007A7C76" w:rsidP="001721F9">
            <w:r w:rsidRPr="00AD5252">
              <w:rPr>
                <w:rFonts w:ascii="Times New Roman" w:hAnsi="Times New Roman"/>
                <w:color w:val="000000"/>
                <w:lang w:val="uk-UA"/>
              </w:rPr>
              <w:lastRenderedPageBreak/>
              <w:t>ЗВО</w:t>
            </w:r>
          </w:p>
        </w:tc>
        <w:tc>
          <w:tcPr>
            <w:tcW w:w="993" w:type="dxa"/>
          </w:tcPr>
          <w:p w:rsidR="007A7C76" w:rsidRPr="00AD5252" w:rsidRDefault="007A7C76" w:rsidP="001721F9">
            <w:pPr>
              <w:spacing w:after="0" w:line="240" w:lineRule="auto"/>
              <w:textAlignment w:val="baseline"/>
              <w:rPr>
                <w:rFonts w:ascii="Times New Roman" w:hAnsi="Times New Roman"/>
                <w:color w:val="000000"/>
                <w:sz w:val="24"/>
                <w:szCs w:val="24"/>
                <w:lang w:val="uk-UA"/>
              </w:rPr>
            </w:pPr>
            <w:r w:rsidRPr="00AD5252">
              <w:rPr>
                <w:rFonts w:ascii="Times New Roman" w:hAnsi="Times New Roman"/>
                <w:color w:val="000000"/>
                <w:sz w:val="24"/>
                <w:szCs w:val="24"/>
                <w:lang w:val="uk-UA"/>
              </w:rPr>
              <w:t>85.42</w:t>
            </w:r>
          </w:p>
          <w:p w:rsidR="007A7C76" w:rsidRPr="00AD5252" w:rsidRDefault="007A7C76" w:rsidP="001721F9">
            <w:pPr>
              <w:spacing w:after="0" w:line="240" w:lineRule="auto"/>
              <w:textAlignment w:val="baseline"/>
              <w:rPr>
                <w:rFonts w:ascii="Times New Roman" w:hAnsi="Times New Roman"/>
                <w:color w:val="000000"/>
                <w:sz w:val="24"/>
                <w:szCs w:val="24"/>
                <w:lang w:val="uk-UA"/>
              </w:rPr>
            </w:pPr>
          </w:p>
        </w:tc>
        <w:tc>
          <w:tcPr>
            <w:tcW w:w="1417" w:type="dxa"/>
          </w:tcPr>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02</w:t>
            </w:r>
          </w:p>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03</w:t>
            </w:r>
          </w:p>
        </w:tc>
        <w:tc>
          <w:tcPr>
            <w:tcW w:w="1276"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Подія 2</w:t>
            </w:r>
          </w:p>
          <w:p w:rsidR="007A7C76" w:rsidRPr="00AD5252" w:rsidRDefault="007A7C76" w:rsidP="001721F9">
            <w:pPr>
              <w:spacing w:after="0" w:line="240" w:lineRule="auto"/>
              <w:textAlignment w:val="baseline"/>
              <w:rPr>
                <w:rFonts w:ascii="Times New Roman" w:hAnsi="Times New Roman"/>
                <w:color w:val="000000"/>
                <w:lang w:val="uk-UA"/>
              </w:rPr>
            </w:pP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lastRenderedPageBreak/>
              <w:t>Подія 4</w:t>
            </w:r>
          </w:p>
          <w:p w:rsidR="007A7C76" w:rsidRPr="00AD5252" w:rsidRDefault="007A7C76" w:rsidP="001721F9">
            <w:pPr>
              <w:spacing w:after="0" w:line="240" w:lineRule="auto"/>
              <w:textAlignment w:val="baseline"/>
              <w:rPr>
                <w:rFonts w:ascii="Times New Roman" w:hAnsi="Times New Roman"/>
                <w:color w:val="000000"/>
                <w:lang w:val="uk-UA"/>
              </w:rPr>
            </w:pPr>
          </w:p>
        </w:tc>
        <w:tc>
          <w:tcPr>
            <w:tcW w:w="1419"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lastRenderedPageBreak/>
              <w:t>02.02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02.03</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lastRenderedPageBreak/>
              <w:t>03.02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03.03</w:t>
            </w:r>
          </w:p>
        </w:tc>
        <w:tc>
          <w:tcPr>
            <w:tcW w:w="1136" w:type="dxa"/>
          </w:tcPr>
          <w:p w:rsidR="007A7C76" w:rsidRPr="00AD5252" w:rsidRDefault="00AD5252" w:rsidP="00AD3CE8">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2</w:t>
            </w:r>
          </w:p>
        </w:tc>
        <w:tc>
          <w:tcPr>
            <w:tcW w:w="2123" w:type="dxa"/>
            <w:tcBorders>
              <w:top w:val="nil"/>
              <w:bottom w:val="nil"/>
            </w:tcBorders>
          </w:tcPr>
          <w:p w:rsidR="007A7C76" w:rsidRPr="00AD5252" w:rsidRDefault="007A7C76" w:rsidP="00AD3CE8">
            <w:pPr>
              <w:widowControl w:val="0"/>
              <w:spacing w:after="0" w:line="252" w:lineRule="auto"/>
              <w:jc w:val="both"/>
              <w:rPr>
                <w:rFonts w:ascii="Times New Roman" w:hAnsi="Times New Roman"/>
                <w:iCs/>
                <w:color w:val="000000"/>
                <w:spacing w:val="-4"/>
                <w:lang w:val="uk-UA"/>
              </w:rPr>
            </w:pPr>
          </w:p>
        </w:tc>
        <w:tc>
          <w:tcPr>
            <w:tcW w:w="708" w:type="dxa"/>
          </w:tcPr>
          <w:p w:rsidR="007A7C76" w:rsidRPr="00AD5252" w:rsidRDefault="007A7C76" w:rsidP="00AD3CE8">
            <w:pPr>
              <w:spacing w:after="0" w:line="240" w:lineRule="auto"/>
              <w:textAlignment w:val="baseline"/>
              <w:rPr>
                <w:rFonts w:ascii="Times New Roman" w:hAnsi="Times New Roman"/>
                <w:color w:val="000000"/>
                <w:lang w:val="uk-UA"/>
              </w:rPr>
            </w:pPr>
          </w:p>
        </w:tc>
      </w:tr>
      <w:tr w:rsidR="007A7C76" w:rsidRPr="00AD5252" w:rsidTr="00540519">
        <w:trPr>
          <w:trHeight w:val="561"/>
        </w:trPr>
        <w:tc>
          <w:tcPr>
            <w:tcW w:w="964" w:type="dxa"/>
          </w:tcPr>
          <w:p w:rsidR="007A7C76" w:rsidRPr="00B7026B" w:rsidRDefault="007A7C76"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lastRenderedPageBreak/>
              <w:t>12)</w:t>
            </w:r>
          </w:p>
        </w:tc>
        <w:tc>
          <w:tcPr>
            <w:tcW w:w="2864" w:type="dxa"/>
          </w:tcPr>
          <w:p w:rsidR="007A7C76" w:rsidRPr="00B7026B" w:rsidRDefault="007A7C76" w:rsidP="000C0E92">
            <w:pPr>
              <w:shd w:val="clear" w:color="auto" w:fill="FFFFFF"/>
              <w:spacing w:after="0" w:line="240" w:lineRule="auto"/>
              <w:ind w:firstLine="450"/>
              <w:jc w:val="both"/>
              <w:rPr>
                <w:rFonts w:ascii="Times New Roman" w:hAnsi="Times New Roman"/>
                <w:color w:val="000000"/>
                <w:lang w:val="uk-UA" w:eastAsia="uk-UA"/>
              </w:rPr>
            </w:pPr>
            <w:r w:rsidRPr="00B7026B">
              <w:rPr>
                <w:rFonts w:ascii="Times New Roman" w:hAnsi="Times New Roman"/>
                <w:color w:val="000000"/>
                <w:lang w:val="uk-UA" w:eastAsia="uk-UA"/>
              </w:rPr>
              <w:t>Наказ про затвердження складу предметних екзаменаційних, фахових атестаційних, апеляційної та відбіркових комісій підписується керівником вищого навчального закладу не пізніше 01 березня. Підрозділи Приймальної комісії можуть мати інші назви та розподіл повноважень, що повинно бути зазначено в Положенні.</w:t>
            </w:r>
          </w:p>
          <w:p w:rsidR="007A7C76" w:rsidRPr="00B7026B" w:rsidRDefault="007A7C76" w:rsidP="00CB5BE3">
            <w:pPr>
              <w:shd w:val="clear" w:color="auto" w:fill="FFFFFF"/>
              <w:spacing w:after="0" w:line="240" w:lineRule="auto"/>
              <w:ind w:firstLine="450"/>
              <w:jc w:val="both"/>
              <w:rPr>
                <w:rFonts w:ascii="Times New Roman" w:hAnsi="Times New Roman"/>
                <w:color w:val="000000"/>
                <w:lang w:val="uk-UA" w:eastAsia="uk-UA"/>
              </w:rPr>
            </w:pPr>
          </w:p>
        </w:tc>
        <w:tc>
          <w:tcPr>
            <w:tcW w:w="1531" w:type="dxa"/>
          </w:tcPr>
          <w:p w:rsidR="007A7C76" w:rsidRPr="00AD5252" w:rsidRDefault="007A7C76" w:rsidP="000C0E92">
            <w:pPr>
              <w:widowControl w:val="0"/>
              <w:spacing w:after="0" w:line="252" w:lineRule="auto"/>
              <w:jc w:val="both"/>
              <w:rPr>
                <w:lang w:val="uk-UA"/>
              </w:rPr>
            </w:pPr>
            <w:r w:rsidRPr="00AD5252">
              <w:rPr>
                <w:rFonts w:ascii="Times New Roman" w:hAnsi="Times New Roman"/>
                <w:bCs/>
                <w:color w:val="000000"/>
                <w:spacing w:val="-4"/>
                <w:shd w:val="clear" w:color="auto" w:fill="FFFFFF"/>
                <w:lang w:val="uk-UA"/>
              </w:rPr>
              <w:t xml:space="preserve">пункт 3 абзац одинадцятий № </w:t>
            </w:r>
            <w:r w:rsidRPr="00AD5252">
              <w:rPr>
                <w:lang w:val="uk-UA"/>
              </w:rPr>
              <w:t>1085</w:t>
            </w:r>
          </w:p>
        </w:tc>
        <w:tc>
          <w:tcPr>
            <w:tcW w:w="1417" w:type="dxa"/>
          </w:tcPr>
          <w:p w:rsidR="007A7C76" w:rsidRPr="00AD5252" w:rsidRDefault="007A7C76" w:rsidP="001721F9">
            <w:r w:rsidRPr="00AD5252">
              <w:rPr>
                <w:rFonts w:ascii="Times New Roman" w:hAnsi="Times New Roman"/>
                <w:color w:val="000000"/>
                <w:lang w:val="uk-UA"/>
              </w:rPr>
              <w:t>ЗВО</w:t>
            </w:r>
          </w:p>
        </w:tc>
        <w:tc>
          <w:tcPr>
            <w:tcW w:w="993" w:type="dxa"/>
          </w:tcPr>
          <w:p w:rsidR="007A7C76" w:rsidRPr="00AD5252" w:rsidRDefault="007A7C76" w:rsidP="001721F9">
            <w:pPr>
              <w:spacing w:after="0" w:line="240" w:lineRule="auto"/>
              <w:textAlignment w:val="baseline"/>
              <w:rPr>
                <w:rFonts w:ascii="Times New Roman" w:hAnsi="Times New Roman"/>
                <w:color w:val="000000"/>
                <w:sz w:val="24"/>
                <w:szCs w:val="24"/>
                <w:lang w:val="uk-UA"/>
              </w:rPr>
            </w:pPr>
            <w:r w:rsidRPr="00AD5252">
              <w:rPr>
                <w:rFonts w:ascii="Times New Roman" w:hAnsi="Times New Roman"/>
                <w:color w:val="000000"/>
                <w:sz w:val="24"/>
                <w:szCs w:val="24"/>
                <w:lang w:val="uk-UA"/>
              </w:rPr>
              <w:t>85.42</w:t>
            </w:r>
          </w:p>
          <w:p w:rsidR="007A7C76" w:rsidRPr="00AD5252" w:rsidRDefault="007A7C76" w:rsidP="001721F9">
            <w:pPr>
              <w:spacing w:after="0" w:line="240" w:lineRule="auto"/>
              <w:textAlignment w:val="baseline"/>
              <w:rPr>
                <w:rFonts w:ascii="Times New Roman" w:hAnsi="Times New Roman"/>
                <w:color w:val="000000"/>
                <w:sz w:val="24"/>
                <w:szCs w:val="24"/>
                <w:lang w:val="uk-UA"/>
              </w:rPr>
            </w:pPr>
          </w:p>
        </w:tc>
        <w:tc>
          <w:tcPr>
            <w:tcW w:w="1417" w:type="dxa"/>
          </w:tcPr>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02</w:t>
            </w:r>
          </w:p>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03</w:t>
            </w:r>
          </w:p>
        </w:tc>
        <w:tc>
          <w:tcPr>
            <w:tcW w:w="1276"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Подія 2</w:t>
            </w:r>
          </w:p>
          <w:p w:rsidR="007A7C76" w:rsidRPr="00AD5252" w:rsidRDefault="007A7C76" w:rsidP="001721F9">
            <w:pPr>
              <w:spacing w:after="0" w:line="240" w:lineRule="auto"/>
              <w:textAlignment w:val="baseline"/>
              <w:rPr>
                <w:rFonts w:ascii="Times New Roman" w:hAnsi="Times New Roman"/>
                <w:color w:val="000000"/>
                <w:lang w:val="uk-UA"/>
              </w:rPr>
            </w:pP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Подія 4</w:t>
            </w:r>
          </w:p>
          <w:p w:rsidR="007A7C76" w:rsidRPr="00AD5252" w:rsidRDefault="007A7C76" w:rsidP="001721F9">
            <w:pPr>
              <w:spacing w:after="0" w:line="240" w:lineRule="auto"/>
              <w:textAlignment w:val="baseline"/>
              <w:rPr>
                <w:rFonts w:ascii="Times New Roman" w:hAnsi="Times New Roman"/>
                <w:color w:val="000000"/>
                <w:lang w:val="uk-UA"/>
              </w:rPr>
            </w:pPr>
          </w:p>
        </w:tc>
        <w:tc>
          <w:tcPr>
            <w:tcW w:w="1419"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02.03</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03.03</w:t>
            </w:r>
          </w:p>
        </w:tc>
        <w:tc>
          <w:tcPr>
            <w:tcW w:w="1136" w:type="dxa"/>
          </w:tcPr>
          <w:p w:rsidR="007A7C76" w:rsidRPr="00AD5252" w:rsidRDefault="00AD5252" w:rsidP="00AD3CE8">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7A7C76" w:rsidRPr="00AD5252" w:rsidRDefault="007A7C76" w:rsidP="00AD3CE8">
            <w:pPr>
              <w:widowControl w:val="0"/>
              <w:spacing w:after="0" w:line="252" w:lineRule="auto"/>
              <w:jc w:val="both"/>
              <w:rPr>
                <w:rFonts w:ascii="Times New Roman" w:hAnsi="Times New Roman"/>
                <w:iCs/>
                <w:color w:val="000000"/>
                <w:spacing w:val="-4"/>
                <w:lang w:val="uk-UA"/>
              </w:rPr>
            </w:pPr>
          </w:p>
        </w:tc>
        <w:tc>
          <w:tcPr>
            <w:tcW w:w="708" w:type="dxa"/>
          </w:tcPr>
          <w:p w:rsidR="007A7C76" w:rsidRPr="00AD5252" w:rsidRDefault="007A7C76" w:rsidP="00AD3CE8">
            <w:pPr>
              <w:spacing w:after="0" w:line="240" w:lineRule="auto"/>
              <w:textAlignment w:val="baseline"/>
              <w:rPr>
                <w:rFonts w:ascii="Times New Roman" w:hAnsi="Times New Roman"/>
                <w:color w:val="000000"/>
                <w:lang w:val="uk-UA"/>
              </w:rPr>
            </w:pPr>
          </w:p>
        </w:tc>
      </w:tr>
      <w:tr w:rsidR="007A7C76" w:rsidRPr="00CB5BE3" w:rsidTr="00540519">
        <w:trPr>
          <w:trHeight w:val="561"/>
        </w:trPr>
        <w:tc>
          <w:tcPr>
            <w:tcW w:w="964" w:type="dxa"/>
          </w:tcPr>
          <w:p w:rsidR="007A7C76" w:rsidRPr="00B7026B" w:rsidRDefault="007A7C76"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13)</w:t>
            </w:r>
          </w:p>
        </w:tc>
        <w:tc>
          <w:tcPr>
            <w:tcW w:w="2864" w:type="dxa"/>
          </w:tcPr>
          <w:p w:rsidR="007A7C76" w:rsidRPr="00B7026B" w:rsidRDefault="007A7C76" w:rsidP="000C0E92">
            <w:pPr>
              <w:shd w:val="clear" w:color="auto" w:fill="FFFFFF"/>
              <w:spacing w:after="0" w:line="240" w:lineRule="auto"/>
              <w:ind w:firstLine="450"/>
              <w:jc w:val="both"/>
              <w:rPr>
                <w:rFonts w:ascii="Times New Roman" w:hAnsi="Times New Roman"/>
                <w:color w:val="000000"/>
                <w:lang w:val="uk-UA" w:eastAsia="uk-UA"/>
              </w:rPr>
            </w:pPr>
            <w:r w:rsidRPr="00B7026B">
              <w:rPr>
                <w:rFonts w:ascii="Times New Roman" w:hAnsi="Times New Roman"/>
                <w:color w:val="000000"/>
                <w:lang w:val="uk-UA" w:eastAsia="uk-UA"/>
              </w:rPr>
              <w:t xml:space="preserve">Список працівників, які допускаються до роботи для забезпечення діяльності Приймальної комісії та її підрозділів, затверджується наказом керівника вищого навчального закладу з </w:t>
            </w:r>
            <w:r w:rsidRPr="00B7026B">
              <w:rPr>
                <w:rFonts w:ascii="Times New Roman" w:hAnsi="Times New Roman"/>
                <w:color w:val="000000"/>
                <w:lang w:val="uk-UA" w:eastAsia="uk-UA"/>
              </w:rPr>
              <w:lastRenderedPageBreak/>
              <w:t>числа науково-педагогічних (педагогічних) працівників та навчально-допоміжного (адміністративного) персоналу вищого навчального закладу.</w:t>
            </w:r>
          </w:p>
          <w:p w:rsidR="007A7C76" w:rsidRPr="00B7026B" w:rsidRDefault="007A7C76" w:rsidP="000C0E92">
            <w:pPr>
              <w:shd w:val="clear" w:color="auto" w:fill="FFFFFF"/>
              <w:spacing w:after="0" w:line="240" w:lineRule="auto"/>
              <w:ind w:firstLine="450"/>
              <w:jc w:val="both"/>
              <w:rPr>
                <w:rFonts w:ascii="Times New Roman" w:hAnsi="Times New Roman"/>
                <w:color w:val="000000"/>
                <w:lang w:val="uk-UA" w:eastAsia="uk-UA"/>
              </w:rPr>
            </w:pPr>
          </w:p>
        </w:tc>
        <w:tc>
          <w:tcPr>
            <w:tcW w:w="1531" w:type="dxa"/>
          </w:tcPr>
          <w:p w:rsidR="007A7C76" w:rsidRPr="00B7026B" w:rsidRDefault="007A7C76" w:rsidP="000C0E92">
            <w:pPr>
              <w:widowControl w:val="0"/>
              <w:spacing w:after="0" w:line="252" w:lineRule="auto"/>
              <w:jc w:val="both"/>
              <w:rPr>
                <w:rFonts w:ascii="Times New Roman" w:hAnsi="Times New Roman"/>
                <w:bCs/>
                <w:color w:val="000000"/>
                <w:spacing w:val="-4"/>
                <w:shd w:val="clear" w:color="auto" w:fill="FFFFFF"/>
                <w:lang w:val="uk-UA"/>
              </w:rPr>
            </w:pPr>
            <w:r w:rsidRPr="00B7026B">
              <w:rPr>
                <w:rFonts w:ascii="Times New Roman" w:hAnsi="Times New Roman"/>
                <w:bCs/>
                <w:color w:val="000000"/>
                <w:spacing w:val="-4"/>
                <w:shd w:val="clear" w:color="auto" w:fill="FFFFFF"/>
                <w:lang w:val="uk-UA"/>
              </w:rPr>
              <w:lastRenderedPageBreak/>
              <w:t xml:space="preserve">пункт 3 абзац дванадцятий № </w:t>
            </w:r>
            <w:r w:rsidRPr="00B7026B">
              <w:rPr>
                <w:lang w:val="uk-UA"/>
              </w:rPr>
              <w:t>1085</w:t>
            </w:r>
          </w:p>
        </w:tc>
        <w:tc>
          <w:tcPr>
            <w:tcW w:w="1417" w:type="dxa"/>
          </w:tcPr>
          <w:p w:rsidR="007A7C76" w:rsidRPr="00B7026B" w:rsidRDefault="007A7C76" w:rsidP="001721F9">
            <w:r w:rsidRPr="00B7026B">
              <w:rPr>
                <w:rFonts w:ascii="Times New Roman" w:hAnsi="Times New Roman"/>
                <w:color w:val="000000"/>
                <w:lang w:val="uk-UA"/>
              </w:rPr>
              <w:t>ЗВО</w:t>
            </w:r>
          </w:p>
        </w:tc>
        <w:tc>
          <w:tcPr>
            <w:tcW w:w="993" w:type="dxa"/>
          </w:tcPr>
          <w:p w:rsidR="007A7C76" w:rsidRPr="00B7026B" w:rsidRDefault="007A7C76" w:rsidP="001721F9">
            <w:pPr>
              <w:spacing w:after="0" w:line="240" w:lineRule="auto"/>
              <w:textAlignment w:val="baseline"/>
              <w:rPr>
                <w:rFonts w:ascii="Times New Roman" w:hAnsi="Times New Roman"/>
                <w:color w:val="000000"/>
                <w:sz w:val="24"/>
                <w:szCs w:val="24"/>
                <w:lang w:val="uk-UA"/>
              </w:rPr>
            </w:pPr>
            <w:r w:rsidRPr="00B7026B">
              <w:rPr>
                <w:rFonts w:ascii="Times New Roman" w:hAnsi="Times New Roman"/>
                <w:color w:val="000000"/>
                <w:sz w:val="24"/>
                <w:szCs w:val="24"/>
                <w:lang w:val="uk-UA"/>
              </w:rPr>
              <w:t>85.42</w:t>
            </w:r>
          </w:p>
          <w:p w:rsidR="007A7C76" w:rsidRPr="00B7026B" w:rsidRDefault="007A7C76" w:rsidP="001721F9">
            <w:pPr>
              <w:spacing w:after="0" w:line="240" w:lineRule="auto"/>
              <w:textAlignment w:val="baseline"/>
              <w:rPr>
                <w:rFonts w:ascii="Times New Roman" w:hAnsi="Times New Roman"/>
                <w:color w:val="000000"/>
                <w:sz w:val="24"/>
                <w:szCs w:val="24"/>
                <w:lang w:val="uk-UA"/>
              </w:rPr>
            </w:pPr>
          </w:p>
        </w:tc>
        <w:tc>
          <w:tcPr>
            <w:tcW w:w="1417" w:type="dxa"/>
          </w:tcPr>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02</w:t>
            </w:r>
          </w:p>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03</w:t>
            </w:r>
          </w:p>
        </w:tc>
        <w:tc>
          <w:tcPr>
            <w:tcW w:w="1276"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Подія 2</w:t>
            </w:r>
          </w:p>
          <w:p w:rsidR="007A7C76" w:rsidRPr="00AD5252" w:rsidRDefault="007A7C76" w:rsidP="001721F9">
            <w:pPr>
              <w:spacing w:after="0" w:line="240" w:lineRule="auto"/>
              <w:textAlignment w:val="baseline"/>
              <w:rPr>
                <w:rFonts w:ascii="Times New Roman" w:hAnsi="Times New Roman"/>
                <w:color w:val="000000"/>
                <w:lang w:val="uk-UA"/>
              </w:rPr>
            </w:pP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Подія 4</w:t>
            </w:r>
          </w:p>
          <w:p w:rsidR="007A7C76" w:rsidRPr="00AD5252" w:rsidRDefault="007A7C76" w:rsidP="001721F9">
            <w:pPr>
              <w:spacing w:after="0" w:line="240" w:lineRule="auto"/>
              <w:textAlignment w:val="baseline"/>
              <w:rPr>
                <w:rFonts w:ascii="Times New Roman" w:hAnsi="Times New Roman"/>
                <w:color w:val="000000"/>
                <w:lang w:val="uk-UA"/>
              </w:rPr>
            </w:pPr>
          </w:p>
        </w:tc>
        <w:tc>
          <w:tcPr>
            <w:tcW w:w="1419"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02.03</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03.03</w:t>
            </w:r>
          </w:p>
        </w:tc>
        <w:tc>
          <w:tcPr>
            <w:tcW w:w="1136" w:type="dxa"/>
          </w:tcPr>
          <w:p w:rsidR="007A7C76" w:rsidRPr="00AD5252" w:rsidRDefault="00AD5252" w:rsidP="00AD3CE8">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2</w:t>
            </w:r>
          </w:p>
        </w:tc>
        <w:tc>
          <w:tcPr>
            <w:tcW w:w="2123" w:type="dxa"/>
            <w:tcBorders>
              <w:top w:val="nil"/>
              <w:bottom w:val="nil"/>
            </w:tcBorders>
          </w:tcPr>
          <w:p w:rsidR="007A7C76" w:rsidRPr="00AD5252" w:rsidRDefault="007A7C76" w:rsidP="00AD3CE8">
            <w:pPr>
              <w:widowControl w:val="0"/>
              <w:spacing w:after="0" w:line="252" w:lineRule="auto"/>
              <w:jc w:val="both"/>
              <w:rPr>
                <w:rFonts w:ascii="Times New Roman" w:hAnsi="Times New Roman"/>
                <w:iCs/>
                <w:color w:val="000000"/>
                <w:spacing w:val="-4"/>
                <w:lang w:val="uk-UA"/>
              </w:rPr>
            </w:pPr>
          </w:p>
        </w:tc>
        <w:tc>
          <w:tcPr>
            <w:tcW w:w="708" w:type="dxa"/>
          </w:tcPr>
          <w:p w:rsidR="007A7C76" w:rsidRPr="006C0E87" w:rsidRDefault="007A7C76" w:rsidP="00AD3CE8">
            <w:pPr>
              <w:spacing w:after="0" w:line="240" w:lineRule="auto"/>
              <w:textAlignment w:val="baseline"/>
              <w:rPr>
                <w:rFonts w:ascii="Times New Roman" w:hAnsi="Times New Roman"/>
                <w:color w:val="000000"/>
                <w:lang w:val="uk-UA"/>
              </w:rPr>
            </w:pPr>
          </w:p>
        </w:tc>
      </w:tr>
      <w:tr w:rsidR="007A7C76" w:rsidRPr="00CB5BE3" w:rsidTr="00540519">
        <w:trPr>
          <w:trHeight w:val="561"/>
        </w:trPr>
        <w:tc>
          <w:tcPr>
            <w:tcW w:w="964" w:type="dxa"/>
          </w:tcPr>
          <w:p w:rsidR="007A7C76" w:rsidRPr="00B7026B" w:rsidRDefault="007A7C76"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lastRenderedPageBreak/>
              <w:t>14)</w:t>
            </w:r>
          </w:p>
        </w:tc>
        <w:tc>
          <w:tcPr>
            <w:tcW w:w="2864" w:type="dxa"/>
          </w:tcPr>
          <w:p w:rsidR="007A7C76" w:rsidRPr="00B7026B" w:rsidRDefault="007A7C76" w:rsidP="007A7C76">
            <w:pPr>
              <w:shd w:val="clear" w:color="auto" w:fill="FFFFFF"/>
              <w:spacing w:after="0" w:line="240" w:lineRule="auto"/>
              <w:ind w:firstLine="450"/>
              <w:jc w:val="both"/>
              <w:rPr>
                <w:rFonts w:ascii="Times New Roman" w:hAnsi="Times New Roman"/>
                <w:color w:val="000000"/>
                <w:lang w:val="uk-UA" w:eastAsia="uk-UA"/>
              </w:rPr>
            </w:pPr>
            <w:r w:rsidRPr="00B7026B">
              <w:rPr>
                <w:rFonts w:ascii="Times New Roman" w:hAnsi="Times New Roman"/>
                <w:color w:val="000000"/>
                <w:lang w:val="uk-UA" w:eastAsia="uk-UA"/>
              </w:rPr>
              <w:t>Склад Приймальної комісії та її підрозділів, за винятком осіб, які входять до них згідно з посадовими обов’язками, щороку поновлюється не менш ніж на третину. Одна й та сама особа може бути відповідальним секретарем не більше ніж три роки поспіль.</w:t>
            </w:r>
          </w:p>
        </w:tc>
        <w:tc>
          <w:tcPr>
            <w:tcW w:w="1531" w:type="dxa"/>
          </w:tcPr>
          <w:p w:rsidR="007A7C76" w:rsidRPr="00B7026B" w:rsidRDefault="007A7C76" w:rsidP="000C0E92">
            <w:pPr>
              <w:widowControl w:val="0"/>
              <w:spacing w:after="0" w:line="252" w:lineRule="auto"/>
              <w:jc w:val="both"/>
              <w:rPr>
                <w:rFonts w:ascii="Times New Roman" w:hAnsi="Times New Roman"/>
                <w:bCs/>
                <w:color w:val="000000"/>
                <w:spacing w:val="-4"/>
                <w:shd w:val="clear" w:color="auto" w:fill="FFFFFF"/>
                <w:lang w:val="uk-UA"/>
              </w:rPr>
            </w:pPr>
            <w:r w:rsidRPr="00B7026B">
              <w:rPr>
                <w:rFonts w:ascii="Times New Roman" w:hAnsi="Times New Roman"/>
                <w:bCs/>
                <w:color w:val="000000"/>
                <w:spacing w:val="-4"/>
                <w:shd w:val="clear" w:color="auto" w:fill="FFFFFF"/>
                <w:lang w:val="uk-UA"/>
              </w:rPr>
              <w:t>Пункт 4 абзац перший № 1085</w:t>
            </w:r>
          </w:p>
        </w:tc>
        <w:tc>
          <w:tcPr>
            <w:tcW w:w="1417" w:type="dxa"/>
          </w:tcPr>
          <w:p w:rsidR="007A7C76" w:rsidRPr="00B7026B" w:rsidRDefault="007A7C76" w:rsidP="001721F9">
            <w:r w:rsidRPr="00B7026B">
              <w:rPr>
                <w:rFonts w:ascii="Times New Roman" w:hAnsi="Times New Roman"/>
                <w:color w:val="000000"/>
                <w:lang w:val="uk-UA"/>
              </w:rPr>
              <w:t>ЗВО</w:t>
            </w:r>
          </w:p>
        </w:tc>
        <w:tc>
          <w:tcPr>
            <w:tcW w:w="993" w:type="dxa"/>
          </w:tcPr>
          <w:p w:rsidR="007A7C76" w:rsidRPr="00B7026B" w:rsidRDefault="007A7C76" w:rsidP="001721F9">
            <w:pPr>
              <w:spacing w:after="0" w:line="240" w:lineRule="auto"/>
              <w:textAlignment w:val="baseline"/>
              <w:rPr>
                <w:rFonts w:ascii="Times New Roman" w:hAnsi="Times New Roman"/>
                <w:color w:val="000000"/>
                <w:sz w:val="24"/>
                <w:szCs w:val="24"/>
                <w:lang w:val="uk-UA"/>
              </w:rPr>
            </w:pPr>
            <w:r w:rsidRPr="00B7026B">
              <w:rPr>
                <w:rFonts w:ascii="Times New Roman" w:hAnsi="Times New Roman"/>
                <w:color w:val="000000"/>
                <w:sz w:val="24"/>
                <w:szCs w:val="24"/>
                <w:lang w:val="uk-UA"/>
              </w:rPr>
              <w:t>85.42</w:t>
            </w:r>
          </w:p>
          <w:p w:rsidR="007A7C76" w:rsidRPr="00B7026B" w:rsidRDefault="007A7C76" w:rsidP="001721F9">
            <w:pPr>
              <w:spacing w:after="0" w:line="240" w:lineRule="auto"/>
              <w:textAlignment w:val="baseline"/>
              <w:rPr>
                <w:rFonts w:ascii="Times New Roman" w:hAnsi="Times New Roman"/>
                <w:color w:val="000000"/>
                <w:sz w:val="24"/>
                <w:szCs w:val="24"/>
                <w:lang w:val="uk-UA"/>
              </w:rPr>
            </w:pPr>
          </w:p>
        </w:tc>
        <w:tc>
          <w:tcPr>
            <w:tcW w:w="1417" w:type="dxa"/>
          </w:tcPr>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02</w:t>
            </w:r>
          </w:p>
          <w:p w:rsidR="007A7C76" w:rsidRPr="00AD5252" w:rsidRDefault="007A7C76" w:rsidP="001721F9">
            <w:pPr>
              <w:spacing w:after="0" w:line="240" w:lineRule="auto"/>
              <w:textAlignment w:val="baseline"/>
              <w:rPr>
                <w:rFonts w:ascii="Times New Roman" w:hAnsi="Times New Roman"/>
                <w:lang w:val="uk-UA"/>
              </w:rPr>
            </w:pPr>
            <w:r w:rsidRPr="00AD5252">
              <w:rPr>
                <w:rFonts w:ascii="Times New Roman" w:hAnsi="Times New Roman"/>
                <w:lang w:val="uk-UA"/>
              </w:rPr>
              <w:t>03</w:t>
            </w:r>
          </w:p>
        </w:tc>
        <w:tc>
          <w:tcPr>
            <w:tcW w:w="1276"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Подія 2</w:t>
            </w:r>
          </w:p>
          <w:p w:rsidR="007A7C76" w:rsidRPr="00AD5252" w:rsidRDefault="007A7C76" w:rsidP="001721F9">
            <w:pPr>
              <w:spacing w:after="0" w:line="240" w:lineRule="auto"/>
              <w:textAlignment w:val="baseline"/>
              <w:rPr>
                <w:rFonts w:ascii="Times New Roman" w:hAnsi="Times New Roman"/>
                <w:color w:val="000000"/>
                <w:lang w:val="uk-UA"/>
              </w:rPr>
            </w:pP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Подія 4</w:t>
            </w:r>
          </w:p>
          <w:p w:rsidR="007A7C76" w:rsidRPr="00AD5252" w:rsidRDefault="007A7C76" w:rsidP="001721F9">
            <w:pPr>
              <w:spacing w:after="0" w:line="240" w:lineRule="auto"/>
              <w:textAlignment w:val="baseline"/>
              <w:rPr>
                <w:rFonts w:ascii="Times New Roman" w:hAnsi="Times New Roman"/>
                <w:color w:val="000000"/>
                <w:lang w:val="uk-UA"/>
              </w:rPr>
            </w:pPr>
          </w:p>
        </w:tc>
        <w:tc>
          <w:tcPr>
            <w:tcW w:w="1419" w:type="dxa"/>
          </w:tcPr>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02.03</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03.02</w:t>
            </w:r>
          </w:p>
          <w:p w:rsidR="007A7C76" w:rsidRPr="00AD5252" w:rsidRDefault="007A7C76" w:rsidP="001721F9">
            <w:pPr>
              <w:spacing w:after="0" w:line="240" w:lineRule="auto"/>
              <w:textAlignment w:val="baseline"/>
              <w:rPr>
                <w:rFonts w:ascii="Times New Roman" w:hAnsi="Times New Roman"/>
                <w:color w:val="000000"/>
                <w:lang w:val="uk-UA"/>
              </w:rPr>
            </w:pPr>
            <w:r w:rsidRPr="00AD5252">
              <w:rPr>
                <w:rFonts w:ascii="Times New Roman" w:hAnsi="Times New Roman"/>
                <w:color w:val="000000"/>
                <w:lang w:val="uk-UA"/>
              </w:rPr>
              <w:t>03.03</w:t>
            </w:r>
          </w:p>
        </w:tc>
        <w:tc>
          <w:tcPr>
            <w:tcW w:w="1136" w:type="dxa"/>
          </w:tcPr>
          <w:p w:rsidR="007A7C76" w:rsidRPr="00AD5252" w:rsidRDefault="00AD5252" w:rsidP="00AD3CE8">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7A7C76" w:rsidRPr="00AD5252" w:rsidRDefault="007A7C76" w:rsidP="00AD3CE8">
            <w:pPr>
              <w:widowControl w:val="0"/>
              <w:spacing w:after="0" w:line="252" w:lineRule="auto"/>
              <w:jc w:val="both"/>
              <w:rPr>
                <w:rFonts w:ascii="Times New Roman" w:hAnsi="Times New Roman"/>
                <w:iCs/>
                <w:color w:val="000000"/>
                <w:spacing w:val="-4"/>
                <w:lang w:val="uk-UA"/>
              </w:rPr>
            </w:pPr>
          </w:p>
        </w:tc>
        <w:tc>
          <w:tcPr>
            <w:tcW w:w="708" w:type="dxa"/>
          </w:tcPr>
          <w:p w:rsidR="007A7C76" w:rsidRPr="006C0E87" w:rsidRDefault="007A7C76" w:rsidP="00AD3CE8">
            <w:pPr>
              <w:spacing w:after="0" w:line="240" w:lineRule="auto"/>
              <w:textAlignment w:val="baseline"/>
              <w:rPr>
                <w:rFonts w:ascii="Times New Roman" w:hAnsi="Times New Roman"/>
                <w:color w:val="000000"/>
                <w:lang w:val="uk-UA"/>
              </w:rPr>
            </w:pPr>
          </w:p>
        </w:tc>
      </w:tr>
      <w:tr w:rsidR="00AD3CE8" w:rsidRPr="006C0E87" w:rsidTr="00540519">
        <w:trPr>
          <w:trHeight w:val="561"/>
        </w:trPr>
        <w:tc>
          <w:tcPr>
            <w:tcW w:w="964" w:type="dxa"/>
          </w:tcPr>
          <w:p w:rsidR="00AD3CE8" w:rsidRPr="00B7026B" w:rsidRDefault="000A1021"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 xml:space="preserve"> </w:t>
            </w:r>
            <w:r w:rsidR="007A7C76" w:rsidRPr="00B7026B">
              <w:rPr>
                <w:rFonts w:ascii="Times New Roman" w:hAnsi="Times New Roman"/>
                <w:color w:val="000000"/>
                <w:lang w:val="uk-UA"/>
              </w:rPr>
              <w:t>15)</w:t>
            </w:r>
          </w:p>
        </w:tc>
        <w:tc>
          <w:tcPr>
            <w:tcW w:w="2864" w:type="dxa"/>
          </w:tcPr>
          <w:p w:rsidR="00AD3CE8" w:rsidRPr="00B7026B" w:rsidRDefault="00AD3CE8" w:rsidP="00A0160B">
            <w:pPr>
              <w:shd w:val="clear" w:color="auto" w:fill="FFFFFF"/>
              <w:spacing w:after="0" w:line="240" w:lineRule="auto"/>
              <w:ind w:firstLine="450"/>
              <w:jc w:val="both"/>
              <w:rPr>
                <w:rFonts w:ascii="Times New Roman" w:hAnsi="Times New Roman"/>
                <w:b/>
                <w:lang w:val="uk-UA"/>
              </w:rPr>
            </w:pPr>
            <w:bookmarkStart w:id="27" w:name="n10"/>
            <w:bookmarkStart w:id="28" w:name="n11"/>
            <w:bookmarkStart w:id="29" w:name="n18"/>
            <w:bookmarkStart w:id="30" w:name="n19"/>
            <w:bookmarkStart w:id="31" w:name="n20"/>
            <w:bookmarkStart w:id="32" w:name="n21"/>
            <w:bookmarkStart w:id="33" w:name="n41"/>
            <w:bookmarkEnd w:id="27"/>
            <w:bookmarkEnd w:id="28"/>
            <w:bookmarkEnd w:id="29"/>
            <w:bookmarkEnd w:id="30"/>
            <w:bookmarkEnd w:id="31"/>
            <w:bookmarkEnd w:id="32"/>
            <w:bookmarkEnd w:id="33"/>
            <w:r w:rsidRPr="00B7026B">
              <w:rPr>
                <w:rFonts w:ascii="Times New Roman" w:hAnsi="Times New Roman"/>
                <w:color w:val="000000"/>
                <w:lang w:val="uk-UA" w:eastAsia="uk-UA"/>
              </w:rPr>
              <w:t>До складу Приймальної комісії, предметних екзаменаційних, відбіркових і фахових атестаційних комісій та апеляційної комісії не можуть входити особи, діти яких вступають до цього вищого навчального закладу у поточному році.</w:t>
            </w:r>
          </w:p>
        </w:tc>
        <w:tc>
          <w:tcPr>
            <w:tcW w:w="1531" w:type="dxa"/>
          </w:tcPr>
          <w:p w:rsidR="00AD3CE8" w:rsidRPr="00B7026B" w:rsidRDefault="00A0160B" w:rsidP="00A0160B">
            <w:pPr>
              <w:widowControl w:val="0"/>
              <w:spacing w:after="0" w:line="252" w:lineRule="auto"/>
              <w:jc w:val="both"/>
              <w:rPr>
                <w:rFonts w:ascii="Times New Roman" w:hAnsi="Times New Roman"/>
                <w:bCs/>
                <w:color w:val="000000"/>
                <w:spacing w:val="-4"/>
                <w:shd w:val="clear" w:color="auto" w:fill="FFFFFF"/>
                <w:lang w:val="uk-UA"/>
              </w:rPr>
            </w:pPr>
            <w:r w:rsidRPr="00B7026B">
              <w:rPr>
                <w:rFonts w:ascii="Times New Roman" w:hAnsi="Times New Roman"/>
                <w:bCs/>
                <w:color w:val="000000"/>
                <w:spacing w:val="-4"/>
                <w:shd w:val="clear" w:color="auto" w:fill="FFFFFF"/>
                <w:lang w:val="uk-UA"/>
              </w:rPr>
              <w:t>Пункт 4 абзац другий № 1085</w:t>
            </w:r>
          </w:p>
        </w:tc>
        <w:tc>
          <w:tcPr>
            <w:tcW w:w="1417" w:type="dxa"/>
          </w:tcPr>
          <w:p w:rsidR="00AD3CE8" w:rsidRPr="00B7026B" w:rsidRDefault="00AD3CE8" w:rsidP="00AD3CE8">
            <w:r w:rsidRPr="00B7026B">
              <w:rPr>
                <w:rFonts w:ascii="Times New Roman" w:hAnsi="Times New Roman"/>
                <w:color w:val="000000"/>
                <w:lang w:val="uk-UA"/>
              </w:rPr>
              <w:t>ЗВО</w:t>
            </w:r>
          </w:p>
        </w:tc>
        <w:tc>
          <w:tcPr>
            <w:tcW w:w="993" w:type="dxa"/>
          </w:tcPr>
          <w:p w:rsidR="00AD3CE8" w:rsidRPr="00B7026B" w:rsidRDefault="00AD3CE8" w:rsidP="00AD3CE8">
            <w:pPr>
              <w:spacing w:after="0" w:line="240" w:lineRule="auto"/>
              <w:textAlignment w:val="baseline"/>
              <w:rPr>
                <w:rFonts w:ascii="Times New Roman" w:hAnsi="Times New Roman"/>
                <w:color w:val="000000"/>
                <w:sz w:val="24"/>
                <w:szCs w:val="24"/>
                <w:lang w:val="uk-UA"/>
              </w:rPr>
            </w:pPr>
            <w:r w:rsidRPr="00B7026B">
              <w:rPr>
                <w:rFonts w:ascii="Times New Roman" w:hAnsi="Times New Roman"/>
                <w:color w:val="000000"/>
                <w:sz w:val="24"/>
                <w:szCs w:val="24"/>
                <w:lang w:val="uk-UA"/>
              </w:rPr>
              <w:t>85.42</w:t>
            </w:r>
          </w:p>
          <w:p w:rsidR="00AD3CE8" w:rsidRPr="00B7026B" w:rsidRDefault="00AD3CE8" w:rsidP="00AD3CE8">
            <w:pPr>
              <w:spacing w:after="0" w:line="240" w:lineRule="auto"/>
              <w:textAlignment w:val="baseline"/>
              <w:rPr>
                <w:rFonts w:ascii="Times New Roman" w:hAnsi="Times New Roman"/>
                <w:color w:val="000000"/>
                <w:sz w:val="24"/>
                <w:szCs w:val="24"/>
                <w:lang w:val="uk-UA"/>
              </w:rPr>
            </w:pPr>
          </w:p>
        </w:tc>
        <w:tc>
          <w:tcPr>
            <w:tcW w:w="1417" w:type="dxa"/>
          </w:tcPr>
          <w:p w:rsidR="00AD3CE8" w:rsidRPr="00B7026B" w:rsidRDefault="00AD3CE8" w:rsidP="00AD3CE8">
            <w:pPr>
              <w:spacing w:after="0" w:line="240" w:lineRule="auto"/>
              <w:textAlignment w:val="baseline"/>
              <w:rPr>
                <w:rFonts w:ascii="Times New Roman" w:hAnsi="Times New Roman"/>
                <w:lang w:val="uk-UA"/>
              </w:rPr>
            </w:pPr>
            <w:r w:rsidRPr="00B7026B">
              <w:rPr>
                <w:rFonts w:ascii="Times New Roman" w:hAnsi="Times New Roman"/>
                <w:lang w:val="uk-UA"/>
              </w:rPr>
              <w:t>02</w:t>
            </w:r>
          </w:p>
          <w:p w:rsidR="00AD3CE8" w:rsidRPr="00B7026B" w:rsidRDefault="00AD3CE8" w:rsidP="00AD3CE8">
            <w:pPr>
              <w:spacing w:after="0" w:line="240" w:lineRule="auto"/>
              <w:textAlignment w:val="baseline"/>
              <w:rPr>
                <w:rFonts w:ascii="Times New Roman" w:hAnsi="Times New Roman"/>
                <w:lang w:val="uk-UA"/>
              </w:rPr>
            </w:pPr>
            <w:r w:rsidRPr="00B7026B">
              <w:rPr>
                <w:rFonts w:ascii="Times New Roman" w:hAnsi="Times New Roman"/>
                <w:lang w:val="uk-UA"/>
              </w:rPr>
              <w:t>03</w:t>
            </w:r>
          </w:p>
        </w:tc>
        <w:tc>
          <w:tcPr>
            <w:tcW w:w="1276" w:type="dxa"/>
          </w:tcPr>
          <w:p w:rsidR="007273B4" w:rsidRPr="00B7026B" w:rsidRDefault="007273B4" w:rsidP="007273B4">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Подія 2</w:t>
            </w:r>
          </w:p>
          <w:p w:rsidR="007273B4" w:rsidRPr="00B7026B" w:rsidRDefault="007273B4" w:rsidP="007273B4">
            <w:pPr>
              <w:spacing w:after="0" w:line="240" w:lineRule="auto"/>
              <w:textAlignment w:val="baseline"/>
              <w:rPr>
                <w:rFonts w:ascii="Times New Roman" w:hAnsi="Times New Roman"/>
                <w:color w:val="000000"/>
                <w:lang w:val="uk-UA"/>
              </w:rPr>
            </w:pPr>
          </w:p>
          <w:p w:rsidR="007273B4" w:rsidRPr="00B7026B" w:rsidRDefault="007273B4" w:rsidP="007273B4">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Подія 4</w:t>
            </w:r>
          </w:p>
          <w:p w:rsidR="00AD3CE8" w:rsidRPr="00B7026B" w:rsidRDefault="00AD3CE8" w:rsidP="00AD3CE8">
            <w:pPr>
              <w:spacing w:after="0" w:line="240" w:lineRule="auto"/>
              <w:textAlignment w:val="baseline"/>
              <w:rPr>
                <w:rFonts w:ascii="Times New Roman" w:hAnsi="Times New Roman"/>
                <w:color w:val="000000"/>
                <w:lang w:val="uk-UA"/>
              </w:rPr>
            </w:pPr>
          </w:p>
        </w:tc>
        <w:tc>
          <w:tcPr>
            <w:tcW w:w="1419" w:type="dxa"/>
          </w:tcPr>
          <w:p w:rsidR="00AD3CE8" w:rsidRPr="00B7026B" w:rsidRDefault="00AD3CE8"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02.02</w:t>
            </w:r>
          </w:p>
          <w:p w:rsidR="00AD3CE8" w:rsidRPr="00B7026B" w:rsidRDefault="009F6E17"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02.03</w:t>
            </w:r>
          </w:p>
          <w:p w:rsidR="00AD3CE8" w:rsidRPr="00B7026B" w:rsidRDefault="00AD3CE8"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03.02</w:t>
            </w:r>
          </w:p>
          <w:p w:rsidR="00AD3CE8" w:rsidRPr="00B7026B" w:rsidRDefault="009F6E17" w:rsidP="00AD3CE8">
            <w:pPr>
              <w:spacing w:after="0" w:line="240" w:lineRule="auto"/>
              <w:textAlignment w:val="baseline"/>
              <w:rPr>
                <w:rFonts w:ascii="Times New Roman" w:hAnsi="Times New Roman"/>
                <w:color w:val="000000"/>
                <w:lang w:val="uk-UA"/>
              </w:rPr>
            </w:pPr>
            <w:r w:rsidRPr="00B7026B">
              <w:rPr>
                <w:rFonts w:ascii="Times New Roman" w:hAnsi="Times New Roman"/>
                <w:color w:val="000000"/>
                <w:lang w:val="uk-UA"/>
              </w:rPr>
              <w:t>03.03</w:t>
            </w:r>
          </w:p>
        </w:tc>
        <w:tc>
          <w:tcPr>
            <w:tcW w:w="1136" w:type="dxa"/>
          </w:tcPr>
          <w:p w:rsidR="00AD3CE8" w:rsidRPr="00B7026B" w:rsidRDefault="00AD5252" w:rsidP="00AD3CE8">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tcBorders>
          </w:tcPr>
          <w:p w:rsidR="00AD3CE8" w:rsidRPr="00AD3CE8" w:rsidRDefault="00AD3CE8" w:rsidP="00AD3CE8">
            <w:pPr>
              <w:widowControl w:val="0"/>
              <w:spacing w:after="0" w:line="252" w:lineRule="auto"/>
              <w:jc w:val="both"/>
              <w:rPr>
                <w:rFonts w:ascii="Times New Roman" w:hAnsi="Times New Roman"/>
                <w:iCs/>
                <w:color w:val="000000"/>
                <w:spacing w:val="-4"/>
                <w:highlight w:val="yellow"/>
              </w:rPr>
            </w:pPr>
          </w:p>
        </w:tc>
        <w:tc>
          <w:tcPr>
            <w:tcW w:w="708" w:type="dxa"/>
          </w:tcPr>
          <w:p w:rsidR="00AD3CE8" w:rsidRPr="006C0E87" w:rsidRDefault="00AD3CE8" w:rsidP="00AD3CE8">
            <w:pPr>
              <w:spacing w:after="0" w:line="240" w:lineRule="auto"/>
              <w:textAlignment w:val="baseline"/>
              <w:rPr>
                <w:rFonts w:ascii="Times New Roman" w:hAnsi="Times New Roman"/>
                <w:color w:val="000000"/>
                <w:lang w:val="uk-UA"/>
              </w:rPr>
            </w:pPr>
          </w:p>
        </w:tc>
      </w:tr>
      <w:tr w:rsidR="00020AFF" w:rsidRPr="006C0E87"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p>
        </w:tc>
        <w:tc>
          <w:tcPr>
            <w:tcW w:w="14176" w:type="dxa"/>
            <w:gridSpan w:val="9"/>
          </w:tcPr>
          <w:p w:rsidR="00020AFF" w:rsidRPr="006C0E87" w:rsidRDefault="00020AFF" w:rsidP="00020AFF">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Конкурс</w:t>
            </w:r>
          </w:p>
          <w:p w:rsidR="00020AFF" w:rsidRPr="006C0E87" w:rsidRDefault="00020AFF" w:rsidP="00020AFF">
            <w:pPr>
              <w:widowControl w:val="0"/>
              <w:spacing w:after="0" w:line="252" w:lineRule="auto"/>
              <w:jc w:val="both"/>
              <w:rPr>
                <w:rFonts w:ascii="Times New Roman" w:hAnsi="Times New Roman"/>
                <w:color w:val="000000"/>
                <w:spacing w:val="-4"/>
              </w:rPr>
            </w:pP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AD3CE8" w:rsidRPr="00F770D9" w:rsidTr="00385DAB">
        <w:trPr>
          <w:trHeight w:val="561"/>
        </w:trPr>
        <w:tc>
          <w:tcPr>
            <w:tcW w:w="964" w:type="dxa"/>
          </w:tcPr>
          <w:p w:rsidR="00AD3CE8" w:rsidRPr="006C0E87" w:rsidRDefault="00AD3CE8" w:rsidP="00AD3CE8">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2.3.1</w:t>
            </w:r>
          </w:p>
        </w:tc>
        <w:tc>
          <w:tcPr>
            <w:tcW w:w="2864" w:type="dxa"/>
          </w:tcPr>
          <w:p w:rsidR="00AD3CE8" w:rsidRPr="006C0E87" w:rsidRDefault="00AD3CE8" w:rsidP="00AD3CE8">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Брати участь у конкурсі за результатами вступних іспитів з конкурсних предметів у закладі вищої освіти у межах </w:t>
            </w:r>
            <w:r w:rsidRPr="006C0E87">
              <w:rPr>
                <w:rFonts w:ascii="Times New Roman" w:hAnsi="Times New Roman"/>
                <w:color w:val="000000"/>
                <w:shd w:val="clear" w:color="auto" w:fill="FFFFFF"/>
                <w:lang w:val="uk-UA"/>
              </w:rPr>
              <w:lastRenderedPageBreak/>
              <w:t>установлених квот прийому до закладів вищої освіти (наукових установ) України мають право особи (за їхнім вибором), які мають захворювання, що можуть бути перешкодою для проходження зовнішнього незалежного оцінювання, діти-сироти та 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w:t>
            </w:r>
          </w:p>
        </w:tc>
        <w:tc>
          <w:tcPr>
            <w:tcW w:w="1531" w:type="dxa"/>
          </w:tcPr>
          <w:p w:rsidR="00AD3CE8" w:rsidRPr="006C0E87" w:rsidRDefault="00AD3CE8" w:rsidP="00AD3CE8">
            <w:pPr>
              <w:widowControl w:val="0"/>
              <w:spacing w:after="0" w:line="252" w:lineRule="auto"/>
              <w:jc w:val="both"/>
              <w:rPr>
                <w:rFonts w:ascii="Times New Roman" w:hAnsi="Times New Roman"/>
                <w:spacing w:val="-4"/>
              </w:rPr>
            </w:pPr>
            <w:r w:rsidRPr="006C0E87">
              <w:rPr>
                <w:rFonts w:ascii="Times New Roman" w:hAnsi="Times New Roman"/>
                <w:spacing w:val="-4"/>
              </w:rPr>
              <w:lastRenderedPageBreak/>
              <w:t>Абзац другий частини третьої статті 44 ЗУ № 1556-</w:t>
            </w:r>
            <w:r w:rsidRPr="006C0E87">
              <w:rPr>
                <w:rFonts w:ascii="Times New Roman" w:hAnsi="Times New Roman"/>
                <w:spacing w:val="-4"/>
              </w:rPr>
              <w:lastRenderedPageBreak/>
              <w:t>VІІ</w:t>
            </w:r>
          </w:p>
        </w:tc>
        <w:tc>
          <w:tcPr>
            <w:tcW w:w="1417" w:type="dxa"/>
          </w:tcPr>
          <w:p w:rsidR="00AD3CE8" w:rsidRPr="006C0E87" w:rsidRDefault="00AD3CE8" w:rsidP="00AD3CE8">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 xml:space="preserve">ЗВО </w:t>
            </w:r>
          </w:p>
        </w:tc>
        <w:tc>
          <w:tcPr>
            <w:tcW w:w="993" w:type="dxa"/>
          </w:tcPr>
          <w:p w:rsidR="00AD3CE8" w:rsidRPr="00A85095" w:rsidRDefault="00AD3CE8" w:rsidP="00AD3CE8">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AD3CE8" w:rsidRPr="00A85095" w:rsidRDefault="00AD3CE8" w:rsidP="00AD3CE8">
            <w:pPr>
              <w:spacing w:after="0" w:line="240" w:lineRule="auto"/>
              <w:textAlignment w:val="baseline"/>
              <w:rPr>
                <w:rFonts w:ascii="Times New Roman" w:hAnsi="Times New Roman"/>
                <w:color w:val="000000"/>
                <w:sz w:val="24"/>
                <w:szCs w:val="24"/>
                <w:lang w:val="uk-UA"/>
              </w:rPr>
            </w:pPr>
          </w:p>
        </w:tc>
        <w:tc>
          <w:tcPr>
            <w:tcW w:w="1417" w:type="dxa"/>
          </w:tcPr>
          <w:p w:rsidR="00AD3CE8" w:rsidRDefault="00AD3CE8" w:rsidP="00AD3CE8">
            <w:pPr>
              <w:spacing w:after="0" w:line="240" w:lineRule="auto"/>
              <w:textAlignment w:val="baseline"/>
              <w:rPr>
                <w:rFonts w:ascii="Times New Roman" w:hAnsi="Times New Roman"/>
                <w:lang w:val="uk-UA"/>
              </w:rPr>
            </w:pPr>
            <w:r>
              <w:rPr>
                <w:rFonts w:ascii="Times New Roman" w:hAnsi="Times New Roman"/>
                <w:lang w:val="uk-UA"/>
              </w:rPr>
              <w:t>02</w:t>
            </w:r>
          </w:p>
          <w:p w:rsidR="00AD3CE8" w:rsidRPr="006C0E87" w:rsidRDefault="00AD3CE8" w:rsidP="00AD3CE8">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AD3CE8" w:rsidRDefault="00296E50" w:rsidP="00AD3CE8">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AD3CE8" w:rsidRDefault="00AD3CE8" w:rsidP="00AD3CE8">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p w:rsidR="00AD3CE8" w:rsidRPr="006C0E87" w:rsidRDefault="00AD3CE8" w:rsidP="00AD3CE8">
            <w:pPr>
              <w:spacing w:after="0" w:line="240" w:lineRule="auto"/>
              <w:textAlignment w:val="baseline"/>
              <w:rPr>
                <w:rFonts w:ascii="Times New Roman" w:hAnsi="Times New Roman"/>
                <w:color w:val="000000"/>
                <w:lang w:val="uk-UA"/>
              </w:rPr>
            </w:pPr>
          </w:p>
        </w:tc>
        <w:tc>
          <w:tcPr>
            <w:tcW w:w="1419" w:type="dxa"/>
          </w:tcPr>
          <w:p w:rsidR="00AD3CE8" w:rsidRDefault="00AD3CE8" w:rsidP="00AD3CE8">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AD3CE8" w:rsidRDefault="00AD3CE8" w:rsidP="00AD3CE8">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AD3CE8" w:rsidRPr="006C0E87" w:rsidRDefault="00AD3CE8" w:rsidP="00AD3CE8">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tc>
        <w:tc>
          <w:tcPr>
            <w:tcW w:w="1136" w:type="dxa"/>
          </w:tcPr>
          <w:p w:rsidR="00AD3CE8" w:rsidRPr="006C0E87" w:rsidRDefault="00AD5252" w:rsidP="00AD3CE8">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AD3CE8" w:rsidRPr="006C0E87" w:rsidRDefault="00AD3CE8" w:rsidP="00AD3CE8">
            <w:pPr>
              <w:widowControl w:val="0"/>
              <w:spacing w:after="0" w:line="252" w:lineRule="auto"/>
              <w:jc w:val="both"/>
              <w:rPr>
                <w:rFonts w:ascii="Times New Roman" w:hAnsi="Times New Roman"/>
                <w:spacing w:val="-4"/>
                <w:lang w:val="uk-UA" w:eastAsia="uk-UA"/>
              </w:rPr>
            </w:pPr>
            <w:r w:rsidRPr="006C0E87">
              <w:rPr>
                <w:rFonts w:ascii="Times New Roman" w:hAnsi="Times New Roman"/>
                <w:spacing w:val="-4"/>
                <w:lang w:val="uk-UA" w:eastAsia="uk-UA"/>
              </w:rPr>
              <w:t xml:space="preserve">Участь у конкурсі за результатами вступних іспитів з конкурсних предметів у межах </w:t>
            </w:r>
            <w:r w:rsidRPr="006C0E87">
              <w:rPr>
                <w:rFonts w:ascii="Times New Roman" w:hAnsi="Times New Roman"/>
                <w:spacing w:val="-4"/>
                <w:lang w:val="uk-UA" w:eastAsia="uk-UA"/>
              </w:rPr>
              <w:lastRenderedPageBreak/>
              <w:t xml:space="preserve">установлених квот прийому до ЗВО (наукових установ) України осіб (за їхнім вибором), які мають захворювання, що можуть бути перешкодою для проходження зовнішнього незалежного оцінювання, дітей-сиріт та осіб,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w:t>
            </w:r>
            <w:r w:rsidRPr="006C0E87">
              <w:rPr>
                <w:rFonts w:ascii="Times New Roman" w:hAnsi="Times New Roman"/>
                <w:spacing w:val="-4"/>
                <w:shd w:val="clear" w:color="auto" w:fill="FFFFFF"/>
                <w:lang w:val="uk-UA"/>
              </w:rPr>
              <w:t xml:space="preserve">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6C0E87">
              <w:rPr>
                <w:rFonts w:ascii="Times New Roman" w:hAnsi="Times New Roman"/>
                <w:spacing w:val="-4"/>
                <w:shd w:val="clear" w:color="auto" w:fill="FFFFFF"/>
                <w:lang w:val="uk-UA"/>
              </w:rPr>
              <w:lastRenderedPageBreak/>
              <w:t>забезпеченні їх здійснення</w:t>
            </w:r>
            <w:r w:rsidRPr="006C0E87">
              <w:rPr>
                <w:rFonts w:ascii="Times New Roman" w:hAnsi="Times New Roman"/>
                <w:spacing w:val="-4"/>
                <w:lang w:val="uk-UA" w:eastAsia="uk-UA"/>
              </w:rPr>
              <w:t>, у ЗВО забезпечується</w:t>
            </w:r>
          </w:p>
          <w:p w:rsidR="00AD3CE8" w:rsidRPr="006C0E87" w:rsidRDefault="00AD3CE8" w:rsidP="00AD3CE8">
            <w:pPr>
              <w:widowControl w:val="0"/>
              <w:spacing w:after="0" w:line="252" w:lineRule="auto"/>
              <w:jc w:val="both"/>
              <w:rPr>
                <w:rFonts w:ascii="Times New Roman" w:hAnsi="Times New Roman"/>
                <w:spacing w:val="-4"/>
                <w:lang w:val="uk-UA" w:eastAsia="uk-UA"/>
              </w:rPr>
            </w:pPr>
          </w:p>
        </w:tc>
        <w:tc>
          <w:tcPr>
            <w:tcW w:w="708" w:type="dxa"/>
          </w:tcPr>
          <w:p w:rsidR="00AD3CE8" w:rsidRPr="006C0E87" w:rsidRDefault="00AD3CE8" w:rsidP="00AD3CE8">
            <w:pPr>
              <w:spacing w:after="0" w:line="240" w:lineRule="auto"/>
              <w:textAlignment w:val="baseline"/>
              <w:rPr>
                <w:rFonts w:ascii="Times New Roman" w:hAnsi="Times New Roman"/>
                <w:color w:val="000000"/>
                <w:lang w:val="uk-UA"/>
              </w:rPr>
            </w:pPr>
          </w:p>
        </w:tc>
      </w:tr>
      <w:tr w:rsidR="00385DAB" w:rsidRPr="00F770D9" w:rsidTr="00385DAB">
        <w:trPr>
          <w:trHeight w:val="561"/>
        </w:trPr>
        <w:tc>
          <w:tcPr>
            <w:tcW w:w="964" w:type="dxa"/>
          </w:tcPr>
          <w:p w:rsidR="009B5E49" w:rsidRPr="006C0E87" w:rsidRDefault="009B5E49" w:rsidP="009B5E4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2.3.2</w:t>
            </w:r>
          </w:p>
        </w:tc>
        <w:tc>
          <w:tcPr>
            <w:tcW w:w="2864" w:type="dxa"/>
          </w:tcPr>
          <w:p w:rsidR="009B5E49" w:rsidRPr="009B5E49" w:rsidRDefault="009B5E49" w:rsidP="009B5E49">
            <w:pPr>
              <w:spacing w:after="0" w:line="240" w:lineRule="auto"/>
              <w:jc w:val="both"/>
              <w:rPr>
                <w:rFonts w:ascii="Times New Roman" w:hAnsi="Times New Roman"/>
                <w:color w:val="000000"/>
                <w:u w:val="single"/>
                <w:shd w:val="clear" w:color="auto" w:fill="FFFFFF"/>
                <w:lang w:val="uk-UA"/>
              </w:rPr>
            </w:pPr>
            <w:r w:rsidRPr="009B5E49">
              <w:rPr>
                <w:rFonts w:ascii="Times New Roman" w:hAnsi="Times New Roman"/>
                <w:color w:val="000000"/>
                <w:u w:val="single"/>
                <w:shd w:val="clear" w:color="auto" w:fill="FFFFFF"/>
                <w:lang w:val="uk-UA"/>
              </w:rPr>
              <w:t>Закон:</w:t>
            </w:r>
          </w:p>
          <w:p w:rsidR="009B5E49" w:rsidRPr="006C0E87" w:rsidRDefault="009B5E49" w:rsidP="009B5E49">
            <w:pPr>
              <w:spacing w:after="0" w:line="240" w:lineRule="auto"/>
              <w:jc w:val="both"/>
              <w:rPr>
                <w:rFonts w:ascii="Times New Roman" w:hAnsi="Times New Roman"/>
                <w:color w:val="000000"/>
                <w:shd w:val="clear" w:color="auto" w:fill="FFFFFF"/>
                <w:lang w:val="uk-UA"/>
              </w:rPr>
            </w:pPr>
            <w:r w:rsidRPr="006C0E87">
              <w:rPr>
                <w:rFonts w:ascii="Times New Roman" w:hAnsi="Times New Roman"/>
                <w:color w:val="000000"/>
                <w:shd w:val="clear" w:color="auto" w:fill="FFFFFF"/>
                <w:lang w:val="uk-UA"/>
              </w:rPr>
              <w:t>Право на першочергове зарахування до вищих медичних і педагогічних навчальних закладів за державним замовленням мають особи, які уклали угоду про відпрацювання не менше трьох років у сільській місцевості або селищах міського типу.</w:t>
            </w:r>
          </w:p>
          <w:p w:rsidR="009B5E49" w:rsidRPr="006C0E87" w:rsidRDefault="009B5E49" w:rsidP="009B5E49">
            <w:pPr>
              <w:spacing w:after="0" w:line="240" w:lineRule="auto"/>
              <w:jc w:val="both"/>
              <w:rPr>
                <w:rFonts w:ascii="Times New Roman" w:hAnsi="Times New Roman"/>
                <w:color w:val="000000"/>
                <w:shd w:val="clear" w:color="auto" w:fill="FFFFFF"/>
                <w:lang w:val="uk-UA"/>
              </w:rPr>
            </w:pPr>
          </w:p>
          <w:p w:rsidR="009B5E49" w:rsidRPr="009B5E49" w:rsidRDefault="009B5E49" w:rsidP="009B5E49">
            <w:pPr>
              <w:spacing w:after="0" w:line="240" w:lineRule="auto"/>
              <w:jc w:val="both"/>
              <w:rPr>
                <w:rFonts w:ascii="Times New Roman" w:hAnsi="Times New Roman"/>
                <w:color w:val="000000"/>
                <w:u w:val="single"/>
                <w:shd w:val="clear" w:color="auto" w:fill="FFFFFF"/>
                <w:lang w:val="uk-UA"/>
              </w:rPr>
            </w:pPr>
            <w:r w:rsidRPr="009B5E49">
              <w:rPr>
                <w:rFonts w:ascii="Times New Roman" w:hAnsi="Times New Roman"/>
                <w:color w:val="000000"/>
                <w:u w:val="single"/>
                <w:shd w:val="clear" w:color="auto" w:fill="FFFFFF"/>
                <w:lang w:val="uk-UA"/>
              </w:rPr>
              <w:t>Порядок:</w:t>
            </w:r>
          </w:p>
          <w:p w:rsidR="009B5E49" w:rsidRPr="006C0E87" w:rsidRDefault="009B5E49" w:rsidP="009B5E49">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Угода набирає чинності з дня її підписання, а переможець отримує право на першочергове зарахування до закладу вищої медичної і педагогічної освіти на навчання за державним або регіональним замовленням згідно з умовами прийому на навчання до закладів вищої освіти, що затверджуються МОН.</w:t>
            </w:r>
          </w:p>
        </w:tc>
        <w:tc>
          <w:tcPr>
            <w:tcW w:w="1531" w:type="dxa"/>
          </w:tcPr>
          <w:p w:rsidR="009B5E49" w:rsidRPr="006C0E87" w:rsidRDefault="009B5E49" w:rsidP="009B5E49">
            <w:pPr>
              <w:widowControl w:val="0"/>
              <w:spacing w:after="0" w:line="252" w:lineRule="auto"/>
              <w:jc w:val="both"/>
              <w:rPr>
                <w:rFonts w:ascii="Times New Roman" w:hAnsi="Times New Roman"/>
                <w:spacing w:val="-4"/>
              </w:rPr>
            </w:pPr>
            <w:r w:rsidRPr="006C0E87">
              <w:rPr>
                <w:rFonts w:ascii="Times New Roman" w:hAnsi="Times New Roman"/>
                <w:spacing w:val="-4"/>
              </w:rPr>
              <w:t>Абзац четвертий частини третьої статті 44 ЗУ № 1556-VІІ;</w:t>
            </w:r>
          </w:p>
          <w:p w:rsidR="009B5E49" w:rsidRPr="006C0E87" w:rsidRDefault="009B5E49" w:rsidP="009B5E49">
            <w:pPr>
              <w:widowControl w:val="0"/>
              <w:spacing w:after="0" w:line="252" w:lineRule="auto"/>
              <w:jc w:val="both"/>
              <w:rPr>
                <w:rFonts w:ascii="Times New Roman" w:hAnsi="Times New Roman"/>
                <w:bCs/>
                <w:spacing w:val="-4"/>
                <w:shd w:val="clear" w:color="auto" w:fill="FFFFFF"/>
              </w:rPr>
            </w:pPr>
            <w:r w:rsidRPr="006C0E87">
              <w:rPr>
                <w:rFonts w:ascii="Times New Roman" w:hAnsi="Times New Roman"/>
                <w:spacing w:val="-4"/>
              </w:rPr>
              <w:t xml:space="preserve">абзац перший пункту 6 </w:t>
            </w:r>
            <w:hyperlink r:id="rId9" w:anchor="n13" w:history="1">
              <w:r w:rsidRPr="006C0E87">
                <w:rPr>
                  <w:rStyle w:val="a3"/>
                  <w:rFonts w:ascii="Times New Roman" w:hAnsi="Times New Roman"/>
                  <w:spacing w:val="-4"/>
                  <w:shd w:val="clear" w:color="auto" w:fill="FFFFFF"/>
                </w:rPr>
                <w:t>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Pr="006C0E87">
              <w:rPr>
                <w:rFonts w:ascii="Times New Roman" w:hAnsi="Times New Roman"/>
                <w:spacing w:val="-4"/>
              </w:rPr>
              <w:t xml:space="preserve">, </w:t>
            </w:r>
            <w:r w:rsidRPr="006C0E87">
              <w:rPr>
                <w:rFonts w:ascii="Times New Roman" w:hAnsi="Times New Roman"/>
                <w:spacing w:val="-4"/>
              </w:rPr>
              <w:lastRenderedPageBreak/>
              <w:t xml:space="preserve">затвердженого постановою Кабінету Міністрів України </w:t>
            </w:r>
            <w:r w:rsidRPr="006C0E87">
              <w:rPr>
                <w:rFonts w:ascii="Times New Roman" w:hAnsi="Times New Roman"/>
                <w:bCs/>
                <w:spacing w:val="-4"/>
                <w:shd w:val="clear" w:color="auto" w:fill="FFFFFF"/>
              </w:rPr>
              <w:t>від 30 травня 2018 року № 417</w:t>
            </w:r>
          </w:p>
        </w:tc>
        <w:tc>
          <w:tcPr>
            <w:tcW w:w="1417" w:type="dxa"/>
          </w:tcPr>
          <w:p w:rsidR="009B5E49" w:rsidRPr="006C0E87"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ЗВО</w:t>
            </w:r>
          </w:p>
        </w:tc>
        <w:tc>
          <w:tcPr>
            <w:tcW w:w="993" w:type="dxa"/>
          </w:tcPr>
          <w:p w:rsidR="009B5E49" w:rsidRPr="00A85095" w:rsidRDefault="009B5E49" w:rsidP="009B5E4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9B5E49" w:rsidRPr="00A85095" w:rsidRDefault="009B5E49" w:rsidP="009B5E49">
            <w:pPr>
              <w:spacing w:after="0" w:line="240" w:lineRule="auto"/>
              <w:textAlignment w:val="baseline"/>
              <w:rPr>
                <w:rFonts w:ascii="Times New Roman" w:hAnsi="Times New Roman"/>
                <w:color w:val="000000"/>
                <w:sz w:val="24"/>
                <w:szCs w:val="24"/>
                <w:lang w:val="uk-UA"/>
              </w:rPr>
            </w:pPr>
          </w:p>
        </w:tc>
        <w:tc>
          <w:tcPr>
            <w:tcW w:w="1417" w:type="dxa"/>
          </w:tcPr>
          <w:p w:rsidR="009B5E49" w:rsidRDefault="009B5E49" w:rsidP="009B5E49">
            <w:pPr>
              <w:spacing w:after="0" w:line="240" w:lineRule="auto"/>
              <w:textAlignment w:val="baseline"/>
              <w:rPr>
                <w:rFonts w:ascii="Times New Roman" w:hAnsi="Times New Roman"/>
                <w:lang w:val="uk-UA"/>
              </w:rPr>
            </w:pPr>
            <w:r>
              <w:rPr>
                <w:rFonts w:ascii="Times New Roman" w:hAnsi="Times New Roman"/>
                <w:lang w:val="uk-UA"/>
              </w:rPr>
              <w:t>02</w:t>
            </w:r>
          </w:p>
          <w:p w:rsidR="009B5E49" w:rsidRDefault="009B5E49" w:rsidP="009B5E49">
            <w:pPr>
              <w:spacing w:after="0" w:line="240" w:lineRule="auto"/>
              <w:textAlignment w:val="baseline"/>
              <w:rPr>
                <w:rFonts w:ascii="Times New Roman" w:hAnsi="Times New Roman"/>
                <w:lang w:val="uk-UA"/>
              </w:rPr>
            </w:pPr>
            <w:r>
              <w:rPr>
                <w:rFonts w:ascii="Times New Roman" w:hAnsi="Times New Roman"/>
                <w:lang w:val="uk-UA"/>
              </w:rPr>
              <w:t>03</w:t>
            </w:r>
          </w:p>
          <w:p w:rsidR="00AD5252" w:rsidRPr="006C0E87" w:rsidRDefault="00AD5252" w:rsidP="009B5E49">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9B5E49" w:rsidRDefault="00556B70"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9B5E49" w:rsidRPr="006C0E87" w:rsidRDefault="009B5E49" w:rsidP="009B5E49">
            <w:pPr>
              <w:spacing w:after="0" w:line="240" w:lineRule="auto"/>
              <w:textAlignment w:val="baseline"/>
              <w:rPr>
                <w:rFonts w:ascii="Times New Roman" w:hAnsi="Times New Roman"/>
                <w:color w:val="000000"/>
                <w:lang w:val="uk-UA"/>
              </w:rPr>
            </w:pPr>
          </w:p>
        </w:tc>
        <w:tc>
          <w:tcPr>
            <w:tcW w:w="1419" w:type="dxa"/>
          </w:tcPr>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9F0CC3" w:rsidRDefault="009F0CC3" w:rsidP="009F0CC3">
            <w:pPr>
              <w:spacing w:after="0" w:line="240" w:lineRule="auto"/>
              <w:textAlignment w:val="baseline"/>
              <w:rPr>
                <w:rFonts w:ascii="Times New Roman" w:hAnsi="Times New Roman"/>
                <w:color w:val="000000"/>
                <w:lang w:val="uk-UA"/>
              </w:rPr>
            </w:pPr>
            <w:r>
              <w:rPr>
                <w:rFonts w:ascii="Times New Roman" w:hAnsi="Times New Roman"/>
                <w:color w:val="000000"/>
                <w:lang w:val="uk-UA"/>
              </w:rPr>
              <w:t>Безробіття</w:t>
            </w:r>
          </w:p>
          <w:p w:rsidR="009B5E49" w:rsidRPr="006C0E87" w:rsidRDefault="009F0CC3" w:rsidP="009F0CC3">
            <w:pPr>
              <w:spacing w:after="0" w:line="240" w:lineRule="auto"/>
              <w:textAlignment w:val="baseline"/>
              <w:rPr>
                <w:rFonts w:ascii="Times New Roman" w:hAnsi="Times New Roman"/>
                <w:color w:val="000000"/>
                <w:lang w:val="uk-UA"/>
              </w:rPr>
            </w:pPr>
            <w:r>
              <w:rPr>
                <w:rFonts w:ascii="Times New Roman" w:hAnsi="Times New Roman"/>
                <w:color w:val="000000"/>
                <w:lang w:val="uk-UA"/>
              </w:rPr>
              <w:t>(далі – 05.03)</w:t>
            </w:r>
            <w:r w:rsidR="009B5E49">
              <w:rPr>
                <w:rFonts w:ascii="Times New Roman" w:hAnsi="Times New Roman"/>
                <w:color w:val="000000"/>
                <w:lang w:val="uk-UA"/>
              </w:rPr>
              <w:t xml:space="preserve"> </w:t>
            </w:r>
          </w:p>
        </w:tc>
        <w:tc>
          <w:tcPr>
            <w:tcW w:w="1136" w:type="dxa"/>
          </w:tcPr>
          <w:p w:rsidR="009B5E49" w:rsidRPr="006C0E87" w:rsidRDefault="002D7CB7"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9B5E49" w:rsidRPr="006C0E87" w:rsidRDefault="009B5E49" w:rsidP="009B5E49">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eastAsia="uk-UA"/>
              </w:rPr>
              <w:t>Право осіб, які уклали угоду про відпрацювання не менше трьох років у сільській місцевості або селищах міського типу, на першочергове зарахування до вищих медичних і педагогічних навчальних закладів за державним замовленням забезпечується</w:t>
            </w:r>
          </w:p>
        </w:tc>
        <w:tc>
          <w:tcPr>
            <w:tcW w:w="708" w:type="dxa"/>
          </w:tcPr>
          <w:p w:rsidR="009B5E49" w:rsidRPr="006C0E87" w:rsidRDefault="009B5E49" w:rsidP="009B5E49">
            <w:pPr>
              <w:spacing w:after="0" w:line="240" w:lineRule="auto"/>
              <w:textAlignment w:val="baseline"/>
              <w:rPr>
                <w:rFonts w:ascii="Times New Roman" w:hAnsi="Times New Roman"/>
                <w:color w:val="000000"/>
                <w:lang w:val="uk-UA"/>
              </w:rPr>
            </w:pPr>
          </w:p>
        </w:tc>
      </w:tr>
      <w:tr w:rsidR="009B5E49" w:rsidRPr="00F770D9" w:rsidTr="00385DAB">
        <w:trPr>
          <w:trHeight w:val="561"/>
        </w:trPr>
        <w:tc>
          <w:tcPr>
            <w:tcW w:w="964" w:type="dxa"/>
          </w:tcPr>
          <w:p w:rsidR="009B5E49" w:rsidRPr="006C0E87" w:rsidRDefault="009B5E49" w:rsidP="009B5E4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2.3.3</w:t>
            </w:r>
          </w:p>
        </w:tc>
        <w:tc>
          <w:tcPr>
            <w:tcW w:w="2864" w:type="dxa"/>
          </w:tcPr>
          <w:p w:rsidR="009B5E49" w:rsidRPr="006C0E87" w:rsidRDefault="009B5E49" w:rsidP="009B5E49">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Прийом на навчання для здобуття ступеня молодшого бакалавра чи бакалавра (магістра медичного, фармацевтичного або ветеринарного спрямувань) здійснюється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документа про повну загальну середню освіту та бала за особливі успіхи (призерам </w:t>
            </w:r>
            <w:r w:rsidRPr="006C0E87">
              <w:rPr>
                <w:rFonts w:ascii="Times New Roman" w:hAnsi="Times New Roman"/>
                <w:color w:val="000000"/>
                <w:shd w:val="clear" w:color="auto" w:fill="FFFFFF"/>
              </w:rPr>
              <w:t>IV</w:t>
            </w:r>
            <w:r w:rsidRPr="006C0E87">
              <w:rPr>
                <w:rFonts w:ascii="Times New Roman" w:hAnsi="Times New Roman"/>
                <w:color w:val="000000"/>
                <w:shd w:val="clear" w:color="auto" w:fill="FFFFFF"/>
                <w:lang w:val="uk-UA"/>
              </w:rPr>
              <w:t xml:space="preserve"> етапу Всеукраїнських учнівських олімпіад з базових предметів; призерам </w:t>
            </w:r>
            <w:r w:rsidRPr="006C0E87">
              <w:rPr>
                <w:rFonts w:ascii="Times New Roman" w:hAnsi="Times New Roman"/>
                <w:color w:val="000000"/>
                <w:shd w:val="clear" w:color="auto" w:fill="FFFFFF"/>
              </w:rPr>
              <w:t>III</w:t>
            </w:r>
            <w:r w:rsidRPr="006C0E87">
              <w:rPr>
                <w:rFonts w:ascii="Times New Roman" w:hAnsi="Times New Roman"/>
                <w:color w:val="000000"/>
                <w:shd w:val="clear" w:color="auto" w:fill="FFFFFF"/>
                <w:lang w:val="uk-UA"/>
              </w:rPr>
              <w:t xml:space="preserve"> етапу Всеукраїнського конкурсу-захисту науково-дослідницьких робіт учнів - членів Малої академії наук України) та/або за успішне закінчення підготовчих </w:t>
            </w:r>
            <w:r w:rsidRPr="006C0E87">
              <w:rPr>
                <w:rFonts w:ascii="Times New Roman" w:hAnsi="Times New Roman"/>
                <w:color w:val="000000"/>
                <w:shd w:val="clear" w:color="auto" w:fill="FFFFFF"/>
                <w:lang w:val="uk-UA"/>
              </w:rPr>
              <w:lastRenderedPageBreak/>
              <w:t>курсів закладу вищої освіти для вступу до цього закладу вищої освіти на природничо-математичні та інженерно-технічні спеціальності.</w:t>
            </w:r>
          </w:p>
        </w:tc>
        <w:tc>
          <w:tcPr>
            <w:tcW w:w="1531" w:type="dxa"/>
          </w:tcPr>
          <w:p w:rsidR="009B5E49" w:rsidRPr="006C0E87" w:rsidRDefault="009B5E49" w:rsidP="009B5E49">
            <w:pPr>
              <w:widowControl w:val="0"/>
              <w:spacing w:after="0" w:line="252" w:lineRule="auto"/>
              <w:jc w:val="both"/>
              <w:rPr>
                <w:rFonts w:ascii="Times New Roman" w:hAnsi="Times New Roman"/>
                <w:spacing w:val="-4"/>
              </w:rPr>
            </w:pPr>
            <w:r w:rsidRPr="006C0E87">
              <w:rPr>
                <w:rFonts w:ascii="Times New Roman" w:hAnsi="Times New Roman"/>
                <w:spacing w:val="-4"/>
              </w:rPr>
              <w:lastRenderedPageBreak/>
              <w:t>Абзац перший частини четвертої статті 44 ЗУ </w:t>
            </w:r>
            <w:r w:rsidRPr="006C0E87">
              <w:rPr>
                <w:rFonts w:ascii="Times New Roman" w:hAnsi="Times New Roman"/>
                <w:spacing w:val="-4"/>
              </w:rPr>
              <w:br/>
              <w:t xml:space="preserve">№ 1556-VІІ </w:t>
            </w:r>
          </w:p>
        </w:tc>
        <w:tc>
          <w:tcPr>
            <w:tcW w:w="1417" w:type="dxa"/>
          </w:tcPr>
          <w:p w:rsidR="009B5E49" w:rsidRDefault="009B5E49" w:rsidP="009B5E49">
            <w:r w:rsidRPr="00DD68BA">
              <w:rPr>
                <w:rFonts w:ascii="Times New Roman" w:hAnsi="Times New Roman"/>
                <w:color w:val="000000"/>
                <w:lang w:val="uk-UA"/>
              </w:rPr>
              <w:t>ЗВО</w:t>
            </w:r>
          </w:p>
        </w:tc>
        <w:tc>
          <w:tcPr>
            <w:tcW w:w="993" w:type="dxa"/>
          </w:tcPr>
          <w:p w:rsidR="009B5E49" w:rsidRPr="00A85095" w:rsidRDefault="009B5E49" w:rsidP="009B5E4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9B5E49" w:rsidRPr="00A85095" w:rsidRDefault="009B5E49" w:rsidP="009B5E49">
            <w:pPr>
              <w:spacing w:after="0" w:line="240" w:lineRule="auto"/>
              <w:textAlignment w:val="baseline"/>
              <w:rPr>
                <w:rFonts w:ascii="Times New Roman" w:hAnsi="Times New Roman"/>
                <w:color w:val="000000"/>
                <w:sz w:val="24"/>
                <w:szCs w:val="24"/>
                <w:lang w:val="uk-UA"/>
              </w:rPr>
            </w:pPr>
          </w:p>
        </w:tc>
        <w:tc>
          <w:tcPr>
            <w:tcW w:w="1417" w:type="dxa"/>
          </w:tcPr>
          <w:p w:rsidR="009B5E49" w:rsidRDefault="009B5E49" w:rsidP="009B5E49">
            <w:pPr>
              <w:spacing w:after="0" w:line="240" w:lineRule="auto"/>
              <w:textAlignment w:val="baseline"/>
              <w:rPr>
                <w:rFonts w:ascii="Times New Roman" w:hAnsi="Times New Roman"/>
                <w:lang w:val="uk-UA"/>
              </w:rPr>
            </w:pPr>
            <w:r>
              <w:rPr>
                <w:rFonts w:ascii="Times New Roman" w:hAnsi="Times New Roman"/>
                <w:lang w:val="uk-UA"/>
              </w:rPr>
              <w:t>02</w:t>
            </w:r>
          </w:p>
          <w:p w:rsidR="009B5E49" w:rsidRPr="006C0E87" w:rsidRDefault="009B5E49" w:rsidP="009B5E4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9B5E49" w:rsidRDefault="00266CB0"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9B5E49" w:rsidRDefault="009B5E49" w:rsidP="009B5E49">
            <w:pPr>
              <w:spacing w:after="0" w:line="240" w:lineRule="auto"/>
              <w:textAlignment w:val="baseline"/>
              <w:rPr>
                <w:rFonts w:ascii="Times New Roman" w:hAnsi="Times New Roman"/>
                <w:color w:val="000000"/>
                <w:lang w:val="uk-UA"/>
              </w:rPr>
            </w:pPr>
          </w:p>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p w:rsidR="009B5E49" w:rsidRPr="006C0E87" w:rsidRDefault="009B5E49" w:rsidP="009B5E49">
            <w:pPr>
              <w:spacing w:after="0" w:line="240" w:lineRule="auto"/>
              <w:textAlignment w:val="baseline"/>
              <w:rPr>
                <w:rFonts w:ascii="Times New Roman" w:hAnsi="Times New Roman"/>
                <w:color w:val="000000"/>
                <w:lang w:val="uk-UA"/>
              </w:rPr>
            </w:pPr>
          </w:p>
        </w:tc>
        <w:tc>
          <w:tcPr>
            <w:tcW w:w="1419" w:type="dxa"/>
          </w:tcPr>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9B5E49" w:rsidRPr="006C0E87"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tc>
        <w:tc>
          <w:tcPr>
            <w:tcW w:w="1136" w:type="dxa"/>
          </w:tcPr>
          <w:p w:rsidR="009B5E49" w:rsidRPr="006C0E87" w:rsidRDefault="002D7CB7"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9B5E49" w:rsidRPr="006C0E87" w:rsidRDefault="009B5E49" w:rsidP="009B5E49">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rPr>
              <w:t xml:space="preserve">Прийом на навчання для здобуття ступеня молодшого бакалавра чи бакалавра (магістра медичного, фармацевтичного або ветеринарного спрямувань)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документа про повну загальну середню освіту </w:t>
            </w:r>
            <w:r w:rsidRPr="006C0E87">
              <w:rPr>
                <w:rStyle w:val="rvts0"/>
                <w:rFonts w:ascii="Times New Roman" w:hAnsi="Times New Roman"/>
                <w:spacing w:val="-4"/>
                <w:lang w:val="uk-UA"/>
              </w:rPr>
              <w:t xml:space="preserve">та бала за особливі успіхи </w:t>
            </w:r>
            <w:r w:rsidRPr="006C0E87">
              <w:rPr>
                <w:rFonts w:ascii="Times New Roman" w:hAnsi="Times New Roman"/>
                <w:spacing w:val="-4"/>
                <w:shd w:val="clear" w:color="auto" w:fill="FFFFFF"/>
                <w:lang w:val="uk-UA"/>
              </w:rPr>
              <w:t xml:space="preserve">(призерам </w:t>
            </w:r>
            <w:r w:rsidRPr="006C0E87">
              <w:rPr>
                <w:rFonts w:ascii="Times New Roman" w:hAnsi="Times New Roman"/>
                <w:spacing w:val="-4"/>
                <w:shd w:val="clear" w:color="auto" w:fill="FFFFFF"/>
              </w:rPr>
              <w:t>IV</w:t>
            </w:r>
            <w:r w:rsidRPr="006C0E87">
              <w:rPr>
                <w:rFonts w:ascii="Times New Roman" w:hAnsi="Times New Roman"/>
                <w:spacing w:val="-4"/>
                <w:shd w:val="clear" w:color="auto" w:fill="FFFFFF"/>
                <w:lang w:val="uk-UA"/>
              </w:rPr>
              <w:t xml:space="preserve"> етапу </w:t>
            </w:r>
            <w:r w:rsidRPr="006C0E87">
              <w:rPr>
                <w:rFonts w:ascii="Times New Roman" w:hAnsi="Times New Roman"/>
                <w:spacing w:val="-4"/>
                <w:shd w:val="clear" w:color="auto" w:fill="FFFFFF"/>
                <w:lang w:val="uk-UA"/>
              </w:rPr>
              <w:lastRenderedPageBreak/>
              <w:t xml:space="preserve">Всеукраїнських учнівських олімпіад з базових предметів; призерам </w:t>
            </w:r>
            <w:r w:rsidRPr="006C0E87">
              <w:rPr>
                <w:rFonts w:ascii="Times New Roman" w:hAnsi="Times New Roman"/>
                <w:spacing w:val="-4"/>
                <w:shd w:val="clear" w:color="auto" w:fill="FFFFFF"/>
              </w:rPr>
              <w:t>III</w:t>
            </w:r>
            <w:r w:rsidRPr="006C0E87">
              <w:rPr>
                <w:rFonts w:ascii="Times New Roman" w:hAnsi="Times New Roman"/>
                <w:spacing w:val="-4"/>
                <w:shd w:val="clear" w:color="auto" w:fill="FFFFFF"/>
                <w:lang w:val="uk-UA"/>
              </w:rPr>
              <w:t xml:space="preserve"> етапу Всеукраїнського конкурсу-захисту науково-дослідницьких робіт учнів – членів Малої академії наук України) та/або бала за успішне закінчення підготовчих курсів ЗВО для вступу до цього ЗВО на природничо-математичні та інженерно-технічні спеціальності</w:t>
            </w:r>
            <w:r w:rsidRPr="006C0E87">
              <w:rPr>
                <w:rStyle w:val="rvts0"/>
                <w:rFonts w:ascii="Times New Roman" w:hAnsi="Times New Roman"/>
                <w:spacing w:val="-4"/>
                <w:lang w:val="uk-UA"/>
              </w:rPr>
              <w:t xml:space="preserve"> </w:t>
            </w:r>
            <w:r w:rsidRPr="006C0E87">
              <w:rPr>
                <w:rFonts w:ascii="Times New Roman" w:hAnsi="Times New Roman"/>
                <w:spacing w:val="-4"/>
                <w:lang w:val="uk-UA"/>
              </w:rPr>
              <w:t>здійснюється</w:t>
            </w:r>
          </w:p>
        </w:tc>
        <w:tc>
          <w:tcPr>
            <w:tcW w:w="708" w:type="dxa"/>
          </w:tcPr>
          <w:p w:rsidR="009B5E49" w:rsidRPr="006C0E87" w:rsidRDefault="009B5E49" w:rsidP="009B5E49">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9B5E49" w:rsidRPr="006C0E87" w:rsidRDefault="009B5E49" w:rsidP="009B5E4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2.3.4</w:t>
            </w:r>
          </w:p>
        </w:tc>
        <w:tc>
          <w:tcPr>
            <w:tcW w:w="2864" w:type="dxa"/>
          </w:tcPr>
          <w:p w:rsidR="009B5E49" w:rsidRPr="006C0E87" w:rsidRDefault="009B5E49" w:rsidP="009B5E49">
            <w:pPr>
              <w:spacing w:after="0" w:line="240" w:lineRule="auto"/>
              <w:jc w:val="both"/>
              <w:rPr>
                <w:rFonts w:ascii="Times New Roman" w:hAnsi="Times New Roman"/>
                <w:b/>
                <w:lang w:val="uk-UA"/>
              </w:rPr>
            </w:pPr>
            <w:r w:rsidRPr="006C0E87">
              <w:rPr>
                <w:rFonts w:ascii="Times New Roman" w:hAnsi="Times New Roman"/>
                <w:color w:val="000000"/>
                <w:shd w:val="clear" w:color="auto" w:fill="FFFFFF"/>
              </w:rPr>
              <w:t xml:space="preserve">Прийом на основі ступеня бакалавра на навчання для здобуття ступеня магістра здійснюється за результатами вступних випробувань.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w:t>
            </w:r>
            <w:r w:rsidRPr="006C0E87">
              <w:rPr>
                <w:rFonts w:ascii="Times New Roman" w:hAnsi="Times New Roman"/>
                <w:color w:val="000000"/>
                <w:shd w:val="clear" w:color="auto" w:fill="FFFFFF"/>
              </w:rPr>
              <w:lastRenderedPageBreak/>
              <w:t>середнього бала документа про вищу освіту бакалавра чи магістра.</w:t>
            </w:r>
          </w:p>
        </w:tc>
        <w:tc>
          <w:tcPr>
            <w:tcW w:w="1531" w:type="dxa"/>
          </w:tcPr>
          <w:p w:rsidR="009B5E49" w:rsidRPr="006C0E87" w:rsidRDefault="009B5E49" w:rsidP="009B5E49">
            <w:pPr>
              <w:widowControl w:val="0"/>
              <w:spacing w:after="0" w:line="252" w:lineRule="auto"/>
              <w:jc w:val="both"/>
              <w:rPr>
                <w:rFonts w:ascii="Times New Roman" w:hAnsi="Times New Roman"/>
                <w:spacing w:val="-4"/>
              </w:rPr>
            </w:pPr>
            <w:r w:rsidRPr="006C0E87">
              <w:rPr>
                <w:rFonts w:ascii="Times New Roman" w:hAnsi="Times New Roman"/>
                <w:spacing w:val="-4"/>
              </w:rPr>
              <w:lastRenderedPageBreak/>
              <w:t>Частина десята статті 44 ЗУ № 1556-VІІ</w:t>
            </w:r>
          </w:p>
        </w:tc>
        <w:tc>
          <w:tcPr>
            <w:tcW w:w="1417" w:type="dxa"/>
          </w:tcPr>
          <w:p w:rsidR="009B5E49" w:rsidRDefault="009B5E49" w:rsidP="009B5E49">
            <w:r w:rsidRPr="00DD68BA">
              <w:rPr>
                <w:rFonts w:ascii="Times New Roman" w:hAnsi="Times New Roman"/>
                <w:color w:val="000000"/>
                <w:lang w:val="uk-UA"/>
              </w:rPr>
              <w:t>ЗВО</w:t>
            </w:r>
          </w:p>
        </w:tc>
        <w:tc>
          <w:tcPr>
            <w:tcW w:w="993" w:type="dxa"/>
          </w:tcPr>
          <w:p w:rsidR="009B5E49" w:rsidRPr="00A85095" w:rsidRDefault="009B5E49" w:rsidP="009B5E4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9B5E49" w:rsidRPr="00A85095" w:rsidRDefault="009B5E49" w:rsidP="009B5E49">
            <w:pPr>
              <w:spacing w:after="0" w:line="240" w:lineRule="auto"/>
              <w:textAlignment w:val="baseline"/>
              <w:rPr>
                <w:rFonts w:ascii="Times New Roman" w:hAnsi="Times New Roman"/>
                <w:color w:val="000000"/>
                <w:sz w:val="24"/>
                <w:szCs w:val="24"/>
                <w:lang w:val="uk-UA"/>
              </w:rPr>
            </w:pPr>
          </w:p>
        </w:tc>
        <w:tc>
          <w:tcPr>
            <w:tcW w:w="1417" w:type="dxa"/>
          </w:tcPr>
          <w:p w:rsidR="009B5E49" w:rsidRDefault="009B5E49" w:rsidP="009B5E49">
            <w:pPr>
              <w:spacing w:after="0" w:line="240" w:lineRule="auto"/>
              <w:textAlignment w:val="baseline"/>
              <w:rPr>
                <w:rFonts w:ascii="Times New Roman" w:hAnsi="Times New Roman"/>
                <w:lang w:val="uk-UA"/>
              </w:rPr>
            </w:pPr>
            <w:r>
              <w:rPr>
                <w:rFonts w:ascii="Times New Roman" w:hAnsi="Times New Roman"/>
                <w:lang w:val="uk-UA"/>
              </w:rPr>
              <w:t>02</w:t>
            </w:r>
          </w:p>
          <w:p w:rsidR="009B5E49" w:rsidRPr="006C0E87" w:rsidRDefault="009B5E49" w:rsidP="009B5E4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9B5E49" w:rsidRDefault="00AC07B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9B5E49" w:rsidRDefault="009B5E49" w:rsidP="009B5E49">
            <w:pPr>
              <w:spacing w:after="0" w:line="240" w:lineRule="auto"/>
              <w:textAlignment w:val="baseline"/>
              <w:rPr>
                <w:rFonts w:ascii="Times New Roman" w:hAnsi="Times New Roman"/>
                <w:color w:val="000000"/>
                <w:lang w:val="uk-UA"/>
              </w:rPr>
            </w:pPr>
          </w:p>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p w:rsidR="009B5E49" w:rsidRPr="006C0E87" w:rsidRDefault="009B5E49" w:rsidP="009B5E49">
            <w:pPr>
              <w:spacing w:after="0" w:line="240" w:lineRule="auto"/>
              <w:textAlignment w:val="baseline"/>
              <w:rPr>
                <w:rFonts w:ascii="Times New Roman" w:hAnsi="Times New Roman"/>
                <w:color w:val="000000"/>
                <w:lang w:val="uk-UA"/>
              </w:rPr>
            </w:pPr>
          </w:p>
        </w:tc>
        <w:tc>
          <w:tcPr>
            <w:tcW w:w="1419" w:type="dxa"/>
          </w:tcPr>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9B5E49" w:rsidRPr="006C0E87"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tc>
        <w:tc>
          <w:tcPr>
            <w:tcW w:w="1136" w:type="dxa"/>
          </w:tcPr>
          <w:p w:rsidR="009B5E49" w:rsidRPr="006C0E87" w:rsidRDefault="002D7CB7"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9B5E49" w:rsidRPr="006C0E87" w:rsidRDefault="009B5E49" w:rsidP="009B5E49">
            <w:pPr>
              <w:widowControl w:val="0"/>
              <w:spacing w:after="0" w:line="252" w:lineRule="auto"/>
              <w:jc w:val="both"/>
              <w:rPr>
                <w:rFonts w:ascii="Times New Roman" w:hAnsi="Times New Roman"/>
                <w:spacing w:val="-4"/>
              </w:rPr>
            </w:pPr>
            <w:r w:rsidRPr="006C0E87">
              <w:rPr>
                <w:rFonts w:ascii="Times New Roman" w:hAnsi="Times New Roman"/>
                <w:spacing w:val="-4"/>
              </w:rPr>
              <w:t>Прийом на основі ступеня бакалавра на навчання для здобуття ступеня магістра (</w:t>
            </w:r>
            <w:r w:rsidRPr="006C0E87">
              <w:rPr>
                <w:rFonts w:ascii="Times New Roman" w:hAnsi="Times New Roman"/>
                <w:spacing w:val="-4"/>
                <w:shd w:val="clear" w:color="auto" w:fill="FFFFFF"/>
              </w:rPr>
              <w:t xml:space="preserve">на основі ступеня бакалавра чи магістра, здобутого за іншою спеціальністю, за умови успішного проходження додаткових вступних випробувань з урахуванням </w:t>
            </w:r>
            <w:r w:rsidRPr="006C0E87">
              <w:rPr>
                <w:rFonts w:ascii="Times New Roman" w:hAnsi="Times New Roman"/>
                <w:spacing w:val="-4"/>
                <w:shd w:val="clear" w:color="auto" w:fill="FFFFFF"/>
              </w:rPr>
              <w:lastRenderedPageBreak/>
              <w:t>середнього бала документа про вищу освіту бакалавра чи магістра</w:t>
            </w:r>
            <w:r w:rsidRPr="006C0E87">
              <w:rPr>
                <w:rFonts w:ascii="Times New Roman" w:hAnsi="Times New Roman"/>
                <w:spacing w:val="-4"/>
              </w:rPr>
              <w:t xml:space="preserve">) за результатами вступних випробувань здійснюється </w:t>
            </w:r>
          </w:p>
        </w:tc>
        <w:tc>
          <w:tcPr>
            <w:tcW w:w="708" w:type="dxa"/>
          </w:tcPr>
          <w:p w:rsidR="009B5E49" w:rsidRPr="006C0E87" w:rsidRDefault="009B5E49" w:rsidP="009B5E49">
            <w:pPr>
              <w:spacing w:after="0" w:line="240" w:lineRule="auto"/>
              <w:textAlignment w:val="baseline"/>
              <w:rPr>
                <w:rFonts w:ascii="Times New Roman" w:hAnsi="Times New Roman"/>
                <w:color w:val="000000"/>
                <w:lang w:val="uk-UA"/>
              </w:rPr>
            </w:pPr>
          </w:p>
        </w:tc>
      </w:tr>
      <w:tr w:rsidR="009B5E49" w:rsidRPr="006C0E87" w:rsidTr="00385DAB">
        <w:trPr>
          <w:trHeight w:val="561"/>
        </w:trPr>
        <w:tc>
          <w:tcPr>
            <w:tcW w:w="964" w:type="dxa"/>
          </w:tcPr>
          <w:p w:rsidR="009B5E49" w:rsidRPr="006C0E87" w:rsidRDefault="009B5E49" w:rsidP="009B5E4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2.3.5</w:t>
            </w:r>
          </w:p>
        </w:tc>
        <w:tc>
          <w:tcPr>
            <w:tcW w:w="2864" w:type="dxa"/>
          </w:tcPr>
          <w:p w:rsidR="009B5E49" w:rsidRPr="006C0E87" w:rsidRDefault="009B5E49" w:rsidP="009B5E49">
            <w:pPr>
              <w:spacing w:after="0" w:line="240" w:lineRule="auto"/>
              <w:jc w:val="both"/>
              <w:rPr>
                <w:rFonts w:ascii="Times New Roman" w:hAnsi="Times New Roman"/>
                <w:b/>
                <w:lang w:val="uk-UA"/>
              </w:rPr>
            </w:pPr>
            <w:r w:rsidRPr="006C0E87">
              <w:rPr>
                <w:rFonts w:ascii="Times New Roman" w:hAnsi="Times New Roman"/>
                <w:color w:val="000000"/>
                <w:shd w:val="clear" w:color="auto" w:fill="FFFFFF"/>
              </w:rPr>
              <w:t>Прийом на основі ступеня бакалавра на навчання для здобуття ступеня магістра здійснюється за результатами вступних випробувань.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tc>
        <w:tc>
          <w:tcPr>
            <w:tcW w:w="1531" w:type="dxa"/>
          </w:tcPr>
          <w:p w:rsidR="009B5E49" w:rsidRPr="006C0E87" w:rsidRDefault="009B5E49" w:rsidP="009B5E49">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 xml:space="preserve">Частина десята статті 44 ЗУ № 1556-VІІ </w:t>
            </w:r>
          </w:p>
        </w:tc>
        <w:tc>
          <w:tcPr>
            <w:tcW w:w="1417" w:type="dxa"/>
          </w:tcPr>
          <w:p w:rsidR="009B5E49" w:rsidRDefault="009B5E49" w:rsidP="009B5E49">
            <w:r w:rsidRPr="00DD68BA">
              <w:rPr>
                <w:rFonts w:ascii="Times New Roman" w:hAnsi="Times New Roman"/>
                <w:color w:val="000000"/>
                <w:lang w:val="uk-UA"/>
              </w:rPr>
              <w:t>ЗВО</w:t>
            </w:r>
          </w:p>
        </w:tc>
        <w:tc>
          <w:tcPr>
            <w:tcW w:w="993" w:type="dxa"/>
          </w:tcPr>
          <w:p w:rsidR="009B5E49" w:rsidRPr="00A85095" w:rsidRDefault="009B5E49" w:rsidP="009B5E4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9B5E49" w:rsidRPr="00A85095" w:rsidRDefault="009B5E49" w:rsidP="009B5E49">
            <w:pPr>
              <w:spacing w:after="0" w:line="240" w:lineRule="auto"/>
              <w:textAlignment w:val="baseline"/>
              <w:rPr>
                <w:rFonts w:ascii="Times New Roman" w:hAnsi="Times New Roman"/>
                <w:color w:val="000000"/>
                <w:sz w:val="24"/>
                <w:szCs w:val="24"/>
                <w:lang w:val="uk-UA"/>
              </w:rPr>
            </w:pPr>
          </w:p>
        </w:tc>
        <w:tc>
          <w:tcPr>
            <w:tcW w:w="1417" w:type="dxa"/>
          </w:tcPr>
          <w:p w:rsidR="009B5E49" w:rsidRDefault="009B5E49" w:rsidP="009B5E49">
            <w:pPr>
              <w:spacing w:after="0" w:line="240" w:lineRule="auto"/>
              <w:textAlignment w:val="baseline"/>
              <w:rPr>
                <w:rFonts w:ascii="Times New Roman" w:hAnsi="Times New Roman"/>
                <w:lang w:val="uk-UA"/>
              </w:rPr>
            </w:pPr>
            <w:r>
              <w:rPr>
                <w:rFonts w:ascii="Times New Roman" w:hAnsi="Times New Roman"/>
                <w:lang w:val="uk-UA"/>
              </w:rPr>
              <w:t>02</w:t>
            </w:r>
          </w:p>
          <w:p w:rsidR="009B5E49" w:rsidRPr="006C0E87" w:rsidRDefault="009B5E49" w:rsidP="009B5E4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9B5E49" w:rsidRDefault="00AC07B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9B5E49" w:rsidRPr="006C0E87" w:rsidRDefault="009B5E49" w:rsidP="009B5E49">
            <w:pPr>
              <w:spacing w:after="0" w:line="240" w:lineRule="auto"/>
              <w:textAlignment w:val="baseline"/>
              <w:rPr>
                <w:rFonts w:ascii="Times New Roman" w:hAnsi="Times New Roman"/>
                <w:color w:val="000000"/>
                <w:lang w:val="uk-UA"/>
              </w:rPr>
            </w:pPr>
          </w:p>
        </w:tc>
        <w:tc>
          <w:tcPr>
            <w:tcW w:w="1419" w:type="dxa"/>
          </w:tcPr>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9B5E49" w:rsidRPr="006C0E87"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tc>
        <w:tc>
          <w:tcPr>
            <w:tcW w:w="1136" w:type="dxa"/>
          </w:tcPr>
          <w:p w:rsidR="009B5E49" w:rsidRPr="006C0E87" w:rsidRDefault="002D7CB7"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9B5E49" w:rsidRPr="006C0E87" w:rsidRDefault="009B5E49" w:rsidP="009B5E49">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Особа для здобуття ступеня магістра на основі ступеня бакалавра, здобутого за іншою спеціальністю, вступає до ЗВО за умови успішного проходження додаткових вступних випробувань з урахуванням середнього бала документа про вищу освіту бакалавра</w:t>
            </w:r>
          </w:p>
        </w:tc>
        <w:tc>
          <w:tcPr>
            <w:tcW w:w="708" w:type="dxa"/>
          </w:tcPr>
          <w:p w:rsidR="009B5E49" w:rsidRPr="006C0E87" w:rsidRDefault="009B5E49" w:rsidP="009B5E49">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9B5E49" w:rsidRPr="006C0E87" w:rsidRDefault="009B5E49" w:rsidP="009B5E4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2.4</w:t>
            </w:r>
          </w:p>
        </w:tc>
        <w:tc>
          <w:tcPr>
            <w:tcW w:w="2864" w:type="dxa"/>
          </w:tcPr>
          <w:p w:rsidR="009B5E49" w:rsidRPr="006C0E87" w:rsidRDefault="009B5E49" w:rsidP="009B5E49">
            <w:pPr>
              <w:spacing w:after="0" w:line="240" w:lineRule="auto"/>
              <w:jc w:val="both"/>
              <w:rPr>
                <w:rFonts w:ascii="Times New Roman" w:hAnsi="Times New Roman"/>
                <w:b/>
                <w:lang w:val="uk-UA"/>
              </w:rPr>
            </w:pPr>
            <w:r w:rsidRPr="006C0E87">
              <w:rPr>
                <w:rFonts w:ascii="Times New Roman" w:hAnsi="Times New Roman"/>
                <w:color w:val="000000"/>
                <w:shd w:val="clear" w:color="auto" w:fill="FFFFFF"/>
              </w:rPr>
              <w:t>Обсяг та порядок оприлюднення інформації про хід і результати прийому до закладів вищої освіти визначаються Умовами прийому до закладів вищої освіти.</w:t>
            </w:r>
          </w:p>
        </w:tc>
        <w:tc>
          <w:tcPr>
            <w:tcW w:w="1531" w:type="dxa"/>
          </w:tcPr>
          <w:p w:rsidR="009B5E49" w:rsidRPr="006C0E87" w:rsidRDefault="009B5E49" w:rsidP="009B5E49">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Частина п’ятнадцята статті 44 ЗУ </w:t>
            </w:r>
            <w:r w:rsidRPr="006C0E87">
              <w:rPr>
                <w:rFonts w:ascii="Times New Roman" w:hAnsi="Times New Roman"/>
                <w:color w:val="000000"/>
                <w:spacing w:val="-4"/>
              </w:rPr>
              <w:br/>
              <w:t>№ 1556-VІІ</w:t>
            </w:r>
          </w:p>
        </w:tc>
        <w:tc>
          <w:tcPr>
            <w:tcW w:w="1417" w:type="dxa"/>
          </w:tcPr>
          <w:p w:rsidR="009B5E49" w:rsidRDefault="009B5E49" w:rsidP="009B5E49">
            <w:r w:rsidRPr="00DD68BA">
              <w:rPr>
                <w:rFonts w:ascii="Times New Roman" w:hAnsi="Times New Roman"/>
                <w:color w:val="000000"/>
                <w:lang w:val="uk-UA"/>
              </w:rPr>
              <w:t>ЗВО</w:t>
            </w:r>
          </w:p>
        </w:tc>
        <w:tc>
          <w:tcPr>
            <w:tcW w:w="993" w:type="dxa"/>
          </w:tcPr>
          <w:p w:rsidR="009B5E49" w:rsidRPr="00A85095" w:rsidRDefault="009B5E49" w:rsidP="009B5E4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9B5E49" w:rsidRPr="00A85095" w:rsidRDefault="009B5E49" w:rsidP="009B5E49">
            <w:pPr>
              <w:spacing w:after="0" w:line="240" w:lineRule="auto"/>
              <w:textAlignment w:val="baseline"/>
              <w:rPr>
                <w:rFonts w:ascii="Times New Roman" w:hAnsi="Times New Roman"/>
                <w:color w:val="000000"/>
                <w:sz w:val="24"/>
                <w:szCs w:val="24"/>
                <w:lang w:val="uk-UA"/>
              </w:rPr>
            </w:pPr>
          </w:p>
        </w:tc>
        <w:tc>
          <w:tcPr>
            <w:tcW w:w="1417" w:type="dxa"/>
          </w:tcPr>
          <w:p w:rsidR="009B5E49" w:rsidRDefault="009B5E49" w:rsidP="009B5E49">
            <w:pPr>
              <w:spacing w:after="0" w:line="240" w:lineRule="auto"/>
              <w:textAlignment w:val="baseline"/>
              <w:rPr>
                <w:rFonts w:ascii="Times New Roman" w:hAnsi="Times New Roman"/>
                <w:lang w:val="uk-UA"/>
              </w:rPr>
            </w:pPr>
            <w:r>
              <w:rPr>
                <w:rFonts w:ascii="Times New Roman" w:hAnsi="Times New Roman"/>
                <w:lang w:val="uk-UA"/>
              </w:rPr>
              <w:t>02</w:t>
            </w:r>
          </w:p>
          <w:p w:rsidR="009B5E49" w:rsidRPr="006C0E87" w:rsidRDefault="009B5E49" w:rsidP="009B5E4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9B5E49" w:rsidRDefault="00AC07B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9B5E49" w:rsidRPr="006C0E87" w:rsidRDefault="009B5E49" w:rsidP="009B5E49">
            <w:pPr>
              <w:spacing w:after="0" w:line="240" w:lineRule="auto"/>
              <w:textAlignment w:val="baseline"/>
              <w:rPr>
                <w:rFonts w:ascii="Times New Roman" w:hAnsi="Times New Roman"/>
                <w:color w:val="000000"/>
                <w:lang w:val="uk-UA"/>
              </w:rPr>
            </w:pPr>
          </w:p>
        </w:tc>
        <w:tc>
          <w:tcPr>
            <w:tcW w:w="1419" w:type="dxa"/>
          </w:tcPr>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9B5E49" w:rsidRPr="006C0E87"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tc>
        <w:tc>
          <w:tcPr>
            <w:tcW w:w="1136" w:type="dxa"/>
          </w:tcPr>
          <w:p w:rsidR="009B5E49" w:rsidRPr="006C0E87" w:rsidRDefault="002D7CB7"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9B5E49" w:rsidRPr="006C0E87" w:rsidRDefault="009B5E49" w:rsidP="009B5E49">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Обсяг та порядок оприлюднення інформації про перебіг і результати прийому до ЗВО згідно з Умовами прийому дотримано</w:t>
            </w:r>
          </w:p>
        </w:tc>
        <w:tc>
          <w:tcPr>
            <w:tcW w:w="708" w:type="dxa"/>
          </w:tcPr>
          <w:p w:rsidR="009B5E49" w:rsidRPr="006C0E87" w:rsidRDefault="009B5E49" w:rsidP="009B5E49">
            <w:pPr>
              <w:spacing w:after="0" w:line="240" w:lineRule="auto"/>
              <w:textAlignment w:val="baseline"/>
              <w:rPr>
                <w:rFonts w:ascii="Times New Roman" w:hAnsi="Times New Roman"/>
                <w:color w:val="000000"/>
                <w:lang w:val="uk-UA"/>
              </w:rPr>
            </w:pPr>
          </w:p>
        </w:tc>
      </w:tr>
      <w:tr w:rsidR="009B5E49" w:rsidRPr="00F770D9" w:rsidTr="00385DAB">
        <w:trPr>
          <w:trHeight w:val="561"/>
        </w:trPr>
        <w:tc>
          <w:tcPr>
            <w:tcW w:w="964" w:type="dxa"/>
          </w:tcPr>
          <w:p w:rsidR="009B5E49" w:rsidRPr="006C0E87" w:rsidRDefault="009B5E49" w:rsidP="009B5E4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2.5</w:t>
            </w:r>
          </w:p>
        </w:tc>
        <w:tc>
          <w:tcPr>
            <w:tcW w:w="2864" w:type="dxa"/>
          </w:tcPr>
          <w:p w:rsidR="009B5E49" w:rsidRPr="006C0E87" w:rsidRDefault="009B5E49" w:rsidP="009B5E49">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Заклад вищої освіти зобов’язаний створити умови для ознайомлення вступників з ліцензією на </w:t>
            </w:r>
            <w:r w:rsidRPr="006C0E87">
              <w:rPr>
                <w:rFonts w:ascii="Times New Roman" w:hAnsi="Times New Roman"/>
                <w:color w:val="000000"/>
                <w:shd w:val="clear" w:color="auto" w:fill="FFFFFF"/>
                <w:lang w:val="uk-UA"/>
              </w:rPr>
              <w:lastRenderedPageBreak/>
              <w:t>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tc>
        <w:tc>
          <w:tcPr>
            <w:tcW w:w="1531" w:type="dxa"/>
          </w:tcPr>
          <w:p w:rsidR="009B5E49" w:rsidRPr="006C0E87" w:rsidRDefault="009B5E49" w:rsidP="009B5E49">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lastRenderedPageBreak/>
              <w:t xml:space="preserve">Абзац другий частини чотирнадцятої </w:t>
            </w:r>
            <w:r w:rsidRPr="006C0E87">
              <w:rPr>
                <w:rFonts w:ascii="Times New Roman" w:hAnsi="Times New Roman"/>
                <w:color w:val="000000"/>
                <w:spacing w:val="-4"/>
              </w:rPr>
              <w:lastRenderedPageBreak/>
              <w:t>статті 44 ЗУ № 1556-VІІ</w:t>
            </w:r>
          </w:p>
        </w:tc>
        <w:tc>
          <w:tcPr>
            <w:tcW w:w="1417" w:type="dxa"/>
          </w:tcPr>
          <w:p w:rsidR="009B5E49" w:rsidRDefault="009B5E49" w:rsidP="009B5E49">
            <w:r w:rsidRPr="00DD68BA">
              <w:rPr>
                <w:rFonts w:ascii="Times New Roman" w:hAnsi="Times New Roman"/>
                <w:color w:val="000000"/>
                <w:lang w:val="uk-UA"/>
              </w:rPr>
              <w:lastRenderedPageBreak/>
              <w:t>ЗВО</w:t>
            </w:r>
          </w:p>
        </w:tc>
        <w:tc>
          <w:tcPr>
            <w:tcW w:w="993" w:type="dxa"/>
          </w:tcPr>
          <w:p w:rsidR="009B5E49" w:rsidRPr="00A85095" w:rsidRDefault="009B5E49" w:rsidP="009B5E4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9B5E49" w:rsidRPr="00A85095" w:rsidRDefault="009B5E49" w:rsidP="009B5E49">
            <w:pPr>
              <w:spacing w:after="0" w:line="240" w:lineRule="auto"/>
              <w:textAlignment w:val="baseline"/>
              <w:rPr>
                <w:rFonts w:ascii="Times New Roman" w:hAnsi="Times New Roman"/>
                <w:color w:val="000000"/>
                <w:sz w:val="24"/>
                <w:szCs w:val="24"/>
                <w:lang w:val="uk-UA"/>
              </w:rPr>
            </w:pPr>
          </w:p>
        </w:tc>
        <w:tc>
          <w:tcPr>
            <w:tcW w:w="1417" w:type="dxa"/>
          </w:tcPr>
          <w:p w:rsidR="009B5E49" w:rsidRDefault="009B5E49" w:rsidP="009B5E49">
            <w:pPr>
              <w:spacing w:after="0" w:line="240" w:lineRule="auto"/>
              <w:textAlignment w:val="baseline"/>
              <w:rPr>
                <w:rFonts w:ascii="Times New Roman" w:hAnsi="Times New Roman"/>
                <w:lang w:val="uk-UA"/>
              </w:rPr>
            </w:pPr>
            <w:r>
              <w:rPr>
                <w:rFonts w:ascii="Times New Roman" w:hAnsi="Times New Roman"/>
                <w:lang w:val="uk-UA"/>
              </w:rPr>
              <w:t>02</w:t>
            </w:r>
          </w:p>
          <w:p w:rsidR="009B5E49" w:rsidRPr="006C0E87" w:rsidRDefault="009B5E49" w:rsidP="009B5E4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9B5E49" w:rsidRDefault="00AC07B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9B5E49" w:rsidRDefault="009B5E49" w:rsidP="009B5E49">
            <w:pPr>
              <w:spacing w:after="0" w:line="240" w:lineRule="auto"/>
              <w:textAlignment w:val="baseline"/>
              <w:rPr>
                <w:rFonts w:ascii="Times New Roman" w:hAnsi="Times New Roman"/>
                <w:color w:val="000000"/>
                <w:lang w:val="uk-UA"/>
              </w:rPr>
            </w:pPr>
          </w:p>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p w:rsidR="009B5E49" w:rsidRPr="006C0E87" w:rsidRDefault="009B5E49" w:rsidP="009B5E49">
            <w:pPr>
              <w:spacing w:after="0" w:line="240" w:lineRule="auto"/>
              <w:textAlignment w:val="baseline"/>
              <w:rPr>
                <w:rFonts w:ascii="Times New Roman" w:hAnsi="Times New Roman"/>
                <w:color w:val="000000"/>
                <w:lang w:val="uk-UA"/>
              </w:rPr>
            </w:pPr>
          </w:p>
        </w:tc>
        <w:tc>
          <w:tcPr>
            <w:tcW w:w="1419" w:type="dxa"/>
          </w:tcPr>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9B5E49" w:rsidRPr="006C0E87"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tc>
        <w:tc>
          <w:tcPr>
            <w:tcW w:w="1136" w:type="dxa"/>
          </w:tcPr>
          <w:p w:rsidR="009B5E49" w:rsidRPr="006C0E87" w:rsidRDefault="002D7CB7"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3</w:t>
            </w:r>
          </w:p>
        </w:tc>
        <w:tc>
          <w:tcPr>
            <w:tcW w:w="2123" w:type="dxa"/>
          </w:tcPr>
          <w:p w:rsidR="009B5E49" w:rsidRPr="006C0E87" w:rsidRDefault="009B5E49" w:rsidP="009B5E49">
            <w:pPr>
              <w:widowControl w:val="0"/>
              <w:spacing w:after="0" w:line="252" w:lineRule="auto"/>
              <w:jc w:val="both"/>
              <w:rPr>
                <w:rFonts w:ascii="Times New Roman" w:hAnsi="Times New Roman"/>
                <w:color w:val="000000"/>
                <w:spacing w:val="-4"/>
                <w:lang w:val="uk-UA"/>
              </w:rPr>
            </w:pPr>
            <w:r w:rsidRPr="006C0E87">
              <w:rPr>
                <w:rStyle w:val="rvts0"/>
                <w:rFonts w:ascii="Times New Roman" w:hAnsi="Times New Roman"/>
                <w:color w:val="000000"/>
                <w:spacing w:val="-4"/>
                <w:lang w:val="uk-UA"/>
              </w:rPr>
              <w:t xml:space="preserve">Умови для ознайомлення вступників з </w:t>
            </w:r>
            <w:r w:rsidRPr="006C0E87">
              <w:rPr>
                <w:rStyle w:val="rvts0"/>
                <w:rFonts w:ascii="Times New Roman" w:hAnsi="Times New Roman"/>
                <w:color w:val="000000"/>
                <w:spacing w:val="-4"/>
                <w:lang w:val="uk-UA"/>
              </w:rPr>
              <w:lastRenderedPageBreak/>
              <w:t>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 ЗВО створені</w:t>
            </w:r>
          </w:p>
        </w:tc>
        <w:tc>
          <w:tcPr>
            <w:tcW w:w="708" w:type="dxa"/>
          </w:tcPr>
          <w:p w:rsidR="009B5E49" w:rsidRPr="006C0E87" w:rsidRDefault="009B5E49" w:rsidP="009B5E49">
            <w:pPr>
              <w:spacing w:after="0" w:line="240" w:lineRule="auto"/>
              <w:textAlignment w:val="baseline"/>
              <w:rPr>
                <w:rFonts w:ascii="Times New Roman" w:hAnsi="Times New Roman"/>
                <w:color w:val="000000"/>
                <w:lang w:val="uk-UA"/>
              </w:rPr>
            </w:pPr>
          </w:p>
        </w:tc>
      </w:tr>
      <w:tr w:rsidR="00385DAB" w:rsidRPr="00F770D9" w:rsidTr="00385DAB">
        <w:trPr>
          <w:trHeight w:val="561"/>
        </w:trPr>
        <w:tc>
          <w:tcPr>
            <w:tcW w:w="964" w:type="dxa"/>
          </w:tcPr>
          <w:p w:rsidR="009B5E49" w:rsidRPr="006C0E87" w:rsidRDefault="009B5E49" w:rsidP="009B5E4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2.6</w:t>
            </w:r>
          </w:p>
        </w:tc>
        <w:tc>
          <w:tcPr>
            <w:tcW w:w="2864" w:type="dxa"/>
          </w:tcPr>
          <w:p w:rsidR="009B5E49" w:rsidRPr="006C0E87" w:rsidRDefault="009B5E49" w:rsidP="009B5E49">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Підставою для видачі посвідки на тимчасове проживання у випадку, передбаченому частиною тринадцятою статті 4 цього Закону, є заява іноземця або особи без громадянства, дійсний поліс медичного страхування, документ, що підтверджує факт навчання в Україні, та зобов'язання навчального закладу повідомити центральний орган виконавчої влади, що забезпечує реалізацію державної політики у сфері міграції, про відрахування з такого закладу.</w:t>
            </w:r>
          </w:p>
        </w:tc>
        <w:tc>
          <w:tcPr>
            <w:tcW w:w="1531" w:type="dxa"/>
          </w:tcPr>
          <w:p w:rsidR="009B5E49" w:rsidRPr="006C0E87" w:rsidRDefault="009B5E49" w:rsidP="009B5E49">
            <w:pPr>
              <w:widowControl w:val="0"/>
              <w:spacing w:after="0" w:line="252" w:lineRule="auto"/>
              <w:jc w:val="both"/>
              <w:rPr>
                <w:rFonts w:ascii="Times New Roman" w:hAnsi="Times New Roman"/>
                <w:spacing w:val="-4"/>
              </w:rPr>
            </w:pPr>
            <w:r w:rsidRPr="006C0E87">
              <w:rPr>
                <w:rStyle w:val="rvts46"/>
                <w:rFonts w:ascii="Times New Roman" w:hAnsi="Times New Roman"/>
                <w:spacing w:val="-4"/>
              </w:rPr>
              <w:t>Частина тринадцята статті 5 Закону України «</w:t>
            </w:r>
            <w:bookmarkStart w:id="34" w:name="n3"/>
            <w:bookmarkEnd w:id="34"/>
            <w:r w:rsidRPr="006C0E87">
              <w:rPr>
                <w:rFonts w:ascii="Times New Roman" w:hAnsi="Times New Roman"/>
                <w:spacing w:val="-4"/>
              </w:rPr>
              <w:t>Про правовий статус іноземців та осіб без громадянства»</w:t>
            </w:r>
          </w:p>
        </w:tc>
        <w:tc>
          <w:tcPr>
            <w:tcW w:w="1417" w:type="dxa"/>
          </w:tcPr>
          <w:p w:rsidR="009B5E49" w:rsidRDefault="009B5E49" w:rsidP="009B5E49">
            <w:r w:rsidRPr="00DD68BA">
              <w:rPr>
                <w:rFonts w:ascii="Times New Roman" w:hAnsi="Times New Roman"/>
                <w:color w:val="000000"/>
                <w:lang w:val="uk-UA"/>
              </w:rPr>
              <w:t>ЗВО</w:t>
            </w:r>
          </w:p>
        </w:tc>
        <w:tc>
          <w:tcPr>
            <w:tcW w:w="993" w:type="dxa"/>
          </w:tcPr>
          <w:p w:rsidR="009B5E49" w:rsidRPr="00A85095" w:rsidRDefault="009B5E49" w:rsidP="009B5E4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9B5E49" w:rsidRPr="00A85095" w:rsidRDefault="009B5E49" w:rsidP="009B5E49">
            <w:pPr>
              <w:spacing w:after="0" w:line="240" w:lineRule="auto"/>
              <w:textAlignment w:val="baseline"/>
              <w:rPr>
                <w:rFonts w:ascii="Times New Roman" w:hAnsi="Times New Roman"/>
                <w:color w:val="000000"/>
                <w:sz w:val="24"/>
                <w:szCs w:val="24"/>
                <w:lang w:val="uk-UA"/>
              </w:rPr>
            </w:pPr>
          </w:p>
        </w:tc>
        <w:tc>
          <w:tcPr>
            <w:tcW w:w="1417" w:type="dxa"/>
          </w:tcPr>
          <w:p w:rsidR="009B5E49" w:rsidRDefault="009B5E49" w:rsidP="009B5E49">
            <w:pPr>
              <w:spacing w:after="0" w:line="240" w:lineRule="auto"/>
              <w:textAlignment w:val="baseline"/>
              <w:rPr>
                <w:rFonts w:ascii="Times New Roman" w:hAnsi="Times New Roman"/>
                <w:lang w:val="uk-UA"/>
              </w:rPr>
            </w:pPr>
            <w:r>
              <w:rPr>
                <w:rFonts w:ascii="Times New Roman" w:hAnsi="Times New Roman"/>
                <w:lang w:val="uk-UA"/>
              </w:rPr>
              <w:t>02</w:t>
            </w:r>
          </w:p>
          <w:p w:rsidR="009B5E49" w:rsidRDefault="009B5E49" w:rsidP="009B5E49">
            <w:pPr>
              <w:spacing w:after="0" w:line="240" w:lineRule="auto"/>
              <w:textAlignment w:val="baseline"/>
              <w:rPr>
                <w:rFonts w:ascii="Times New Roman" w:hAnsi="Times New Roman"/>
                <w:lang w:val="uk-UA"/>
              </w:rPr>
            </w:pPr>
            <w:r>
              <w:rPr>
                <w:rFonts w:ascii="Times New Roman" w:hAnsi="Times New Roman"/>
                <w:lang w:val="uk-UA"/>
              </w:rPr>
              <w:t>03</w:t>
            </w:r>
          </w:p>
          <w:p w:rsidR="002D7CB7" w:rsidRPr="006C0E87" w:rsidRDefault="002D7CB7" w:rsidP="009B5E49">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9B5E49" w:rsidRDefault="00AC07B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9B5E49" w:rsidRDefault="009B5E49" w:rsidP="009B5E49">
            <w:pPr>
              <w:spacing w:after="0" w:line="240" w:lineRule="auto"/>
              <w:textAlignment w:val="baseline"/>
              <w:rPr>
                <w:rFonts w:ascii="Times New Roman" w:hAnsi="Times New Roman"/>
                <w:color w:val="000000"/>
                <w:lang w:val="uk-UA"/>
              </w:rPr>
            </w:pPr>
          </w:p>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p w:rsidR="009B5E49" w:rsidRPr="006C0E87" w:rsidRDefault="009B5E49" w:rsidP="009B5E49">
            <w:pPr>
              <w:spacing w:after="0" w:line="240" w:lineRule="auto"/>
              <w:textAlignment w:val="baseline"/>
              <w:rPr>
                <w:rFonts w:ascii="Times New Roman" w:hAnsi="Times New Roman"/>
                <w:color w:val="000000"/>
                <w:lang w:val="uk-UA"/>
              </w:rPr>
            </w:pPr>
          </w:p>
        </w:tc>
        <w:tc>
          <w:tcPr>
            <w:tcW w:w="1419" w:type="dxa"/>
          </w:tcPr>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9B5E49" w:rsidRDefault="009B5E4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854ECF" w:rsidRDefault="00854ECF" w:rsidP="00854ECF">
            <w:pPr>
              <w:spacing w:after="0" w:line="240" w:lineRule="auto"/>
              <w:textAlignment w:val="baseline"/>
              <w:rPr>
                <w:rFonts w:ascii="Times New Roman" w:hAnsi="Times New Roman"/>
                <w:color w:val="000000"/>
                <w:lang w:val="uk-UA"/>
              </w:rPr>
            </w:pPr>
            <w:r>
              <w:rPr>
                <w:rFonts w:ascii="Times New Roman" w:hAnsi="Times New Roman"/>
                <w:color w:val="000000"/>
                <w:lang w:val="uk-UA"/>
              </w:rPr>
              <w:t>Збитки, завдані громадянам. суспільству  і державі внаслідок неналежної якості освіти</w:t>
            </w:r>
          </w:p>
          <w:p w:rsidR="009B5E49" w:rsidRPr="006C0E87" w:rsidRDefault="00854ECF" w:rsidP="00854ECF">
            <w:pPr>
              <w:spacing w:after="0" w:line="240" w:lineRule="auto"/>
              <w:textAlignment w:val="baseline"/>
              <w:rPr>
                <w:rFonts w:ascii="Times New Roman" w:hAnsi="Times New Roman"/>
                <w:color w:val="000000"/>
                <w:lang w:val="uk-UA"/>
              </w:rPr>
            </w:pPr>
            <w:r>
              <w:rPr>
                <w:rFonts w:ascii="Times New Roman" w:hAnsi="Times New Roman"/>
                <w:color w:val="000000"/>
                <w:lang w:val="uk-UA"/>
              </w:rPr>
              <w:t>(далі – 05.01)</w:t>
            </w:r>
            <w:r w:rsidR="009B5E49">
              <w:rPr>
                <w:rFonts w:ascii="Times New Roman" w:hAnsi="Times New Roman"/>
                <w:color w:val="000000"/>
                <w:lang w:val="uk-UA"/>
              </w:rPr>
              <w:t xml:space="preserve"> </w:t>
            </w:r>
          </w:p>
        </w:tc>
        <w:tc>
          <w:tcPr>
            <w:tcW w:w="1136" w:type="dxa"/>
          </w:tcPr>
          <w:p w:rsidR="009B5E49" w:rsidRPr="006C0E87" w:rsidRDefault="002D7CB7"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9B5E49" w:rsidRPr="006C0E87" w:rsidRDefault="009B5E49" w:rsidP="009B5E49">
            <w:pPr>
              <w:widowControl w:val="0"/>
              <w:spacing w:after="0" w:line="252" w:lineRule="auto"/>
              <w:jc w:val="both"/>
              <w:rPr>
                <w:rStyle w:val="rvts0"/>
                <w:rFonts w:ascii="Times New Roman" w:hAnsi="Times New Roman"/>
                <w:spacing w:val="-4"/>
                <w:lang w:val="uk-UA"/>
              </w:rPr>
            </w:pPr>
            <w:r w:rsidRPr="006C0E87">
              <w:rPr>
                <w:rStyle w:val="rvts0"/>
                <w:rFonts w:ascii="Times New Roman" w:hAnsi="Times New Roman"/>
                <w:spacing w:val="-4"/>
                <w:lang w:val="uk-UA"/>
              </w:rPr>
              <w:t>Про відрахування здобувачів вищої освіти з числа іноземних громадян ЗВО повідомляє центральний орган виконавчої влади у сфері міграції</w:t>
            </w:r>
          </w:p>
        </w:tc>
        <w:tc>
          <w:tcPr>
            <w:tcW w:w="708" w:type="dxa"/>
          </w:tcPr>
          <w:p w:rsidR="009B5E49" w:rsidRPr="006C0E87" w:rsidRDefault="009B5E49" w:rsidP="009B5E49">
            <w:pPr>
              <w:spacing w:after="0" w:line="240" w:lineRule="auto"/>
              <w:textAlignment w:val="baseline"/>
              <w:rPr>
                <w:rFonts w:ascii="Times New Roman" w:hAnsi="Times New Roman"/>
                <w:color w:val="000000"/>
                <w:lang w:val="uk-UA"/>
              </w:rPr>
            </w:pPr>
          </w:p>
        </w:tc>
      </w:tr>
      <w:tr w:rsidR="009B5E49" w:rsidRPr="006C0E87" w:rsidTr="003C6449">
        <w:trPr>
          <w:trHeight w:val="561"/>
        </w:trPr>
        <w:tc>
          <w:tcPr>
            <w:tcW w:w="964" w:type="dxa"/>
          </w:tcPr>
          <w:p w:rsidR="009B5E49" w:rsidRPr="006C0E87" w:rsidRDefault="009B5E49" w:rsidP="009B5E4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2.7</w:t>
            </w:r>
          </w:p>
        </w:tc>
        <w:tc>
          <w:tcPr>
            <w:tcW w:w="2864" w:type="dxa"/>
          </w:tcPr>
          <w:p w:rsidR="009B5E49" w:rsidRPr="003D7350" w:rsidRDefault="009B5E49" w:rsidP="009B5E49">
            <w:pPr>
              <w:pStyle w:val="rvps2"/>
              <w:shd w:val="clear" w:color="auto" w:fill="FFFFFF"/>
              <w:spacing w:before="0" w:beforeAutospacing="0" w:after="150" w:afterAutospacing="0"/>
              <w:ind w:firstLine="450"/>
              <w:jc w:val="both"/>
              <w:rPr>
                <w:color w:val="000000"/>
                <w:sz w:val="22"/>
                <w:szCs w:val="22"/>
                <w:lang w:val="uk-UA" w:eastAsia="uk-UA"/>
              </w:rPr>
            </w:pPr>
            <w:r w:rsidRPr="003D7350">
              <w:rPr>
                <w:color w:val="000000"/>
                <w:sz w:val="22"/>
                <w:szCs w:val="22"/>
              </w:rPr>
              <w:t>Документи, зазначені у підпунктах 1 - 5 цього пункту, мають бути перекладені українською мовою з нотаріальним засвідченням перекладу.</w:t>
            </w:r>
          </w:p>
          <w:p w:rsidR="009B5E49" w:rsidRPr="003D7350" w:rsidRDefault="009B5E49" w:rsidP="009B5E49">
            <w:pPr>
              <w:pStyle w:val="rvps2"/>
              <w:shd w:val="clear" w:color="auto" w:fill="FFFFFF"/>
              <w:spacing w:before="0" w:beforeAutospacing="0" w:after="150" w:afterAutospacing="0"/>
              <w:ind w:firstLine="450"/>
              <w:jc w:val="both"/>
              <w:rPr>
                <w:color w:val="000000"/>
                <w:sz w:val="22"/>
                <w:szCs w:val="22"/>
              </w:rPr>
            </w:pPr>
            <w:bookmarkStart w:id="35" w:name="n110"/>
            <w:bookmarkEnd w:id="35"/>
            <w:r w:rsidRPr="003D7350">
              <w:rPr>
                <w:color w:val="000000"/>
                <w:sz w:val="22"/>
                <w:szCs w:val="22"/>
                <w:lang w:val="uk-UA"/>
              </w:rPr>
              <w:t xml:space="preserve">Документи, зазначені у підпунктах 1 - 4 цього пункту, мають бути засвідчені в країні їх видачі у спосіб, який офіційно застосовується в цій країні для такого засвідчення, та легалізовані відповідною закордонною установою </w:t>
            </w:r>
            <w:r w:rsidRPr="003D7350">
              <w:rPr>
                <w:color w:val="000000"/>
                <w:sz w:val="22"/>
                <w:szCs w:val="22"/>
              </w:rPr>
              <w:t>України, якщо інше не передбачено міжнародними договорами України.</w:t>
            </w:r>
          </w:p>
          <w:p w:rsidR="009B5E49" w:rsidRPr="003D7350" w:rsidRDefault="009B5E49" w:rsidP="009B5E49">
            <w:pPr>
              <w:pStyle w:val="rvps2"/>
              <w:shd w:val="clear" w:color="auto" w:fill="FFFFFF"/>
              <w:spacing w:before="0" w:beforeAutospacing="0" w:after="150" w:afterAutospacing="0"/>
              <w:ind w:firstLine="450"/>
              <w:jc w:val="both"/>
              <w:rPr>
                <w:color w:val="000000"/>
                <w:sz w:val="22"/>
                <w:szCs w:val="22"/>
              </w:rPr>
            </w:pPr>
            <w:bookmarkStart w:id="36" w:name="n111"/>
            <w:bookmarkEnd w:id="36"/>
            <w:r w:rsidRPr="003D7350">
              <w:rPr>
                <w:color w:val="000000"/>
                <w:sz w:val="22"/>
                <w:szCs w:val="22"/>
              </w:rPr>
              <w:t xml:space="preserve">Заява та документи, зазначені в цьому пункті, зберігаються в особовій справі </w:t>
            </w:r>
            <w:r w:rsidRPr="003D7350">
              <w:rPr>
                <w:color w:val="000000"/>
                <w:sz w:val="22"/>
                <w:szCs w:val="22"/>
                <w:lang w:val="uk-UA"/>
              </w:rPr>
              <w:t>в</w:t>
            </w:r>
            <w:r w:rsidRPr="003D7350">
              <w:rPr>
                <w:color w:val="000000"/>
                <w:sz w:val="22"/>
                <w:szCs w:val="22"/>
              </w:rPr>
              <w:t>ступників/студентів.</w:t>
            </w:r>
          </w:p>
          <w:p w:rsidR="009B5E49" w:rsidRPr="003D7350" w:rsidRDefault="009B5E49" w:rsidP="009B5E49">
            <w:pPr>
              <w:spacing w:after="0" w:line="240" w:lineRule="auto"/>
              <w:jc w:val="both"/>
              <w:rPr>
                <w:rFonts w:ascii="Times New Roman" w:hAnsi="Times New Roman"/>
                <w:b/>
              </w:rPr>
            </w:pPr>
          </w:p>
        </w:tc>
        <w:tc>
          <w:tcPr>
            <w:tcW w:w="1531" w:type="dxa"/>
          </w:tcPr>
          <w:p w:rsidR="009B5E49" w:rsidRPr="003D7350" w:rsidRDefault="009B5E49" w:rsidP="009B5E49">
            <w:pPr>
              <w:pStyle w:val="rvps14"/>
              <w:widowControl w:val="0"/>
              <w:spacing w:before="0" w:beforeAutospacing="0" w:after="0" w:afterAutospacing="0" w:line="252" w:lineRule="auto"/>
              <w:jc w:val="both"/>
              <w:rPr>
                <w:spacing w:val="-4"/>
                <w:sz w:val="22"/>
                <w:szCs w:val="22"/>
                <w:lang w:val="uk-UA"/>
              </w:rPr>
            </w:pPr>
            <w:r w:rsidRPr="003D7350">
              <w:rPr>
                <w:spacing w:val="-4"/>
                <w:sz w:val="22"/>
                <w:szCs w:val="22"/>
                <w:lang w:val="uk-UA"/>
              </w:rPr>
              <w:t xml:space="preserve">Абзаци 16-18 пункту 9 Порядку </w:t>
            </w:r>
            <w:r w:rsidRPr="003D7350">
              <w:rPr>
                <w:bCs/>
                <w:spacing w:val="-4"/>
                <w:sz w:val="22"/>
                <w:szCs w:val="22"/>
                <w:shd w:val="clear" w:color="auto" w:fill="FFFFFF"/>
                <w:lang w:val="uk-UA"/>
              </w:rPr>
              <w:t xml:space="preserve">організації набору та навчання (стажування) іноземців та осіб </w:t>
            </w:r>
            <w:r w:rsidRPr="003D7350">
              <w:rPr>
                <w:bCs/>
                <w:spacing w:val="-4"/>
                <w:sz w:val="22"/>
                <w:szCs w:val="22"/>
                <w:shd w:val="clear" w:color="auto" w:fill="FFFFFF"/>
                <w:lang w:val="uk-UA"/>
              </w:rPr>
              <w:br/>
              <w:t>без громадянства, затвердженого</w:t>
            </w:r>
            <w:r w:rsidRPr="003D7350">
              <w:rPr>
                <w:spacing w:val="-4"/>
                <w:sz w:val="22"/>
                <w:szCs w:val="22"/>
                <w:lang w:val="uk-UA"/>
              </w:rPr>
              <w:t xml:space="preserve"> наказом Міністерства освіти і науки України </w:t>
            </w:r>
            <w:r w:rsidRPr="003D7350">
              <w:rPr>
                <w:spacing w:val="-4"/>
                <w:sz w:val="22"/>
                <w:szCs w:val="22"/>
                <w:lang w:val="uk-UA"/>
              </w:rPr>
              <w:br/>
              <w:t xml:space="preserve">від 01 листопада 2013 року № 1541 (у редакції наказу Міністерства освіти і науки України від 11 грудня 2015 року № 1272), </w:t>
            </w:r>
            <w:r w:rsidRPr="003D7350">
              <w:rPr>
                <w:rStyle w:val="rvts9"/>
                <w:spacing w:val="-4"/>
                <w:sz w:val="22"/>
                <w:szCs w:val="22"/>
                <w:lang w:val="uk-UA"/>
              </w:rPr>
              <w:t>зареєстрованого в Міністерстві</w:t>
            </w:r>
            <w:r w:rsidRPr="003D7350">
              <w:rPr>
                <w:spacing w:val="-4"/>
                <w:sz w:val="22"/>
                <w:szCs w:val="22"/>
                <w:lang w:val="uk-UA"/>
              </w:rPr>
              <w:t xml:space="preserve"> </w:t>
            </w:r>
            <w:r w:rsidRPr="003D7350">
              <w:rPr>
                <w:rStyle w:val="rvts9"/>
                <w:spacing w:val="-4"/>
                <w:sz w:val="22"/>
                <w:szCs w:val="22"/>
                <w:lang w:val="uk-UA"/>
              </w:rPr>
              <w:t>юстиції України</w:t>
            </w:r>
            <w:r w:rsidRPr="003D7350">
              <w:rPr>
                <w:spacing w:val="-4"/>
                <w:sz w:val="22"/>
                <w:szCs w:val="22"/>
                <w:lang w:val="uk-UA"/>
              </w:rPr>
              <w:t xml:space="preserve"> </w:t>
            </w:r>
            <w:r w:rsidRPr="003D7350">
              <w:rPr>
                <w:rStyle w:val="rvts9"/>
                <w:spacing w:val="-4"/>
                <w:sz w:val="22"/>
                <w:szCs w:val="22"/>
                <w:lang w:val="uk-UA"/>
              </w:rPr>
              <w:t>25 листопада 2013 року за № 2004/24536</w:t>
            </w:r>
          </w:p>
          <w:p w:rsidR="009B5E49" w:rsidRPr="003D7350" w:rsidRDefault="009B5E49" w:rsidP="009B5E49">
            <w:pPr>
              <w:widowControl w:val="0"/>
              <w:spacing w:after="0" w:line="252" w:lineRule="auto"/>
              <w:jc w:val="both"/>
              <w:rPr>
                <w:rStyle w:val="rvts46"/>
                <w:rFonts w:ascii="Times New Roman" w:hAnsi="Times New Roman"/>
                <w:spacing w:val="-4"/>
              </w:rPr>
            </w:pPr>
            <w:r w:rsidRPr="003D7350">
              <w:rPr>
                <w:rFonts w:ascii="Times New Roman" w:hAnsi="Times New Roman"/>
                <w:spacing w:val="-4"/>
              </w:rPr>
              <w:lastRenderedPageBreak/>
              <w:t xml:space="preserve">(далі – Порядок </w:t>
            </w:r>
            <w:r w:rsidRPr="003D7350">
              <w:rPr>
                <w:rFonts w:ascii="Times New Roman" w:hAnsi="Times New Roman"/>
                <w:bCs/>
                <w:spacing w:val="-4"/>
                <w:shd w:val="clear" w:color="auto" w:fill="FFFFFF"/>
              </w:rPr>
              <w:t>організації набору та навчання (стажування) іноземців та осіб без громадянства</w:t>
            </w:r>
            <w:r w:rsidRPr="003D7350">
              <w:rPr>
                <w:rFonts w:ascii="Times New Roman" w:hAnsi="Times New Roman"/>
                <w:spacing w:val="-4"/>
              </w:rPr>
              <w:t xml:space="preserve">) </w:t>
            </w:r>
          </w:p>
        </w:tc>
        <w:tc>
          <w:tcPr>
            <w:tcW w:w="1417" w:type="dxa"/>
          </w:tcPr>
          <w:p w:rsidR="009B5E49" w:rsidRPr="003D7350" w:rsidRDefault="009B5E49" w:rsidP="009B5E49">
            <w:r w:rsidRPr="003D7350">
              <w:rPr>
                <w:rFonts w:ascii="Times New Roman" w:hAnsi="Times New Roman"/>
                <w:color w:val="000000"/>
                <w:lang w:val="uk-UA"/>
              </w:rPr>
              <w:lastRenderedPageBreak/>
              <w:t>ЗВО</w:t>
            </w:r>
          </w:p>
        </w:tc>
        <w:tc>
          <w:tcPr>
            <w:tcW w:w="993" w:type="dxa"/>
          </w:tcPr>
          <w:p w:rsidR="009B5E49" w:rsidRPr="003D7350" w:rsidRDefault="009B5E49" w:rsidP="009B5E49">
            <w:pPr>
              <w:spacing w:after="0" w:line="240" w:lineRule="auto"/>
              <w:textAlignment w:val="baseline"/>
              <w:rPr>
                <w:rFonts w:ascii="Times New Roman" w:hAnsi="Times New Roman"/>
                <w:color w:val="000000"/>
                <w:sz w:val="24"/>
                <w:szCs w:val="24"/>
                <w:lang w:val="uk-UA"/>
              </w:rPr>
            </w:pPr>
            <w:r w:rsidRPr="003D7350">
              <w:rPr>
                <w:rFonts w:ascii="Times New Roman" w:hAnsi="Times New Roman"/>
                <w:color w:val="000000"/>
                <w:sz w:val="24"/>
                <w:szCs w:val="24"/>
                <w:lang w:val="uk-UA"/>
              </w:rPr>
              <w:t>85.42</w:t>
            </w:r>
          </w:p>
          <w:p w:rsidR="009B5E49" w:rsidRPr="003D7350" w:rsidRDefault="009B5E49" w:rsidP="009B5E49">
            <w:pPr>
              <w:spacing w:after="0" w:line="240" w:lineRule="auto"/>
              <w:textAlignment w:val="baseline"/>
              <w:rPr>
                <w:rFonts w:ascii="Times New Roman" w:hAnsi="Times New Roman"/>
                <w:color w:val="000000"/>
                <w:sz w:val="24"/>
                <w:szCs w:val="24"/>
                <w:lang w:val="uk-UA"/>
              </w:rPr>
            </w:pPr>
          </w:p>
        </w:tc>
        <w:tc>
          <w:tcPr>
            <w:tcW w:w="1417" w:type="dxa"/>
          </w:tcPr>
          <w:p w:rsidR="009B5E49" w:rsidRPr="003D7350" w:rsidRDefault="009B5E49" w:rsidP="009B5E49">
            <w:pPr>
              <w:spacing w:after="0" w:line="240" w:lineRule="auto"/>
              <w:textAlignment w:val="baseline"/>
              <w:rPr>
                <w:rFonts w:ascii="Times New Roman" w:hAnsi="Times New Roman"/>
                <w:lang w:val="uk-UA"/>
              </w:rPr>
            </w:pPr>
            <w:r w:rsidRPr="003D7350">
              <w:rPr>
                <w:rFonts w:ascii="Times New Roman" w:hAnsi="Times New Roman"/>
                <w:lang w:val="uk-UA"/>
              </w:rPr>
              <w:t>02</w:t>
            </w:r>
          </w:p>
          <w:p w:rsidR="009B5E49" w:rsidRPr="003D7350" w:rsidRDefault="009B5E49" w:rsidP="009B5E49">
            <w:pPr>
              <w:spacing w:after="0" w:line="240" w:lineRule="auto"/>
              <w:textAlignment w:val="baseline"/>
              <w:rPr>
                <w:rFonts w:ascii="Times New Roman" w:hAnsi="Times New Roman"/>
                <w:lang w:val="uk-UA"/>
              </w:rPr>
            </w:pPr>
            <w:r w:rsidRPr="003D7350">
              <w:rPr>
                <w:rFonts w:ascii="Times New Roman" w:hAnsi="Times New Roman"/>
                <w:lang w:val="uk-UA"/>
              </w:rPr>
              <w:t>03</w:t>
            </w:r>
          </w:p>
        </w:tc>
        <w:tc>
          <w:tcPr>
            <w:tcW w:w="1276" w:type="dxa"/>
          </w:tcPr>
          <w:p w:rsidR="009B5E49" w:rsidRPr="003D7350" w:rsidRDefault="00E828B1" w:rsidP="009B5E4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Подія 2</w:t>
            </w:r>
          </w:p>
          <w:p w:rsidR="009B5E49" w:rsidRPr="003D7350" w:rsidRDefault="009B5E49" w:rsidP="009B5E49">
            <w:pPr>
              <w:spacing w:after="0" w:line="240" w:lineRule="auto"/>
              <w:textAlignment w:val="baseline"/>
              <w:rPr>
                <w:rFonts w:ascii="Times New Roman" w:hAnsi="Times New Roman"/>
                <w:color w:val="000000"/>
                <w:lang w:val="uk-UA"/>
              </w:rPr>
            </w:pPr>
          </w:p>
          <w:p w:rsidR="009B5E49" w:rsidRPr="003D7350" w:rsidRDefault="009B5E49" w:rsidP="009B5E4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p w:rsidR="009B5E49" w:rsidRPr="003D7350" w:rsidRDefault="009B5E49" w:rsidP="009B5E49">
            <w:pPr>
              <w:spacing w:after="0" w:line="240" w:lineRule="auto"/>
              <w:textAlignment w:val="baseline"/>
              <w:rPr>
                <w:rFonts w:ascii="Times New Roman" w:hAnsi="Times New Roman"/>
                <w:color w:val="000000"/>
                <w:lang w:val="uk-UA"/>
              </w:rPr>
            </w:pPr>
          </w:p>
        </w:tc>
        <w:tc>
          <w:tcPr>
            <w:tcW w:w="1419" w:type="dxa"/>
          </w:tcPr>
          <w:p w:rsidR="009B5E49" w:rsidRPr="003D7350" w:rsidRDefault="009B5E49" w:rsidP="009B5E4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02.02</w:t>
            </w:r>
          </w:p>
          <w:p w:rsidR="009B5E49" w:rsidRPr="003D7350" w:rsidRDefault="009B5E49" w:rsidP="009B5E4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03.02</w:t>
            </w:r>
          </w:p>
          <w:p w:rsidR="009B5E49" w:rsidRPr="003D7350" w:rsidRDefault="009B5E49" w:rsidP="009B5E4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tc>
        <w:tc>
          <w:tcPr>
            <w:tcW w:w="1136" w:type="dxa"/>
          </w:tcPr>
          <w:p w:rsidR="009B5E49" w:rsidRPr="003D7350" w:rsidRDefault="008119D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3</w:t>
            </w:r>
          </w:p>
        </w:tc>
        <w:tc>
          <w:tcPr>
            <w:tcW w:w="2123" w:type="dxa"/>
            <w:tcBorders>
              <w:bottom w:val="single" w:sz="4" w:space="0" w:color="auto"/>
            </w:tcBorders>
          </w:tcPr>
          <w:p w:rsidR="009B5E49" w:rsidRPr="003D7350" w:rsidRDefault="009B5E49" w:rsidP="009B5E49">
            <w:pPr>
              <w:pStyle w:val="rvps2"/>
              <w:widowControl w:val="0"/>
              <w:spacing w:before="0" w:beforeAutospacing="0" w:after="0" w:afterAutospacing="0" w:line="252" w:lineRule="auto"/>
              <w:rPr>
                <w:rStyle w:val="rvts0"/>
                <w:spacing w:val="-4"/>
                <w:sz w:val="22"/>
                <w:szCs w:val="22"/>
                <w:shd w:val="clear" w:color="auto" w:fill="FFFFFF"/>
              </w:rPr>
            </w:pPr>
            <w:r w:rsidRPr="003D7350">
              <w:rPr>
                <w:spacing w:val="-4"/>
                <w:sz w:val="22"/>
                <w:szCs w:val="22"/>
                <w:shd w:val="clear" w:color="auto" w:fill="FFFFFF"/>
                <w:lang w:val="uk-UA"/>
              </w:rPr>
              <w:t xml:space="preserve">Заява та документи, </w:t>
            </w:r>
            <w:r w:rsidRPr="003D7350">
              <w:rPr>
                <w:spacing w:val="-4"/>
                <w:sz w:val="22"/>
                <w:szCs w:val="22"/>
                <w:lang w:val="uk-UA"/>
              </w:rPr>
              <w:t xml:space="preserve">подані іноземними вступниками (документ (оригінал та його копія) про раніше здобутий освітній (освітньо-кваліфікаційний) рівень, на основі якого здійснюється вступ, та </w:t>
            </w:r>
            <w:bookmarkStart w:id="37" w:name="n97"/>
            <w:bookmarkEnd w:id="37"/>
            <w:r w:rsidRPr="003D7350">
              <w:rPr>
                <w:spacing w:val="-4"/>
                <w:sz w:val="22"/>
                <w:szCs w:val="22"/>
                <w:lang w:val="uk-UA"/>
              </w:rPr>
              <w:t>додаток (оригінал та його копія) до нього</w:t>
            </w:r>
            <w:bookmarkStart w:id="38" w:name="n101"/>
            <w:bookmarkEnd w:id="38"/>
            <w:r w:rsidRPr="003D7350">
              <w:rPr>
                <w:spacing w:val="-4"/>
                <w:sz w:val="22"/>
                <w:szCs w:val="22"/>
                <w:lang w:val="uk-UA"/>
              </w:rPr>
              <w:t xml:space="preserve">) (за наявності), перекладені українською мовою з нотаріальним засвідченням перекладу, засвідчені в країні їх видачі у спосіб, який офіційно застосовується в цій країні для такого засвідчення, та легалізовані відповідною закордонною установою України, якщо </w:t>
            </w:r>
            <w:r w:rsidRPr="003D7350">
              <w:rPr>
                <w:spacing w:val="-4"/>
                <w:sz w:val="22"/>
                <w:szCs w:val="22"/>
                <w:shd w:val="clear" w:color="auto" w:fill="FFFFFF"/>
              </w:rPr>
              <w:t>інше не передбачено міжнародними договорами України</w:t>
            </w:r>
            <w:r w:rsidRPr="003D7350">
              <w:rPr>
                <w:spacing w:val="-4"/>
                <w:sz w:val="22"/>
                <w:szCs w:val="22"/>
                <w:shd w:val="clear" w:color="auto" w:fill="FFFFFF"/>
                <w:lang w:val="uk-UA"/>
              </w:rPr>
              <w:t xml:space="preserve">, </w:t>
            </w:r>
            <w:r w:rsidRPr="003D7350">
              <w:rPr>
                <w:spacing w:val="-4"/>
                <w:sz w:val="22"/>
                <w:szCs w:val="22"/>
                <w:shd w:val="clear" w:color="auto" w:fill="FFFFFF"/>
              </w:rPr>
              <w:t>зберігаються в особовій справі вступників/студентів</w:t>
            </w:r>
          </w:p>
        </w:tc>
        <w:tc>
          <w:tcPr>
            <w:tcW w:w="708" w:type="dxa"/>
          </w:tcPr>
          <w:p w:rsidR="009B5E49" w:rsidRPr="006C0E87" w:rsidRDefault="009B5E49" w:rsidP="009B5E49">
            <w:pPr>
              <w:spacing w:after="0" w:line="240" w:lineRule="auto"/>
              <w:textAlignment w:val="baseline"/>
              <w:rPr>
                <w:rFonts w:ascii="Times New Roman" w:hAnsi="Times New Roman"/>
                <w:color w:val="000000"/>
                <w:lang w:val="uk-UA"/>
              </w:rPr>
            </w:pPr>
          </w:p>
        </w:tc>
      </w:tr>
      <w:tr w:rsidR="001721F9" w:rsidRPr="006C0E87" w:rsidTr="003C6449">
        <w:trPr>
          <w:trHeight w:val="561"/>
        </w:trPr>
        <w:tc>
          <w:tcPr>
            <w:tcW w:w="964" w:type="dxa"/>
          </w:tcPr>
          <w:p w:rsidR="001721F9" w:rsidRPr="003D7350" w:rsidRDefault="001721F9" w:rsidP="009B5E4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lastRenderedPageBreak/>
              <w:t>2.8</w:t>
            </w:r>
          </w:p>
        </w:tc>
        <w:tc>
          <w:tcPr>
            <w:tcW w:w="2864" w:type="dxa"/>
          </w:tcPr>
          <w:p w:rsidR="001721F9" w:rsidRPr="003D7350" w:rsidRDefault="001721F9" w:rsidP="00E6721E">
            <w:pPr>
              <w:pStyle w:val="rvps2"/>
              <w:shd w:val="clear" w:color="auto" w:fill="FFFFFF"/>
              <w:spacing w:before="0" w:beforeAutospacing="0" w:after="150" w:afterAutospacing="0"/>
              <w:ind w:firstLine="450"/>
              <w:jc w:val="both"/>
              <w:rPr>
                <w:color w:val="000000"/>
                <w:sz w:val="22"/>
                <w:szCs w:val="22"/>
                <w:lang w:val="uk-UA" w:eastAsia="uk-UA"/>
              </w:rPr>
            </w:pPr>
            <w:r w:rsidRPr="003D7350">
              <w:rPr>
                <w:color w:val="000000"/>
                <w:sz w:val="22"/>
                <w:szCs w:val="22"/>
              </w:rPr>
              <w:t>Іноземці вступають до навчальних закладів за акредитованими освітніми програмами:</w:t>
            </w:r>
          </w:p>
          <w:p w:rsidR="001721F9" w:rsidRPr="003D7350" w:rsidRDefault="001721F9" w:rsidP="009B5E49">
            <w:pPr>
              <w:pStyle w:val="rvps2"/>
              <w:shd w:val="clear" w:color="auto" w:fill="FFFFFF"/>
              <w:spacing w:before="0" w:beforeAutospacing="0" w:after="150" w:afterAutospacing="0"/>
              <w:ind w:firstLine="450"/>
              <w:jc w:val="both"/>
              <w:rPr>
                <w:color w:val="000000"/>
                <w:sz w:val="22"/>
                <w:szCs w:val="22"/>
                <w:lang w:val="uk-UA"/>
              </w:rPr>
            </w:pPr>
          </w:p>
        </w:tc>
        <w:tc>
          <w:tcPr>
            <w:tcW w:w="1531" w:type="dxa"/>
          </w:tcPr>
          <w:p w:rsidR="001721F9" w:rsidRPr="003D7350" w:rsidRDefault="001721F9" w:rsidP="009B5E49">
            <w:pPr>
              <w:widowControl w:val="0"/>
              <w:spacing w:after="0" w:line="252" w:lineRule="auto"/>
              <w:jc w:val="both"/>
              <w:rPr>
                <w:rFonts w:ascii="Times New Roman" w:hAnsi="Times New Roman"/>
                <w:spacing w:val="-4"/>
              </w:rPr>
            </w:pPr>
            <w:r w:rsidRPr="003D7350">
              <w:rPr>
                <w:rFonts w:ascii="Times New Roman" w:hAnsi="Times New Roman"/>
                <w:spacing w:val="-4"/>
              </w:rPr>
              <w:t xml:space="preserve">Пункт 6 Порядку </w:t>
            </w:r>
            <w:r w:rsidRPr="003D7350">
              <w:rPr>
                <w:rFonts w:ascii="Times New Roman" w:hAnsi="Times New Roman"/>
                <w:bCs/>
                <w:spacing w:val="-4"/>
                <w:shd w:val="clear" w:color="auto" w:fill="FFFFFF"/>
              </w:rPr>
              <w:t>організації набору та навчання (стажування) іноземців та осіб без громадянства</w:t>
            </w:r>
          </w:p>
        </w:tc>
        <w:tc>
          <w:tcPr>
            <w:tcW w:w="1417" w:type="dxa"/>
          </w:tcPr>
          <w:p w:rsidR="001721F9" w:rsidRPr="003D7350" w:rsidRDefault="001721F9" w:rsidP="001721F9">
            <w:r w:rsidRPr="003D7350">
              <w:rPr>
                <w:rFonts w:ascii="Times New Roman" w:hAnsi="Times New Roman"/>
                <w:color w:val="000000"/>
                <w:lang w:val="uk-UA"/>
              </w:rPr>
              <w:t>ЗВО</w:t>
            </w:r>
          </w:p>
        </w:tc>
        <w:tc>
          <w:tcPr>
            <w:tcW w:w="993" w:type="dxa"/>
          </w:tcPr>
          <w:p w:rsidR="001721F9" w:rsidRPr="003D7350" w:rsidRDefault="001721F9" w:rsidP="001721F9">
            <w:pPr>
              <w:spacing w:after="0" w:line="240" w:lineRule="auto"/>
              <w:textAlignment w:val="baseline"/>
              <w:rPr>
                <w:rFonts w:ascii="Times New Roman" w:hAnsi="Times New Roman"/>
                <w:color w:val="000000"/>
                <w:sz w:val="24"/>
                <w:szCs w:val="24"/>
                <w:lang w:val="uk-UA"/>
              </w:rPr>
            </w:pPr>
            <w:r w:rsidRPr="003D7350">
              <w:rPr>
                <w:rFonts w:ascii="Times New Roman" w:hAnsi="Times New Roman"/>
                <w:color w:val="000000"/>
                <w:sz w:val="24"/>
                <w:szCs w:val="24"/>
                <w:lang w:val="uk-UA"/>
              </w:rPr>
              <w:t>85.42</w:t>
            </w:r>
          </w:p>
          <w:p w:rsidR="001721F9" w:rsidRPr="003D7350" w:rsidRDefault="001721F9" w:rsidP="001721F9">
            <w:pPr>
              <w:spacing w:after="0" w:line="240" w:lineRule="auto"/>
              <w:textAlignment w:val="baseline"/>
              <w:rPr>
                <w:rFonts w:ascii="Times New Roman" w:hAnsi="Times New Roman"/>
                <w:color w:val="000000"/>
                <w:sz w:val="24"/>
                <w:szCs w:val="24"/>
                <w:lang w:val="uk-UA"/>
              </w:rPr>
            </w:pPr>
          </w:p>
        </w:tc>
        <w:tc>
          <w:tcPr>
            <w:tcW w:w="1417" w:type="dxa"/>
          </w:tcPr>
          <w:p w:rsidR="001721F9" w:rsidRPr="003D7350" w:rsidRDefault="001721F9" w:rsidP="001721F9">
            <w:pPr>
              <w:spacing w:after="0" w:line="240" w:lineRule="auto"/>
              <w:textAlignment w:val="baseline"/>
              <w:rPr>
                <w:rFonts w:ascii="Times New Roman" w:hAnsi="Times New Roman"/>
                <w:lang w:val="uk-UA"/>
              </w:rPr>
            </w:pPr>
            <w:r w:rsidRPr="003D7350">
              <w:rPr>
                <w:rFonts w:ascii="Times New Roman" w:hAnsi="Times New Roman"/>
                <w:lang w:val="uk-UA"/>
              </w:rPr>
              <w:t>02</w:t>
            </w:r>
          </w:p>
          <w:p w:rsidR="001721F9" w:rsidRDefault="001721F9" w:rsidP="001721F9">
            <w:pPr>
              <w:spacing w:after="0" w:line="240" w:lineRule="auto"/>
              <w:textAlignment w:val="baseline"/>
              <w:rPr>
                <w:rFonts w:ascii="Times New Roman" w:hAnsi="Times New Roman"/>
                <w:lang w:val="uk-UA"/>
              </w:rPr>
            </w:pPr>
            <w:r w:rsidRPr="003D7350">
              <w:rPr>
                <w:rFonts w:ascii="Times New Roman" w:hAnsi="Times New Roman"/>
                <w:lang w:val="uk-UA"/>
              </w:rPr>
              <w:t>03</w:t>
            </w:r>
          </w:p>
          <w:p w:rsidR="008119D9" w:rsidRPr="003D7350" w:rsidRDefault="008119D9" w:rsidP="001721F9">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1721F9" w:rsidRDefault="00E828B1" w:rsidP="001721F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Подія 2</w:t>
            </w:r>
          </w:p>
          <w:p w:rsidR="008119D9" w:rsidRPr="008119D9" w:rsidRDefault="008119D9" w:rsidP="001721F9">
            <w:pPr>
              <w:spacing w:after="0" w:line="240" w:lineRule="auto"/>
              <w:textAlignment w:val="baseline"/>
              <w:rPr>
                <w:rFonts w:ascii="Times New Roman" w:hAnsi="Times New Roman"/>
                <w:color w:val="000000"/>
                <w:lang w:val="en-US"/>
              </w:rPr>
            </w:pPr>
            <w:r>
              <w:rPr>
                <w:rFonts w:ascii="Times New Roman" w:hAnsi="Times New Roman"/>
                <w:color w:val="000000"/>
                <w:lang w:val="uk-UA"/>
              </w:rPr>
              <w:t>Подія 8</w:t>
            </w:r>
          </w:p>
          <w:p w:rsidR="001721F9" w:rsidRPr="003D7350" w:rsidRDefault="001721F9" w:rsidP="001721F9">
            <w:pPr>
              <w:spacing w:after="0" w:line="240" w:lineRule="auto"/>
              <w:textAlignment w:val="baseline"/>
              <w:rPr>
                <w:rFonts w:ascii="Times New Roman" w:hAnsi="Times New Roman"/>
                <w:color w:val="000000"/>
                <w:lang w:val="uk-UA"/>
              </w:rPr>
            </w:pPr>
          </w:p>
          <w:p w:rsidR="001721F9" w:rsidRPr="003D7350" w:rsidRDefault="001721F9" w:rsidP="001721F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p w:rsidR="001721F9" w:rsidRPr="003D7350" w:rsidRDefault="001721F9" w:rsidP="001721F9">
            <w:pPr>
              <w:spacing w:after="0" w:line="240" w:lineRule="auto"/>
              <w:textAlignment w:val="baseline"/>
              <w:rPr>
                <w:rFonts w:ascii="Times New Roman" w:hAnsi="Times New Roman"/>
                <w:color w:val="000000"/>
                <w:lang w:val="uk-UA"/>
              </w:rPr>
            </w:pPr>
          </w:p>
        </w:tc>
        <w:tc>
          <w:tcPr>
            <w:tcW w:w="1419" w:type="dxa"/>
          </w:tcPr>
          <w:p w:rsidR="001721F9" w:rsidRPr="003D7350" w:rsidRDefault="001721F9" w:rsidP="001721F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02.02</w:t>
            </w:r>
          </w:p>
          <w:p w:rsidR="001721F9" w:rsidRDefault="001721F9" w:rsidP="001721F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03.02</w:t>
            </w:r>
          </w:p>
          <w:p w:rsidR="008119D9" w:rsidRPr="003D7350" w:rsidRDefault="008119D9" w:rsidP="001721F9">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1721F9" w:rsidRPr="003D7350" w:rsidRDefault="001721F9" w:rsidP="001721F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tc>
        <w:tc>
          <w:tcPr>
            <w:tcW w:w="1136" w:type="dxa"/>
          </w:tcPr>
          <w:p w:rsidR="001721F9" w:rsidRPr="003D7350" w:rsidRDefault="008119D9" w:rsidP="009B5E49">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bottom w:val="nil"/>
            </w:tcBorders>
          </w:tcPr>
          <w:p w:rsidR="001721F9" w:rsidRPr="003D7350" w:rsidRDefault="001721F9" w:rsidP="009B5E49">
            <w:pPr>
              <w:pStyle w:val="rvps2"/>
              <w:widowControl w:val="0"/>
              <w:spacing w:before="0" w:beforeAutospacing="0" w:after="0" w:afterAutospacing="0" w:line="252" w:lineRule="auto"/>
              <w:rPr>
                <w:spacing w:val="-4"/>
                <w:sz w:val="22"/>
                <w:szCs w:val="22"/>
                <w:lang w:val="uk-UA"/>
              </w:rPr>
            </w:pPr>
            <w:r w:rsidRPr="003D7350">
              <w:rPr>
                <w:spacing w:val="-4"/>
                <w:sz w:val="22"/>
                <w:szCs w:val="22"/>
                <w:lang w:val="uk-UA"/>
              </w:rPr>
              <w:t xml:space="preserve">ЗВО забезпечує </w:t>
            </w:r>
            <w:r w:rsidRPr="003D7350">
              <w:rPr>
                <w:rStyle w:val="rvts0"/>
                <w:spacing w:val="-4"/>
                <w:sz w:val="22"/>
                <w:szCs w:val="22"/>
                <w:lang w:val="uk-UA"/>
              </w:rPr>
              <w:t>вступ осіб з числа іноземних громадян за акредитованими освітніми програмами</w:t>
            </w:r>
          </w:p>
        </w:tc>
        <w:tc>
          <w:tcPr>
            <w:tcW w:w="708" w:type="dxa"/>
          </w:tcPr>
          <w:p w:rsidR="001721F9" w:rsidRPr="006C0E87" w:rsidRDefault="001721F9" w:rsidP="009B5E49">
            <w:pPr>
              <w:spacing w:after="0" w:line="240" w:lineRule="auto"/>
              <w:textAlignment w:val="baseline"/>
              <w:rPr>
                <w:rFonts w:ascii="Times New Roman" w:hAnsi="Times New Roman"/>
                <w:color w:val="000000"/>
                <w:lang w:val="uk-UA"/>
              </w:rPr>
            </w:pPr>
          </w:p>
        </w:tc>
      </w:tr>
      <w:tr w:rsidR="008119D9" w:rsidRPr="00E6721E" w:rsidTr="003C6449">
        <w:trPr>
          <w:trHeight w:val="561"/>
        </w:trPr>
        <w:tc>
          <w:tcPr>
            <w:tcW w:w="964" w:type="dxa"/>
          </w:tcPr>
          <w:p w:rsidR="008119D9" w:rsidRPr="003D7350"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1)</w:t>
            </w:r>
          </w:p>
        </w:tc>
        <w:tc>
          <w:tcPr>
            <w:tcW w:w="2864" w:type="dxa"/>
          </w:tcPr>
          <w:p w:rsidR="008119D9" w:rsidRPr="003D7350" w:rsidRDefault="008119D9" w:rsidP="008119D9">
            <w:pPr>
              <w:pStyle w:val="rvps2"/>
              <w:shd w:val="clear" w:color="auto" w:fill="FFFFFF"/>
              <w:spacing w:before="0" w:beforeAutospacing="0" w:after="150" w:afterAutospacing="0"/>
              <w:ind w:firstLine="450"/>
              <w:jc w:val="both"/>
              <w:rPr>
                <w:color w:val="000000"/>
                <w:sz w:val="22"/>
                <w:szCs w:val="22"/>
                <w:lang w:val="uk-UA"/>
              </w:rPr>
            </w:pPr>
            <w:r w:rsidRPr="003D7350">
              <w:rPr>
                <w:color w:val="000000"/>
                <w:sz w:val="22"/>
                <w:szCs w:val="22"/>
                <w:lang w:val="uk-UA"/>
              </w:rPr>
              <w:t>двічі на рік, до і на початку академічних семестрів (до 01 листопада і до 01 березня відповідно): для здобуття ступенів молодшого бакалавра, бакалавра, магістра (освітньо-кваліфікаційного рівня молодшого спеціаліста) - за результатами оцінювання/розгляду поданих згідно з підпунктами 1, 2 пункту 9 цього Порядку документів та вступних випробувань з визначених предметів та мови навчання;</w:t>
            </w:r>
          </w:p>
          <w:p w:rsidR="008119D9" w:rsidRPr="003D7350" w:rsidRDefault="008119D9" w:rsidP="008119D9">
            <w:pPr>
              <w:pStyle w:val="rvps2"/>
              <w:shd w:val="clear" w:color="auto" w:fill="FFFFFF"/>
              <w:spacing w:before="0" w:beforeAutospacing="0" w:after="150" w:afterAutospacing="0"/>
              <w:ind w:firstLine="450"/>
              <w:jc w:val="both"/>
              <w:rPr>
                <w:color w:val="000000"/>
                <w:sz w:val="22"/>
                <w:szCs w:val="22"/>
                <w:lang w:val="uk-UA"/>
              </w:rPr>
            </w:pPr>
          </w:p>
        </w:tc>
        <w:tc>
          <w:tcPr>
            <w:tcW w:w="1531" w:type="dxa"/>
          </w:tcPr>
          <w:p w:rsidR="008119D9" w:rsidRPr="003D7350" w:rsidRDefault="008119D9" w:rsidP="008119D9">
            <w:pPr>
              <w:widowControl w:val="0"/>
              <w:spacing w:after="0" w:line="252" w:lineRule="auto"/>
              <w:jc w:val="both"/>
              <w:rPr>
                <w:rFonts w:ascii="Times New Roman" w:hAnsi="Times New Roman"/>
                <w:spacing w:val="-4"/>
                <w:lang w:val="uk-UA"/>
              </w:rPr>
            </w:pPr>
            <w:r w:rsidRPr="003D7350">
              <w:rPr>
                <w:rFonts w:ascii="Times New Roman" w:hAnsi="Times New Roman"/>
                <w:spacing w:val="-4"/>
                <w:lang w:val="uk-UA"/>
              </w:rPr>
              <w:lastRenderedPageBreak/>
              <w:t>Підпункт 1 пункту 6</w:t>
            </w:r>
          </w:p>
        </w:tc>
        <w:tc>
          <w:tcPr>
            <w:tcW w:w="1417" w:type="dxa"/>
          </w:tcPr>
          <w:p w:rsidR="008119D9" w:rsidRPr="003D7350" w:rsidRDefault="008119D9" w:rsidP="008119D9">
            <w:r w:rsidRPr="003D7350">
              <w:rPr>
                <w:rFonts w:ascii="Times New Roman" w:hAnsi="Times New Roman"/>
                <w:color w:val="000000"/>
                <w:lang w:val="uk-UA"/>
              </w:rPr>
              <w:t>ЗВО</w:t>
            </w:r>
          </w:p>
        </w:tc>
        <w:tc>
          <w:tcPr>
            <w:tcW w:w="993" w:type="dxa"/>
          </w:tcPr>
          <w:p w:rsidR="008119D9" w:rsidRPr="003D7350" w:rsidRDefault="008119D9" w:rsidP="008119D9">
            <w:pPr>
              <w:spacing w:after="0" w:line="240" w:lineRule="auto"/>
              <w:textAlignment w:val="baseline"/>
              <w:rPr>
                <w:rFonts w:ascii="Times New Roman" w:hAnsi="Times New Roman"/>
                <w:color w:val="000000"/>
                <w:sz w:val="24"/>
                <w:szCs w:val="24"/>
                <w:lang w:val="uk-UA"/>
              </w:rPr>
            </w:pPr>
            <w:r w:rsidRPr="003D7350">
              <w:rPr>
                <w:rFonts w:ascii="Times New Roman" w:hAnsi="Times New Roman"/>
                <w:color w:val="000000"/>
                <w:sz w:val="24"/>
                <w:szCs w:val="24"/>
                <w:lang w:val="uk-UA"/>
              </w:rPr>
              <w:t>85.42</w:t>
            </w:r>
          </w:p>
          <w:p w:rsidR="008119D9" w:rsidRPr="003D7350" w:rsidRDefault="008119D9" w:rsidP="008119D9">
            <w:pPr>
              <w:spacing w:after="0" w:line="240" w:lineRule="auto"/>
              <w:textAlignment w:val="baseline"/>
              <w:rPr>
                <w:rFonts w:ascii="Times New Roman" w:hAnsi="Times New Roman"/>
                <w:color w:val="000000"/>
                <w:sz w:val="24"/>
                <w:szCs w:val="24"/>
                <w:lang w:val="uk-UA"/>
              </w:rPr>
            </w:pPr>
          </w:p>
        </w:tc>
        <w:tc>
          <w:tcPr>
            <w:tcW w:w="1417" w:type="dxa"/>
          </w:tcPr>
          <w:p w:rsidR="008119D9" w:rsidRPr="003D7350" w:rsidRDefault="008119D9" w:rsidP="008119D9">
            <w:pPr>
              <w:spacing w:after="0" w:line="240" w:lineRule="auto"/>
              <w:textAlignment w:val="baseline"/>
              <w:rPr>
                <w:rFonts w:ascii="Times New Roman" w:hAnsi="Times New Roman"/>
                <w:lang w:val="uk-UA"/>
              </w:rPr>
            </w:pPr>
            <w:r w:rsidRPr="003D7350">
              <w:rPr>
                <w:rFonts w:ascii="Times New Roman" w:hAnsi="Times New Roman"/>
                <w:lang w:val="uk-UA"/>
              </w:rPr>
              <w:t>02</w:t>
            </w:r>
          </w:p>
          <w:p w:rsidR="008119D9" w:rsidRDefault="008119D9" w:rsidP="008119D9">
            <w:pPr>
              <w:spacing w:after="0" w:line="240" w:lineRule="auto"/>
              <w:textAlignment w:val="baseline"/>
              <w:rPr>
                <w:rFonts w:ascii="Times New Roman" w:hAnsi="Times New Roman"/>
                <w:lang w:val="uk-UA"/>
              </w:rPr>
            </w:pPr>
            <w:r w:rsidRPr="003D7350">
              <w:rPr>
                <w:rFonts w:ascii="Times New Roman" w:hAnsi="Times New Roman"/>
                <w:lang w:val="uk-UA"/>
              </w:rPr>
              <w:t>03</w:t>
            </w:r>
          </w:p>
          <w:p w:rsidR="008119D9" w:rsidRPr="003D7350" w:rsidRDefault="008119D9" w:rsidP="008119D9">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8119D9"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Подія 2</w:t>
            </w:r>
          </w:p>
          <w:p w:rsidR="008119D9" w:rsidRPr="008119D9" w:rsidRDefault="008119D9" w:rsidP="008119D9">
            <w:pPr>
              <w:spacing w:after="0" w:line="240" w:lineRule="auto"/>
              <w:textAlignment w:val="baseline"/>
              <w:rPr>
                <w:rFonts w:ascii="Times New Roman" w:hAnsi="Times New Roman"/>
                <w:color w:val="000000"/>
                <w:lang w:val="en-US"/>
              </w:rPr>
            </w:pPr>
            <w:r>
              <w:rPr>
                <w:rFonts w:ascii="Times New Roman" w:hAnsi="Times New Roman"/>
                <w:color w:val="000000"/>
                <w:lang w:val="uk-UA"/>
              </w:rPr>
              <w:t>Подія 8</w:t>
            </w:r>
          </w:p>
          <w:p w:rsidR="008119D9" w:rsidRPr="003D7350" w:rsidRDefault="008119D9" w:rsidP="008119D9">
            <w:pPr>
              <w:spacing w:after="0" w:line="240" w:lineRule="auto"/>
              <w:textAlignment w:val="baseline"/>
              <w:rPr>
                <w:rFonts w:ascii="Times New Roman" w:hAnsi="Times New Roman"/>
                <w:color w:val="000000"/>
                <w:lang w:val="uk-UA"/>
              </w:rPr>
            </w:pPr>
          </w:p>
          <w:p w:rsidR="008119D9" w:rsidRPr="003D7350"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p w:rsidR="008119D9" w:rsidRPr="003D7350" w:rsidRDefault="008119D9" w:rsidP="008119D9">
            <w:pPr>
              <w:spacing w:after="0" w:line="240" w:lineRule="auto"/>
              <w:textAlignment w:val="baseline"/>
              <w:rPr>
                <w:rFonts w:ascii="Times New Roman" w:hAnsi="Times New Roman"/>
                <w:color w:val="000000"/>
                <w:lang w:val="uk-UA"/>
              </w:rPr>
            </w:pPr>
          </w:p>
        </w:tc>
        <w:tc>
          <w:tcPr>
            <w:tcW w:w="1419" w:type="dxa"/>
          </w:tcPr>
          <w:p w:rsidR="008119D9" w:rsidRPr="003D7350"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02.02</w:t>
            </w:r>
          </w:p>
          <w:p w:rsidR="008119D9"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03.02</w:t>
            </w:r>
          </w:p>
          <w:p w:rsidR="008119D9" w:rsidRPr="003D7350" w:rsidRDefault="008119D9" w:rsidP="008119D9">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8119D9" w:rsidRPr="003D7350"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tc>
        <w:tc>
          <w:tcPr>
            <w:tcW w:w="1136" w:type="dxa"/>
          </w:tcPr>
          <w:p w:rsidR="008119D9" w:rsidRPr="003D7350" w:rsidRDefault="008119D9" w:rsidP="008119D9">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8119D9" w:rsidRPr="003D7350" w:rsidRDefault="008119D9" w:rsidP="008119D9">
            <w:pPr>
              <w:pStyle w:val="rvps2"/>
              <w:widowControl w:val="0"/>
              <w:spacing w:before="0" w:beforeAutospacing="0" w:after="0" w:afterAutospacing="0" w:line="252" w:lineRule="auto"/>
              <w:rPr>
                <w:spacing w:val="-4"/>
                <w:sz w:val="22"/>
                <w:szCs w:val="22"/>
                <w:lang w:val="uk-UA"/>
              </w:rPr>
            </w:pPr>
          </w:p>
        </w:tc>
        <w:tc>
          <w:tcPr>
            <w:tcW w:w="708" w:type="dxa"/>
          </w:tcPr>
          <w:p w:rsidR="008119D9" w:rsidRPr="006C0E87" w:rsidRDefault="008119D9" w:rsidP="008119D9">
            <w:pPr>
              <w:spacing w:after="0" w:line="240" w:lineRule="auto"/>
              <w:textAlignment w:val="baseline"/>
              <w:rPr>
                <w:rFonts w:ascii="Times New Roman" w:hAnsi="Times New Roman"/>
                <w:color w:val="000000"/>
                <w:lang w:val="uk-UA"/>
              </w:rPr>
            </w:pPr>
          </w:p>
        </w:tc>
      </w:tr>
      <w:tr w:rsidR="008119D9" w:rsidRPr="00E6721E" w:rsidTr="003C6449">
        <w:trPr>
          <w:trHeight w:val="561"/>
        </w:trPr>
        <w:tc>
          <w:tcPr>
            <w:tcW w:w="964" w:type="dxa"/>
          </w:tcPr>
          <w:p w:rsidR="008119D9" w:rsidRDefault="008119D9" w:rsidP="008119D9">
            <w:pPr>
              <w:spacing w:after="0" w:line="240" w:lineRule="auto"/>
              <w:textAlignment w:val="baseline"/>
              <w:rPr>
                <w:rFonts w:ascii="Times New Roman" w:hAnsi="Times New Roman"/>
                <w:color w:val="000000"/>
                <w:highlight w:val="yellow"/>
                <w:lang w:val="uk-UA"/>
              </w:rPr>
            </w:pPr>
            <w:r w:rsidRPr="003D7350">
              <w:rPr>
                <w:rFonts w:ascii="Times New Roman" w:hAnsi="Times New Roman"/>
                <w:color w:val="000000"/>
                <w:lang w:val="uk-UA"/>
              </w:rPr>
              <w:lastRenderedPageBreak/>
              <w:t>2)</w:t>
            </w:r>
          </w:p>
        </w:tc>
        <w:tc>
          <w:tcPr>
            <w:tcW w:w="2864" w:type="dxa"/>
          </w:tcPr>
          <w:p w:rsidR="008119D9" w:rsidRPr="003D7350" w:rsidRDefault="008119D9" w:rsidP="008119D9">
            <w:pPr>
              <w:pStyle w:val="rvps2"/>
              <w:shd w:val="clear" w:color="auto" w:fill="FFFFFF"/>
              <w:spacing w:before="0" w:beforeAutospacing="0" w:after="150" w:afterAutospacing="0"/>
              <w:ind w:firstLine="450"/>
              <w:jc w:val="both"/>
              <w:rPr>
                <w:color w:val="000000"/>
                <w:sz w:val="22"/>
                <w:szCs w:val="22"/>
              </w:rPr>
            </w:pPr>
            <w:r w:rsidRPr="003D7350">
              <w:rPr>
                <w:color w:val="000000"/>
                <w:sz w:val="22"/>
                <w:szCs w:val="22"/>
              </w:rPr>
              <w:t>2) упродовж року для навчання в аспірантурі, докторантурі - за результатами оцінювання/розгляду поданих згідно з підпунктами 1, 2, 10 пункту 9 цього Порядку документів та вступних випробувань з визначених предметів та мови навчання.</w:t>
            </w:r>
          </w:p>
        </w:tc>
        <w:tc>
          <w:tcPr>
            <w:tcW w:w="1531" w:type="dxa"/>
          </w:tcPr>
          <w:p w:rsidR="008119D9" w:rsidRPr="003D7350" w:rsidRDefault="008119D9" w:rsidP="008119D9">
            <w:pPr>
              <w:widowControl w:val="0"/>
              <w:spacing w:after="0" w:line="252" w:lineRule="auto"/>
              <w:jc w:val="both"/>
              <w:rPr>
                <w:rFonts w:ascii="Times New Roman" w:hAnsi="Times New Roman"/>
                <w:spacing w:val="-4"/>
                <w:lang w:val="uk-UA"/>
              </w:rPr>
            </w:pPr>
            <w:r w:rsidRPr="003D7350">
              <w:rPr>
                <w:rFonts w:ascii="Times New Roman" w:hAnsi="Times New Roman"/>
                <w:spacing w:val="-4"/>
                <w:lang w:val="uk-UA"/>
              </w:rPr>
              <w:t>Абзац перший Підпункту 2 пункту 6</w:t>
            </w:r>
          </w:p>
        </w:tc>
        <w:tc>
          <w:tcPr>
            <w:tcW w:w="1417" w:type="dxa"/>
          </w:tcPr>
          <w:p w:rsidR="008119D9" w:rsidRPr="003D7350" w:rsidRDefault="008119D9" w:rsidP="008119D9">
            <w:r w:rsidRPr="003D7350">
              <w:rPr>
                <w:rFonts w:ascii="Times New Roman" w:hAnsi="Times New Roman"/>
                <w:color w:val="000000"/>
                <w:lang w:val="uk-UA"/>
              </w:rPr>
              <w:t>ЗВО</w:t>
            </w:r>
          </w:p>
        </w:tc>
        <w:tc>
          <w:tcPr>
            <w:tcW w:w="993" w:type="dxa"/>
          </w:tcPr>
          <w:p w:rsidR="008119D9" w:rsidRPr="003D7350" w:rsidRDefault="008119D9" w:rsidP="008119D9">
            <w:pPr>
              <w:spacing w:after="0" w:line="240" w:lineRule="auto"/>
              <w:textAlignment w:val="baseline"/>
              <w:rPr>
                <w:rFonts w:ascii="Times New Roman" w:hAnsi="Times New Roman"/>
                <w:color w:val="000000"/>
                <w:sz w:val="24"/>
                <w:szCs w:val="24"/>
                <w:lang w:val="uk-UA"/>
              </w:rPr>
            </w:pPr>
            <w:r w:rsidRPr="003D7350">
              <w:rPr>
                <w:rFonts w:ascii="Times New Roman" w:hAnsi="Times New Roman"/>
                <w:color w:val="000000"/>
                <w:sz w:val="24"/>
                <w:szCs w:val="24"/>
                <w:lang w:val="uk-UA"/>
              </w:rPr>
              <w:t>85.42</w:t>
            </w:r>
          </w:p>
          <w:p w:rsidR="008119D9" w:rsidRPr="003D7350" w:rsidRDefault="008119D9" w:rsidP="008119D9">
            <w:pPr>
              <w:spacing w:after="0" w:line="240" w:lineRule="auto"/>
              <w:textAlignment w:val="baseline"/>
              <w:rPr>
                <w:rFonts w:ascii="Times New Roman" w:hAnsi="Times New Roman"/>
                <w:color w:val="000000"/>
                <w:sz w:val="24"/>
                <w:szCs w:val="24"/>
                <w:lang w:val="uk-UA"/>
              </w:rPr>
            </w:pPr>
          </w:p>
        </w:tc>
        <w:tc>
          <w:tcPr>
            <w:tcW w:w="1417" w:type="dxa"/>
          </w:tcPr>
          <w:p w:rsidR="008119D9" w:rsidRPr="003D7350" w:rsidRDefault="008119D9" w:rsidP="008119D9">
            <w:pPr>
              <w:spacing w:after="0" w:line="240" w:lineRule="auto"/>
              <w:textAlignment w:val="baseline"/>
              <w:rPr>
                <w:rFonts w:ascii="Times New Roman" w:hAnsi="Times New Roman"/>
                <w:lang w:val="uk-UA"/>
              </w:rPr>
            </w:pPr>
            <w:r w:rsidRPr="003D7350">
              <w:rPr>
                <w:rFonts w:ascii="Times New Roman" w:hAnsi="Times New Roman"/>
                <w:lang w:val="uk-UA"/>
              </w:rPr>
              <w:t>02</w:t>
            </w:r>
          </w:p>
          <w:p w:rsidR="008119D9" w:rsidRDefault="008119D9" w:rsidP="008119D9">
            <w:pPr>
              <w:spacing w:after="0" w:line="240" w:lineRule="auto"/>
              <w:textAlignment w:val="baseline"/>
              <w:rPr>
                <w:rFonts w:ascii="Times New Roman" w:hAnsi="Times New Roman"/>
                <w:lang w:val="uk-UA"/>
              </w:rPr>
            </w:pPr>
            <w:r w:rsidRPr="003D7350">
              <w:rPr>
                <w:rFonts w:ascii="Times New Roman" w:hAnsi="Times New Roman"/>
                <w:lang w:val="uk-UA"/>
              </w:rPr>
              <w:t>03</w:t>
            </w:r>
          </w:p>
          <w:p w:rsidR="008119D9" w:rsidRPr="003D7350" w:rsidRDefault="008119D9" w:rsidP="008119D9">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8119D9"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Подія 2</w:t>
            </w:r>
          </w:p>
          <w:p w:rsidR="008119D9" w:rsidRPr="008119D9" w:rsidRDefault="008119D9" w:rsidP="008119D9">
            <w:pPr>
              <w:spacing w:after="0" w:line="240" w:lineRule="auto"/>
              <w:textAlignment w:val="baseline"/>
              <w:rPr>
                <w:rFonts w:ascii="Times New Roman" w:hAnsi="Times New Roman"/>
                <w:color w:val="000000"/>
                <w:lang w:val="en-US"/>
              </w:rPr>
            </w:pPr>
            <w:r>
              <w:rPr>
                <w:rFonts w:ascii="Times New Roman" w:hAnsi="Times New Roman"/>
                <w:color w:val="000000"/>
                <w:lang w:val="uk-UA"/>
              </w:rPr>
              <w:t>Подія 8</w:t>
            </w:r>
          </w:p>
          <w:p w:rsidR="008119D9" w:rsidRPr="003D7350" w:rsidRDefault="008119D9" w:rsidP="008119D9">
            <w:pPr>
              <w:spacing w:after="0" w:line="240" w:lineRule="auto"/>
              <w:textAlignment w:val="baseline"/>
              <w:rPr>
                <w:rFonts w:ascii="Times New Roman" w:hAnsi="Times New Roman"/>
                <w:color w:val="000000"/>
                <w:lang w:val="uk-UA"/>
              </w:rPr>
            </w:pPr>
          </w:p>
          <w:p w:rsidR="008119D9" w:rsidRPr="003D7350"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p w:rsidR="008119D9" w:rsidRPr="003D7350" w:rsidRDefault="008119D9" w:rsidP="008119D9">
            <w:pPr>
              <w:spacing w:after="0" w:line="240" w:lineRule="auto"/>
              <w:textAlignment w:val="baseline"/>
              <w:rPr>
                <w:rFonts w:ascii="Times New Roman" w:hAnsi="Times New Roman"/>
                <w:color w:val="000000"/>
                <w:lang w:val="uk-UA"/>
              </w:rPr>
            </w:pPr>
          </w:p>
        </w:tc>
        <w:tc>
          <w:tcPr>
            <w:tcW w:w="1419" w:type="dxa"/>
          </w:tcPr>
          <w:p w:rsidR="008119D9" w:rsidRPr="003D7350"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02.02</w:t>
            </w:r>
          </w:p>
          <w:p w:rsidR="008119D9"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03.02</w:t>
            </w:r>
          </w:p>
          <w:p w:rsidR="008119D9" w:rsidRPr="003D7350" w:rsidRDefault="008119D9" w:rsidP="008119D9">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8119D9" w:rsidRPr="003D7350"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tc>
        <w:tc>
          <w:tcPr>
            <w:tcW w:w="1136" w:type="dxa"/>
          </w:tcPr>
          <w:p w:rsidR="008119D9" w:rsidRPr="003D7350" w:rsidRDefault="008119D9" w:rsidP="008119D9">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8119D9" w:rsidRPr="003D7350" w:rsidRDefault="008119D9" w:rsidP="008119D9">
            <w:pPr>
              <w:pStyle w:val="rvps2"/>
              <w:widowControl w:val="0"/>
              <w:spacing w:before="0" w:beforeAutospacing="0" w:after="0" w:afterAutospacing="0" w:line="252" w:lineRule="auto"/>
              <w:rPr>
                <w:spacing w:val="-4"/>
                <w:sz w:val="22"/>
                <w:szCs w:val="22"/>
                <w:lang w:val="uk-UA"/>
              </w:rPr>
            </w:pPr>
          </w:p>
        </w:tc>
        <w:tc>
          <w:tcPr>
            <w:tcW w:w="708" w:type="dxa"/>
          </w:tcPr>
          <w:p w:rsidR="008119D9" w:rsidRPr="006C0E87" w:rsidRDefault="008119D9" w:rsidP="008119D9">
            <w:pPr>
              <w:spacing w:after="0" w:line="240" w:lineRule="auto"/>
              <w:textAlignment w:val="baseline"/>
              <w:rPr>
                <w:rFonts w:ascii="Times New Roman" w:hAnsi="Times New Roman"/>
                <w:color w:val="000000"/>
                <w:lang w:val="uk-UA"/>
              </w:rPr>
            </w:pPr>
          </w:p>
        </w:tc>
      </w:tr>
      <w:tr w:rsidR="008119D9" w:rsidRPr="00E6721E" w:rsidTr="003C6449">
        <w:trPr>
          <w:trHeight w:val="561"/>
        </w:trPr>
        <w:tc>
          <w:tcPr>
            <w:tcW w:w="964" w:type="dxa"/>
          </w:tcPr>
          <w:p w:rsidR="008119D9" w:rsidRPr="003D7350"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3)</w:t>
            </w:r>
          </w:p>
        </w:tc>
        <w:tc>
          <w:tcPr>
            <w:tcW w:w="2864" w:type="dxa"/>
          </w:tcPr>
          <w:p w:rsidR="008119D9" w:rsidRPr="003D7350" w:rsidRDefault="008119D9" w:rsidP="008119D9">
            <w:pPr>
              <w:pStyle w:val="rvps2"/>
              <w:shd w:val="clear" w:color="auto" w:fill="FFFFFF"/>
              <w:spacing w:before="0" w:beforeAutospacing="0" w:after="150" w:afterAutospacing="0"/>
              <w:ind w:firstLine="450"/>
              <w:jc w:val="both"/>
              <w:rPr>
                <w:color w:val="000000"/>
                <w:sz w:val="22"/>
                <w:szCs w:val="22"/>
                <w:lang w:val="uk-UA"/>
              </w:rPr>
            </w:pPr>
            <w:r w:rsidRPr="003D7350">
              <w:rPr>
                <w:color w:val="000000"/>
                <w:sz w:val="22"/>
                <w:szCs w:val="22"/>
                <w:lang w:val="uk-UA"/>
              </w:rPr>
              <w:t>Навчальний заклад здійснює обчислення балів/оцінок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проводяться вступні випробування.</w:t>
            </w:r>
          </w:p>
        </w:tc>
        <w:tc>
          <w:tcPr>
            <w:tcW w:w="1531" w:type="dxa"/>
          </w:tcPr>
          <w:p w:rsidR="008119D9" w:rsidRPr="003D7350" w:rsidRDefault="008119D9" w:rsidP="008119D9">
            <w:pPr>
              <w:widowControl w:val="0"/>
              <w:spacing w:after="0" w:line="252" w:lineRule="auto"/>
              <w:jc w:val="both"/>
              <w:rPr>
                <w:rFonts w:ascii="Times New Roman" w:hAnsi="Times New Roman"/>
                <w:spacing w:val="-4"/>
                <w:lang w:val="uk-UA"/>
              </w:rPr>
            </w:pPr>
            <w:r w:rsidRPr="003D7350">
              <w:rPr>
                <w:rFonts w:ascii="Times New Roman" w:hAnsi="Times New Roman"/>
                <w:spacing w:val="-4"/>
                <w:lang w:val="uk-UA"/>
              </w:rPr>
              <w:t>Абзац другий Підпункту 2 пункту 6</w:t>
            </w:r>
          </w:p>
        </w:tc>
        <w:tc>
          <w:tcPr>
            <w:tcW w:w="1417" w:type="dxa"/>
          </w:tcPr>
          <w:p w:rsidR="008119D9" w:rsidRPr="003D7350" w:rsidRDefault="008119D9" w:rsidP="008119D9">
            <w:r w:rsidRPr="003D7350">
              <w:rPr>
                <w:rFonts w:ascii="Times New Roman" w:hAnsi="Times New Roman"/>
                <w:color w:val="000000"/>
                <w:lang w:val="uk-UA"/>
              </w:rPr>
              <w:t>ЗВО</w:t>
            </w:r>
          </w:p>
        </w:tc>
        <w:tc>
          <w:tcPr>
            <w:tcW w:w="993" w:type="dxa"/>
          </w:tcPr>
          <w:p w:rsidR="008119D9" w:rsidRPr="003D7350" w:rsidRDefault="008119D9" w:rsidP="008119D9">
            <w:pPr>
              <w:spacing w:after="0" w:line="240" w:lineRule="auto"/>
              <w:textAlignment w:val="baseline"/>
              <w:rPr>
                <w:rFonts w:ascii="Times New Roman" w:hAnsi="Times New Roman"/>
                <w:color w:val="000000"/>
                <w:sz w:val="24"/>
                <w:szCs w:val="24"/>
                <w:lang w:val="uk-UA"/>
              </w:rPr>
            </w:pPr>
            <w:r w:rsidRPr="003D7350">
              <w:rPr>
                <w:rFonts w:ascii="Times New Roman" w:hAnsi="Times New Roman"/>
                <w:color w:val="000000"/>
                <w:sz w:val="24"/>
                <w:szCs w:val="24"/>
                <w:lang w:val="uk-UA"/>
              </w:rPr>
              <w:t>85.42</w:t>
            </w:r>
          </w:p>
          <w:p w:rsidR="008119D9" w:rsidRPr="003D7350" w:rsidRDefault="008119D9" w:rsidP="008119D9">
            <w:pPr>
              <w:spacing w:after="0" w:line="240" w:lineRule="auto"/>
              <w:textAlignment w:val="baseline"/>
              <w:rPr>
                <w:rFonts w:ascii="Times New Roman" w:hAnsi="Times New Roman"/>
                <w:color w:val="000000"/>
                <w:sz w:val="24"/>
                <w:szCs w:val="24"/>
                <w:lang w:val="uk-UA"/>
              </w:rPr>
            </w:pPr>
          </w:p>
        </w:tc>
        <w:tc>
          <w:tcPr>
            <w:tcW w:w="1417" w:type="dxa"/>
          </w:tcPr>
          <w:p w:rsidR="008119D9" w:rsidRPr="003D7350" w:rsidRDefault="008119D9" w:rsidP="008119D9">
            <w:pPr>
              <w:spacing w:after="0" w:line="240" w:lineRule="auto"/>
              <w:textAlignment w:val="baseline"/>
              <w:rPr>
                <w:rFonts w:ascii="Times New Roman" w:hAnsi="Times New Roman"/>
                <w:lang w:val="uk-UA"/>
              </w:rPr>
            </w:pPr>
            <w:r w:rsidRPr="003D7350">
              <w:rPr>
                <w:rFonts w:ascii="Times New Roman" w:hAnsi="Times New Roman"/>
                <w:lang w:val="uk-UA"/>
              </w:rPr>
              <w:t>02</w:t>
            </w:r>
          </w:p>
          <w:p w:rsidR="008119D9" w:rsidRDefault="008119D9" w:rsidP="008119D9">
            <w:pPr>
              <w:spacing w:after="0" w:line="240" w:lineRule="auto"/>
              <w:textAlignment w:val="baseline"/>
              <w:rPr>
                <w:rFonts w:ascii="Times New Roman" w:hAnsi="Times New Roman"/>
                <w:lang w:val="uk-UA"/>
              </w:rPr>
            </w:pPr>
            <w:r w:rsidRPr="003D7350">
              <w:rPr>
                <w:rFonts w:ascii="Times New Roman" w:hAnsi="Times New Roman"/>
                <w:lang w:val="uk-UA"/>
              </w:rPr>
              <w:t>03</w:t>
            </w:r>
          </w:p>
          <w:p w:rsidR="008119D9" w:rsidRPr="003D7350" w:rsidRDefault="008119D9" w:rsidP="008119D9">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8119D9"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Подія 2</w:t>
            </w:r>
          </w:p>
          <w:p w:rsidR="008119D9" w:rsidRPr="008119D9" w:rsidRDefault="008119D9" w:rsidP="008119D9">
            <w:pPr>
              <w:spacing w:after="0" w:line="240" w:lineRule="auto"/>
              <w:textAlignment w:val="baseline"/>
              <w:rPr>
                <w:rFonts w:ascii="Times New Roman" w:hAnsi="Times New Roman"/>
                <w:color w:val="000000"/>
                <w:lang w:val="en-US"/>
              </w:rPr>
            </w:pPr>
            <w:r>
              <w:rPr>
                <w:rFonts w:ascii="Times New Roman" w:hAnsi="Times New Roman"/>
                <w:color w:val="000000"/>
                <w:lang w:val="uk-UA"/>
              </w:rPr>
              <w:t>Подія 8</w:t>
            </w:r>
          </w:p>
          <w:p w:rsidR="008119D9" w:rsidRPr="003D7350" w:rsidRDefault="008119D9" w:rsidP="008119D9">
            <w:pPr>
              <w:spacing w:after="0" w:line="240" w:lineRule="auto"/>
              <w:textAlignment w:val="baseline"/>
              <w:rPr>
                <w:rFonts w:ascii="Times New Roman" w:hAnsi="Times New Roman"/>
                <w:color w:val="000000"/>
                <w:lang w:val="uk-UA"/>
              </w:rPr>
            </w:pPr>
          </w:p>
          <w:p w:rsidR="008119D9" w:rsidRPr="003D7350"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p w:rsidR="008119D9" w:rsidRPr="003D7350" w:rsidRDefault="008119D9" w:rsidP="008119D9">
            <w:pPr>
              <w:spacing w:after="0" w:line="240" w:lineRule="auto"/>
              <w:textAlignment w:val="baseline"/>
              <w:rPr>
                <w:rFonts w:ascii="Times New Roman" w:hAnsi="Times New Roman"/>
                <w:color w:val="000000"/>
                <w:lang w:val="uk-UA"/>
              </w:rPr>
            </w:pPr>
          </w:p>
        </w:tc>
        <w:tc>
          <w:tcPr>
            <w:tcW w:w="1419" w:type="dxa"/>
          </w:tcPr>
          <w:p w:rsidR="008119D9" w:rsidRPr="003D7350"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02.02</w:t>
            </w:r>
          </w:p>
          <w:p w:rsidR="008119D9"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03.02</w:t>
            </w:r>
          </w:p>
          <w:p w:rsidR="008119D9" w:rsidRPr="003D7350" w:rsidRDefault="008119D9" w:rsidP="008119D9">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8119D9" w:rsidRPr="003D7350" w:rsidRDefault="008119D9" w:rsidP="008119D9">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tc>
        <w:tc>
          <w:tcPr>
            <w:tcW w:w="1136" w:type="dxa"/>
          </w:tcPr>
          <w:p w:rsidR="008119D9" w:rsidRPr="003D7350" w:rsidRDefault="008119D9" w:rsidP="008119D9">
            <w:r>
              <w:rPr>
                <w:rFonts w:ascii="Times New Roman" w:hAnsi="Times New Roman"/>
                <w:color w:val="000000"/>
                <w:lang w:val="uk-UA"/>
              </w:rPr>
              <w:t>4</w:t>
            </w:r>
          </w:p>
        </w:tc>
        <w:tc>
          <w:tcPr>
            <w:tcW w:w="2123" w:type="dxa"/>
            <w:tcBorders>
              <w:top w:val="nil"/>
              <w:bottom w:val="nil"/>
            </w:tcBorders>
          </w:tcPr>
          <w:p w:rsidR="008119D9" w:rsidRPr="003D7350" w:rsidRDefault="008119D9" w:rsidP="008119D9">
            <w:pPr>
              <w:pStyle w:val="rvps2"/>
              <w:widowControl w:val="0"/>
              <w:spacing w:before="0" w:beforeAutospacing="0" w:after="0" w:afterAutospacing="0" w:line="252" w:lineRule="auto"/>
              <w:rPr>
                <w:spacing w:val="-4"/>
                <w:sz w:val="22"/>
                <w:szCs w:val="22"/>
                <w:lang w:val="uk-UA"/>
              </w:rPr>
            </w:pPr>
          </w:p>
        </w:tc>
        <w:tc>
          <w:tcPr>
            <w:tcW w:w="708" w:type="dxa"/>
          </w:tcPr>
          <w:p w:rsidR="008119D9" w:rsidRPr="006C0E87" w:rsidRDefault="008119D9" w:rsidP="008119D9">
            <w:pPr>
              <w:spacing w:after="0" w:line="240" w:lineRule="auto"/>
              <w:textAlignment w:val="baseline"/>
              <w:rPr>
                <w:rFonts w:ascii="Times New Roman" w:hAnsi="Times New Roman"/>
                <w:color w:val="000000"/>
                <w:lang w:val="uk-UA"/>
              </w:rPr>
            </w:pPr>
          </w:p>
        </w:tc>
      </w:tr>
      <w:tr w:rsidR="00B859AE" w:rsidRPr="00E6721E" w:rsidTr="003C6449">
        <w:trPr>
          <w:trHeight w:val="561"/>
        </w:trPr>
        <w:tc>
          <w:tcPr>
            <w:tcW w:w="964" w:type="dxa"/>
          </w:tcPr>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4)</w:t>
            </w:r>
          </w:p>
        </w:tc>
        <w:tc>
          <w:tcPr>
            <w:tcW w:w="2864" w:type="dxa"/>
          </w:tcPr>
          <w:p w:rsidR="00B859AE" w:rsidRPr="003D7350" w:rsidRDefault="00B859AE" w:rsidP="00B859AE">
            <w:pPr>
              <w:pStyle w:val="rvps2"/>
              <w:shd w:val="clear" w:color="auto" w:fill="FFFFFF"/>
              <w:spacing w:before="0" w:beforeAutospacing="0" w:after="150" w:afterAutospacing="0"/>
              <w:ind w:firstLine="450"/>
              <w:jc w:val="both"/>
              <w:rPr>
                <w:color w:val="000000"/>
                <w:sz w:val="22"/>
                <w:szCs w:val="22"/>
              </w:rPr>
            </w:pPr>
            <w:r w:rsidRPr="003D7350">
              <w:rPr>
                <w:color w:val="000000"/>
                <w:sz w:val="22"/>
                <w:szCs w:val="22"/>
              </w:rPr>
              <w:t xml:space="preserve">Зарахування на навчання для здобуття вищої освіти на відповідному рівні вищої освіти здійснюється за результатами вступних випробувань та на підставі академічних прав на продовження навчання, що надаються документом про </w:t>
            </w:r>
            <w:r w:rsidRPr="003D7350">
              <w:rPr>
                <w:color w:val="000000"/>
                <w:sz w:val="22"/>
                <w:szCs w:val="22"/>
              </w:rPr>
              <w:lastRenderedPageBreak/>
              <w:t>здобутий рівень освіти в країні його походження, та врахування балів успішності, що дають право для продовження навчання на наступному рівні вищої освіти відповідно до законодавства країни, що видала документ про здобутий рівень освіти.</w:t>
            </w:r>
          </w:p>
        </w:tc>
        <w:tc>
          <w:tcPr>
            <w:tcW w:w="1531" w:type="dxa"/>
          </w:tcPr>
          <w:p w:rsidR="00B859AE" w:rsidRPr="003D7350" w:rsidRDefault="00B859AE" w:rsidP="00B859AE">
            <w:pPr>
              <w:widowControl w:val="0"/>
              <w:spacing w:after="0" w:line="252" w:lineRule="auto"/>
              <w:jc w:val="both"/>
              <w:rPr>
                <w:rFonts w:ascii="Times New Roman" w:hAnsi="Times New Roman"/>
                <w:spacing w:val="-4"/>
                <w:lang w:val="uk-UA"/>
              </w:rPr>
            </w:pPr>
            <w:r w:rsidRPr="003D7350">
              <w:rPr>
                <w:rFonts w:ascii="Times New Roman" w:hAnsi="Times New Roman"/>
                <w:spacing w:val="-4"/>
                <w:lang w:val="uk-UA"/>
              </w:rPr>
              <w:lastRenderedPageBreak/>
              <w:t>Абзац третій Підпункту 2 пункту 6</w:t>
            </w:r>
          </w:p>
        </w:tc>
        <w:tc>
          <w:tcPr>
            <w:tcW w:w="1417" w:type="dxa"/>
          </w:tcPr>
          <w:p w:rsidR="00B859AE" w:rsidRPr="003D7350" w:rsidRDefault="00B859AE" w:rsidP="00B859AE">
            <w:r w:rsidRPr="003D7350">
              <w:rPr>
                <w:rFonts w:ascii="Times New Roman" w:hAnsi="Times New Roman"/>
                <w:color w:val="000000"/>
                <w:lang w:val="uk-UA"/>
              </w:rPr>
              <w:t>ЗВО</w:t>
            </w:r>
          </w:p>
        </w:tc>
        <w:tc>
          <w:tcPr>
            <w:tcW w:w="993" w:type="dxa"/>
          </w:tcPr>
          <w:p w:rsidR="00B859AE" w:rsidRPr="003D7350" w:rsidRDefault="00B859AE" w:rsidP="00B859AE">
            <w:pPr>
              <w:spacing w:after="0" w:line="240" w:lineRule="auto"/>
              <w:textAlignment w:val="baseline"/>
              <w:rPr>
                <w:rFonts w:ascii="Times New Roman" w:hAnsi="Times New Roman"/>
                <w:color w:val="000000"/>
                <w:sz w:val="24"/>
                <w:szCs w:val="24"/>
                <w:lang w:val="uk-UA"/>
              </w:rPr>
            </w:pPr>
            <w:r w:rsidRPr="003D7350">
              <w:rPr>
                <w:rFonts w:ascii="Times New Roman" w:hAnsi="Times New Roman"/>
                <w:color w:val="000000"/>
                <w:sz w:val="24"/>
                <w:szCs w:val="24"/>
                <w:lang w:val="uk-UA"/>
              </w:rPr>
              <w:t>85.42</w:t>
            </w:r>
          </w:p>
          <w:p w:rsidR="00B859AE" w:rsidRPr="003D7350" w:rsidRDefault="00B859AE" w:rsidP="00B859AE">
            <w:pPr>
              <w:spacing w:after="0" w:line="240" w:lineRule="auto"/>
              <w:textAlignment w:val="baseline"/>
              <w:rPr>
                <w:rFonts w:ascii="Times New Roman" w:hAnsi="Times New Roman"/>
                <w:color w:val="000000"/>
                <w:sz w:val="24"/>
                <w:szCs w:val="24"/>
                <w:lang w:val="uk-UA"/>
              </w:rPr>
            </w:pPr>
          </w:p>
        </w:tc>
        <w:tc>
          <w:tcPr>
            <w:tcW w:w="1417" w:type="dxa"/>
          </w:tcPr>
          <w:p w:rsidR="00B859AE" w:rsidRPr="003D7350" w:rsidRDefault="00B859AE" w:rsidP="00B859AE">
            <w:pPr>
              <w:spacing w:after="0" w:line="240" w:lineRule="auto"/>
              <w:textAlignment w:val="baseline"/>
              <w:rPr>
                <w:rFonts w:ascii="Times New Roman" w:hAnsi="Times New Roman"/>
                <w:lang w:val="uk-UA"/>
              </w:rPr>
            </w:pPr>
            <w:r w:rsidRPr="003D7350">
              <w:rPr>
                <w:rFonts w:ascii="Times New Roman" w:hAnsi="Times New Roman"/>
                <w:lang w:val="uk-UA"/>
              </w:rPr>
              <w:t>02</w:t>
            </w:r>
          </w:p>
          <w:p w:rsidR="00B859AE" w:rsidRDefault="00B859AE" w:rsidP="00B859AE">
            <w:pPr>
              <w:spacing w:after="0" w:line="240" w:lineRule="auto"/>
              <w:textAlignment w:val="baseline"/>
              <w:rPr>
                <w:rFonts w:ascii="Times New Roman" w:hAnsi="Times New Roman"/>
                <w:lang w:val="uk-UA"/>
              </w:rPr>
            </w:pPr>
            <w:r w:rsidRPr="003D7350">
              <w:rPr>
                <w:rFonts w:ascii="Times New Roman" w:hAnsi="Times New Roman"/>
                <w:lang w:val="uk-UA"/>
              </w:rPr>
              <w:t>03</w:t>
            </w:r>
          </w:p>
          <w:p w:rsidR="00B859AE" w:rsidRPr="003D7350" w:rsidRDefault="00B859AE" w:rsidP="00B859AE">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B859AE"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Подія 2</w:t>
            </w:r>
          </w:p>
          <w:p w:rsidR="00B859AE" w:rsidRPr="008119D9" w:rsidRDefault="00B859AE" w:rsidP="00B859AE">
            <w:pPr>
              <w:spacing w:after="0" w:line="240" w:lineRule="auto"/>
              <w:textAlignment w:val="baseline"/>
              <w:rPr>
                <w:rFonts w:ascii="Times New Roman" w:hAnsi="Times New Roman"/>
                <w:color w:val="000000"/>
                <w:lang w:val="en-US"/>
              </w:rPr>
            </w:pPr>
            <w:r>
              <w:rPr>
                <w:rFonts w:ascii="Times New Roman" w:hAnsi="Times New Roman"/>
                <w:color w:val="000000"/>
                <w:lang w:val="uk-UA"/>
              </w:rPr>
              <w:t>Подія 8</w:t>
            </w:r>
          </w:p>
          <w:p w:rsidR="00B859AE" w:rsidRPr="003D7350" w:rsidRDefault="00B859AE" w:rsidP="00B859AE">
            <w:pPr>
              <w:spacing w:after="0" w:line="240" w:lineRule="auto"/>
              <w:textAlignment w:val="baseline"/>
              <w:rPr>
                <w:rFonts w:ascii="Times New Roman" w:hAnsi="Times New Roman"/>
                <w:color w:val="000000"/>
                <w:lang w:val="uk-UA"/>
              </w:rPr>
            </w:pPr>
          </w:p>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p w:rsidR="00B859AE" w:rsidRPr="003D7350" w:rsidRDefault="00B859AE" w:rsidP="00B859AE">
            <w:pPr>
              <w:spacing w:after="0" w:line="240" w:lineRule="auto"/>
              <w:textAlignment w:val="baseline"/>
              <w:rPr>
                <w:rFonts w:ascii="Times New Roman" w:hAnsi="Times New Roman"/>
                <w:color w:val="000000"/>
                <w:lang w:val="uk-UA"/>
              </w:rPr>
            </w:pPr>
          </w:p>
        </w:tc>
        <w:tc>
          <w:tcPr>
            <w:tcW w:w="1419" w:type="dxa"/>
          </w:tcPr>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02.02</w:t>
            </w:r>
          </w:p>
          <w:p w:rsidR="00B859AE"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03.02</w:t>
            </w:r>
          </w:p>
          <w:p w:rsidR="00B859AE" w:rsidRPr="003D7350" w:rsidRDefault="00B859AE" w:rsidP="00B859AE">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tc>
        <w:tc>
          <w:tcPr>
            <w:tcW w:w="1136" w:type="dxa"/>
          </w:tcPr>
          <w:p w:rsidR="00B859AE" w:rsidRPr="003D7350" w:rsidRDefault="00B859AE" w:rsidP="00B859AE">
            <w:r>
              <w:rPr>
                <w:rFonts w:ascii="Times New Roman" w:hAnsi="Times New Roman"/>
                <w:color w:val="000000"/>
                <w:lang w:val="uk-UA"/>
              </w:rPr>
              <w:t>4</w:t>
            </w:r>
          </w:p>
        </w:tc>
        <w:tc>
          <w:tcPr>
            <w:tcW w:w="2123" w:type="dxa"/>
            <w:tcBorders>
              <w:top w:val="nil"/>
              <w:bottom w:val="nil"/>
            </w:tcBorders>
          </w:tcPr>
          <w:p w:rsidR="00B859AE" w:rsidRPr="003D7350" w:rsidRDefault="00B859AE" w:rsidP="00B859AE">
            <w:pPr>
              <w:pStyle w:val="rvps2"/>
              <w:widowControl w:val="0"/>
              <w:spacing w:before="0" w:beforeAutospacing="0" w:after="0" w:afterAutospacing="0" w:line="252" w:lineRule="auto"/>
              <w:rPr>
                <w:spacing w:val="-4"/>
                <w:sz w:val="22"/>
                <w:szCs w:val="22"/>
                <w:lang w:val="uk-UA"/>
              </w:rPr>
            </w:pPr>
          </w:p>
        </w:tc>
        <w:tc>
          <w:tcPr>
            <w:tcW w:w="708" w:type="dxa"/>
          </w:tcPr>
          <w:p w:rsidR="00B859AE" w:rsidRPr="006C0E87" w:rsidRDefault="00B859AE" w:rsidP="00B859AE">
            <w:pPr>
              <w:spacing w:after="0" w:line="240" w:lineRule="auto"/>
              <w:textAlignment w:val="baseline"/>
              <w:rPr>
                <w:rFonts w:ascii="Times New Roman" w:hAnsi="Times New Roman"/>
                <w:color w:val="000000"/>
                <w:lang w:val="uk-UA"/>
              </w:rPr>
            </w:pPr>
          </w:p>
        </w:tc>
      </w:tr>
      <w:tr w:rsidR="00B859AE" w:rsidRPr="00E6721E" w:rsidTr="003C6449">
        <w:trPr>
          <w:trHeight w:val="561"/>
        </w:trPr>
        <w:tc>
          <w:tcPr>
            <w:tcW w:w="964" w:type="dxa"/>
          </w:tcPr>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lastRenderedPageBreak/>
              <w:t>5)</w:t>
            </w:r>
          </w:p>
        </w:tc>
        <w:tc>
          <w:tcPr>
            <w:tcW w:w="2864" w:type="dxa"/>
          </w:tcPr>
          <w:p w:rsidR="00B859AE" w:rsidRPr="003D7350" w:rsidRDefault="00B859AE" w:rsidP="00B859AE">
            <w:pPr>
              <w:pStyle w:val="rvps2"/>
              <w:shd w:val="clear" w:color="auto" w:fill="FFFFFF"/>
              <w:spacing w:before="0" w:beforeAutospacing="0" w:after="150" w:afterAutospacing="0"/>
              <w:ind w:firstLine="450"/>
              <w:jc w:val="both"/>
              <w:rPr>
                <w:color w:val="000000"/>
                <w:sz w:val="22"/>
                <w:szCs w:val="22"/>
                <w:lang w:val="uk-UA"/>
              </w:rPr>
            </w:pPr>
            <w:r w:rsidRPr="003D7350">
              <w:rPr>
                <w:color w:val="000000"/>
                <w:sz w:val="22"/>
                <w:szCs w:val="22"/>
                <w:lang w:val="uk-UA"/>
              </w:rPr>
              <w:t>Вимоги навчального закладу щодо відповідності вступників із числа іноземців умовам прийому на відповідні рівні вищої освіти зазначаються у правилах прийому до вищого навчального закладу та оприлюднюються на офіційному веб-сайті навчального закладу;</w:t>
            </w:r>
          </w:p>
        </w:tc>
        <w:tc>
          <w:tcPr>
            <w:tcW w:w="1531" w:type="dxa"/>
          </w:tcPr>
          <w:p w:rsidR="00B859AE" w:rsidRPr="003D7350" w:rsidRDefault="00B859AE" w:rsidP="00B859AE">
            <w:pPr>
              <w:widowControl w:val="0"/>
              <w:spacing w:after="0" w:line="252" w:lineRule="auto"/>
              <w:jc w:val="both"/>
              <w:rPr>
                <w:rFonts w:ascii="Times New Roman" w:hAnsi="Times New Roman"/>
                <w:spacing w:val="-4"/>
                <w:lang w:val="uk-UA"/>
              </w:rPr>
            </w:pPr>
            <w:r w:rsidRPr="003D7350">
              <w:rPr>
                <w:rFonts w:ascii="Times New Roman" w:hAnsi="Times New Roman"/>
                <w:spacing w:val="-4"/>
                <w:lang w:val="uk-UA"/>
              </w:rPr>
              <w:t>Абзац четвертий Підпункту 2 пункту 6</w:t>
            </w:r>
          </w:p>
        </w:tc>
        <w:tc>
          <w:tcPr>
            <w:tcW w:w="1417" w:type="dxa"/>
          </w:tcPr>
          <w:p w:rsidR="00B859AE" w:rsidRPr="003D7350" w:rsidRDefault="00B859AE" w:rsidP="00B859AE">
            <w:r w:rsidRPr="003D7350">
              <w:rPr>
                <w:rFonts w:ascii="Times New Roman" w:hAnsi="Times New Roman"/>
                <w:color w:val="000000"/>
                <w:lang w:val="uk-UA"/>
              </w:rPr>
              <w:t>ЗВО</w:t>
            </w:r>
          </w:p>
        </w:tc>
        <w:tc>
          <w:tcPr>
            <w:tcW w:w="993" w:type="dxa"/>
          </w:tcPr>
          <w:p w:rsidR="00B859AE" w:rsidRPr="003D7350" w:rsidRDefault="00B859AE" w:rsidP="00B859AE">
            <w:pPr>
              <w:spacing w:after="0" w:line="240" w:lineRule="auto"/>
              <w:textAlignment w:val="baseline"/>
              <w:rPr>
                <w:rFonts w:ascii="Times New Roman" w:hAnsi="Times New Roman"/>
                <w:color w:val="000000"/>
                <w:sz w:val="24"/>
                <w:szCs w:val="24"/>
                <w:lang w:val="uk-UA"/>
              </w:rPr>
            </w:pPr>
            <w:r w:rsidRPr="003D7350">
              <w:rPr>
                <w:rFonts w:ascii="Times New Roman" w:hAnsi="Times New Roman"/>
                <w:color w:val="000000"/>
                <w:sz w:val="24"/>
                <w:szCs w:val="24"/>
                <w:lang w:val="uk-UA"/>
              </w:rPr>
              <w:t>85.42</w:t>
            </w:r>
          </w:p>
          <w:p w:rsidR="00B859AE" w:rsidRPr="003D7350" w:rsidRDefault="00B859AE" w:rsidP="00B859AE">
            <w:pPr>
              <w:spacing w:after="0" w:line="240" w:lineRule="auto"/>
              <w:textAlignment w:val="baseline"/>
              <w:rPr>
                <w:rFonts w:ascii="Times New Roman" w:hAnsi="Times New Roman"/>
                <w:color w:val="000000"/>
                <w:sz w:val="24"/>
                <w:szCs w:val="24"/>
                <w:lang w:val="uk-UA"/>
              </w:rPr>
            </w:pPr>
          </w:p>
        </w:tc>
        <w:tc>
          <w:tcPr>
            <w:tcW w:w="1417" w:type="dxa"/>
          </w:tcPr>
          <w:p w:rsidR="00B859AE" w:rsidRPr="003D7350" w:rsidRDefault="00B859AE" w:rsidP="00B859AE">
            <w:pPr>
              <w:spacing w:after="0" w:line="240" w:lineRule="auto"/>
              <w:textAlignment w:val="baseline"/>
              <w:rPr>
                <w:rFonts w:ascii="Times New Roman" w:hAnsi="Times New Roman"/>
                <w:lang w:val="uk-UA"/>
              </w:rPr>
            </w:pPr>
            <w:r w:rsidRPr="003D7350">
              <w:rPr>
                <w:rFonts w:ascii="Times New Roman" w:hAnsi="Times New Roman"/>
                <w:lang w:val="uk-UA"/>
              </w:rPr>
              <w:t>02</w:t>
            </w:r>
          </w:p>
          <w:p w:rsidR="00B859AE" w:rsidRDefault="00B859AE" w:rsidP="00B859AE">
            <w:pPr>
              <w:spacing w:after="0" w:line="240" w:lineRule="auto"/>
              <w:textAlignment w:val="baseline"/>
              <w:rPr>
                <w:rFonts w:ascii="Times New Roman" w:hAnsi="Times New Roman"/>
                <w:lang w:val="uk-UA"/>
              </w:rPr>
            </w:pPr>
            <w:r w:rsidRPr="003D7350">
              <w:rPr>
                <w:rFonts w:ascii="Times New Roman" w:hAnsi="Times New Roman"/>
                <w:lang w:val="uk-UA"/>
              </w:rPr>
              <w:t>03</w:t>
            </w:r>
          </w:p>
          <w:p w:rsidR="00B859AE" w:rsidRPr="003D7350" w:rsidRDefault="00B859AE" w:rsidP="00B859AE">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B859AE"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Подія 2</w:t>
            </w:r>
          </w:p>
          <w:p w:rsidR="00B859AE" w:rsidRPr="008119D9" w:rsidRDefault="00B859AE" w:rsidP="00B859AE">
            <w:pPr>
              <w:spacing w:after="0" w:line="240" w:lineRule="auto"/>
              <w:textAlignment w:val="baseline"/>
              <w:rPr>
                <w:rFonts w:ascii="Times New Roman" w:hAnsi="Times New Roman"/>
                <w:color w:val="000000"/>
                <w:lang w:val="en-US"/>
              </w:rPr>
            </w:pPr>
            <w:r>
              <w:rPr>
                <w:rFonts w:ascii="Times New Roman" w:hAnsi="Times New Roman"/>
                <w:color w:val="000000"/>
                <w:lang w:val="uk-UA"/>
              </w:rPr>
              <w:t>Подія 8</w:t>
            </w:r>
          </w:p>
          <w:p w:rsidR="00B859AE" w:rsidRPr="003D7350" w:rsidRDefault="00B859AE" w:rsidP="00B859AE">
            <w:pPr>
              <w:spacing w:after="0" w:line="240" w:lineRule="auto"/>
              <w:textAlignment w:val="baseline"/>
              <w:rPr>
                <w:rFonts w:ascii="Times New Roman" w:hAnsi="Times New Roman"/>
                <w:color w:val="000000"/>
                <w:lang w:val="uk-UA"/>
              </w:rPr>
            </w:pPr>
          </w:p>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p w:rsidR="00B859AE" w:rsidRPr="003D7350" w:rsidRDefault="00B859AE" w:rsidP="00B859AE">
            <w:pPr>
              <w:spacing w:after="0" w:line="240" w:lineRule="auto"/>
              <w:textAlignment w:val="baseline"/>
              <w:rPr>
                <w:rFonts w:ascii="Times New Roman" w:hAnsi="Times New Roman"/>
                <w:color w:val="000000"/>
                <w:lang w:val="uk-UA"/>
              </w:rPr>
            </w:pPr>
          </w:p>
        </w:tc>
        <w:tc>
          <w:tcPr>
            <w:tcW w:w="1419" w:type="dxa"/>
          </w:tcPr>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02.02</w:t>
            </w:r>
          </w:p>
          <w:p w:rsidR="00B859AE"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03.02</w:t>
            </w:r>
          </w:p>
          <w:p w:rsidR="00B859AE" w:rsidRPr="003D7350" w:rsidRDefault="00B859AE" w:rsidP="00B859AE">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tc>
        <w:tc>
          <w:tcPr>
            <w:tcW w:w="1136" w:type="dxa"/>
          </w:tcPr>
          <w:p w:rsidR="00B859AE" w:rsidRPr="003D7350" w:rsidRDefault="00B859AE" w:rsidP="00B859AE">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B859AE" w:rsidRPr="003D7350" w:rsidRDefault="00B859AE" w:rsidP="00B859AE">
            <w:pPr>
              <w:pStyle w:val="rvps2"/>
              <w:widowControl w:val="0"/>
              <w:spacing w:before="0" w:beforeAutospacing="0" w:after="0" w:afterAutospacing="0" w:line="252" w:lineRule="auto"/>
              <w:rPr>
                <w:spacing w:val="-4"/>
                <w:sz w:val="22"/>
                <w:szCs w:val="22"/>
                <w:lang w:val="uk-UA"/>
              </w:rPr>
            </w:pPr>
          </w:p>
        </w:tc>
        <w:tc>
          <w:tcPr>
            <w:tcW w:w="708" w:type="dxa"/>
          </w:tcPr>
          <w:p w:rsidR="00B859AE" w:rsidRPr="006C0E87" w:rsidRDefault="00B859AE" w:rsidP="00B859AE">
            <w:pPr>
              <w:spacing w:after="0" w:line="240" w:lineRule="auto"/>
              <w:textAlignment w:val="baseline"/>
              <w:rPr>
                <w:rFonts w:ascii="Times New Roman" w:hAnsi="Times New Roman"/>
                <w:color w:val="000000"/>
                <w:lang w:val="uk-UA"/>
              </w:rPr>
            </w:pPr>
          </w:p>
        </w:tc>
      </w:tr>
      <w:tr w:rsidR="00B859AE" w:rsidRPr="00E6721E" w:rsidTr="003C6449">
        <w:trPr>
          <w:trHeight w:val="829"/>
        </w:trPr>
        <w:tc>
          <w:tcPr>
            <w:tcW w:w="964" w:type="dxa"/>
          </w:tcPr>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6)</w:t>
            </w:r>
          </w:p>
        </w:tc>
        <w:tc>
          <w:tcPr>
            <w:tcW w:w="2864" w:type="dxa"/>
          </w:tcPr>
          <w:p w:rsidR="00B859AE" w:rsidRPr="003D7350" w:rsidRDefault="00B859AE" w:rsidP="00B859AE">
            <w:pPr>
              <w:pStyle w:val="rvps2"/>
              <w:shd w:val="clear" w:color="auto" w:fill="FFFFFF"/>
              <w:spacing w:before="0" w:beforeAutospacing="0" w:after="150" w:afterAutospacing="0"/>
              <w:ind w:firstLine="450"/>
              <w:jc w:val="both"/>
              <w:rPr>
                <w:color w:val="000000"/>
                <w:sz w:val="22"/>
                <w:szCs w:val="22"/>
                <w:lang w:val="uk-UA"/>
              </w:rPr>
            </w:pPr>
            <w:r w:rsidRPr="003D7350">
              <w:rPr>
                <w:color w:val="000000"/>
                <w:sz w:val="22"/>
                <w:szCs w:val="22"/>
                <w:lang w:val="uk-UA"/>
              </w:rPr>
              <w:t xml:space="preserve">3) упродовж року для навчання за програмами підготовчого факультету, відділення (підрозділу), з вивчення державної мови та/або мови навчання, а також для здобуття післядипломної освіти, підвищення кваліфікації, стажування, у порядку переведення та поновлення - на підставі рішення приймальної комісії навчального закладу за </w:t>
            </w:r>
            <w:r w:rsidRPr="003D7350">
              <w:rPr>
                <w:color w:val="000000"/>
                <w:sz w:val="22"/>
                <w:szCs w:val="22"/>
                <w:lang w:val="uk-UA"/>
              </w:rPr>
              <w:lastRenderedPageBreak/>
              <w:t>результатами вивчення нею документів, поданих згідно з пунктом  9 цього Порядку;</w:t>
            </w:r>
          </w:p>
        </w:tc>
        <w:tc>
          <w:tcPr>
            <w:tcW w:w="1531" w:type="dxa"/>
          </w:tcPr>
          <w:p w:rsidR="00B859AE" w:rsidRPr="003D7350" w:rsidRDefault="00B859AE" w:rsidP="00B859AE">
            <w:pPr>
              <w:widowControl w:val="0"/>
              <w:spacing w:after="0" w:line="252" w:lineRule="auto"/>
              <w:jc w:val="both"/>
              <w:rPr>
                <w:rFonts w:ascii="Times New Roman" w:hAnsi="Times New Roman"/>
                <w:spacing w:val="-4"/>
                <w:lang w:val="uk-UA"/>
              </w:rPr>
            </w:pPr>
            <w:r w:rsidRPr="003D7350">
              <w:rPr>
                <w:rFonts w:ascii="Times New Roman" w:hAnsi="Times New Roman"/>
                <w:spacing w:val="-4"/>
                <w:lang w:val="uk-UA"/>
              </w:rPr>
              <w:lastRenderedPageBreak/>
              <w:t xml:space="preserve">  Підпункт 3 пункту 6</w:t>
            </w:r>
          </w:p>
        </w:tc>
        <w:tc>
          <w:tcPr>
            <w:tcW w:w="1417" w:type="dxa"/>
          </w:tcPr>
          <w:p w:rsidR="00B859AE" w:rsidRPr="003D7350" w:rsidRDefault="00B859AE" w:rsidP="00B859AE">
            <w:r w:rsidRPr="003D7350">
              <w:rPr>
                <w:rFonts w:ascii="Times New Roman" w:hAnsi="Times New Roman"/>
                <w:color w:val="000000"/>
                <w:lang w:val="uk-UA"/>
              </w:rPr>
              <w:t>ЗВО</w:t>
            </w:r>
          </w:p>
        </w:tc>
        <w:tc>
          <w:tcPr>
            <w:tcW w:w="993" w:type="dxa"/>
          </w:tcPr>
          <w:p w:rsidR="00B859AE" w:rsidRPr="003D7350" w:rsidRDefault="00B859AE" w:rsidP="00B859AE">
            <w:pPr>
              <w:spacing w:after="0" w:line="240" w:lineRule="auto"/>
              <w:textAlignment w:val="baseline"/>
              <w:rPr>
                <w:rFonts w:ascii="Times New Roman" w:hAnsi="Times New Roman"/>
                <w:color w:val="000000"/>
                <w:sz w:val="24"/>
                <w:szCs w:val="24"/>
                <w:lang w:val="uk-UA"/>
              </w:rPr>
            </w:pPr>
            <w:r w:rsidRPr="003D7350">
              <w:rPr>
                <w:rFonts w:ascii="Times New Roman" w:hAnsi="Times New Roman"/>
                <w:color w:val="000000"/>
                <w:sz w:val="24"/>
                <w:szCs w:val="24"/>
                <w:lang w:val="uk-UA"/>
              </w:rPr>
              <w:t>85.42</w:t>
            </w:r>
          </w:p>
          <w:p w:rsidR="00B859AE" w:rsidRPr="003D7350" w:rsidRDefault="00B859AE" w:rsidP="00B859AE">
            <w:pPr>
              <w:spacing w:after="0" w:line="240" w:lineRule="auto"/>
              <w:textAlignment w:val="baseline"/>
              <w:rPr>
                <w:rFonts w:ascii="Times New Roman" w:hAnsi="Times New Roman"/>
                <w:color w:val="000000"/>
                <w:sz w:val="24"/>
                <w:szCs w:val="24"/>
                <w:lang w:val="uk-UA"/>
              </w:rPr>
            </w:pPr>
          </w:p>
        </w:tc>
        <w:tc>
          <w:tcPr>
            <w:tcW w:w="1417" w:type="dxa"/>
          </w:tcPr>
          <w:p w:rsidR="00B859AE" w:rsidRPr="003D7350" w:rsidRDefault="00B859AE" w:rsidP="00B859AE">
            <w:pPr>
              <w:spacing w:after="0" w:line="240" w:lineRule="auto"/>
              <w:textAlignment w:val="baseline"/>
              <w:rPr>
                <w:rFonts w:ascii="Times New Roman" w:hAnsi="Times New Roman"/>
                <w:lang w:val="uk-UA"/>
              </w:rPr>
            </w:pPr>
            <w:r w:rsidRPr="003D7350">
              <w:rPr>
                <w:rFonts w:ascii="Times New Roman" w:hAnsi="Times New Roman"/>
                <w:lang w:val="uk-UA"/>
              </w:rPr>
              <w:t>02</w:t>
            </w:r>
          </w:p>
          <w:p w:rsidR="00B859AE" w:rsidRDefault="00B859AE" w:rsidP="00B859AE">
            <w:pPr>
              <w:spacing w:after="0" w:line="240" w:lineRule="auto"/>
              <w:textAlignment w:val="baseline"/>
              <w:rPr>
                <w:rFonts w:ascii="Times New Roman" w:hAnsi="Times New Roman"/>
                <w:lang w:val="uk-UA"/>
              </w:rPr>
            </w:pPr>
            <w:r w:rsidRPr="003D7350">
              <w:rPr>
                <w:rFonts w:ascii="Times New Roman" w:hAnsi="Times New Roman"/>
                <w:lang w:val="uk-UA"/>
              </w:rPr>
              <w:t>03</w:t>
            </w:r>
          </w:p>
          <w:p w:rsidR="00B859AE" w:rsidRPr="003D7350" w:rsidRDefault="00B859AE" w:rsidP="00B859AE">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B859AE"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Подія 2</w:t>
            </w:r>
          </w:p>
          <w:p w:rsidR="00B859AE" w:rsidRPr="008119D9" w:rsidRDefault="00B859AE" w:rsidP="00B859AE">
            <w:pPr>
              <w:spacing w:after="0" w:line="240" w:lineRule="auto"/>
              <w:textAlignment w:val="baseline"/>
              <w:rPr>
                <w:rFonts w:ascii="Times New Roman" w:hAnsi="Times New Roman"/>
                <w:color w:val="000000"/>
                <w:lang w:val="en-US"/>
              </w:rPr>
            </w:pPr>
            <w:r>
              <w:rPr>
                <w:rFonts w:ascii="Times New Roman" w:hAnsi="Times New Roman"/>
                <w:color w:val="000000"/>
                <w:lang w:val="uk-UA"/>
              </w:rPr>
              <w:t>Подія 8</w:t>
            </w:r>
          </w:p>
          <w:p w:rsidR="00B859AE" w:rsidRPr="003D7350" w:rsidRDefault="00B859AE" w:rsidP="00B859AE">
            <w:pPr>
              <w:spacing w:after="0" w:line="240" w:lineRule="auto"/>
              <w:textAlignment w:val="baseline"/>
              <w:rPr>
                <w:rFonts w:ascii="Times New Roman" w:hAnsi="Times New Roman"/>
                <w:color w:val="000000"/>
                <w:lang w:val="uk-UA"/>
              </w:rPr>
            </w:pPr>
          </w:p>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p w:rsidR="00B859AE" w:rsidRPr="003D7350" w:rsidRDefault="00B859AE" w:rsidP="00B859AE">
            <w:pPr>
              <w:spacing w:after="0" w:line="240" w:lineRule="auto"/>
              <w:textAlignment w:val="baseline"/>
              <w:rPr>
                <w:rFonts w:ascii="Times New Roman" w:hAnsi="Times New Roman"/>
                <w:color w:val="000000"/>
                <w:lang w:val="uk-UA"/>
              </w:rPr>
            </w:pPr>
          </w:p>
        </w:tc>
        <w:tc>
          <w:tcPr>
            <w:tcW w:w="1419" w:type="dxa"/>
          </w:tcPr>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02.02</w:t>
            </w:r>
          </w:p>
          <w:p w:rsidR="00B859AE"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03.02</w:t>
            </w:r>
          </w:p>
          <w:p w:rsidR="00B859AE" w:rsidRPr="003D7350" w:rsidRDefault="00B859AE" w:rsidP="00B859AE">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tc>
        <w:tc>
          <w:tcPr>
            <w:tcW w:w="1136" w:type="dxa"/>
          </w:tcPr>
          <w:p w:rsidR="00B859AE" w:rsidRPr="003D7350" w:rsidRDefault="00B859AE" w:rsidP="00B859AE">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B859AE" w:rsidRPr="003D7350" w:rsidRDefault="00B859AE" w:rsidP="00B859AE">
            <w:pPr>
              <w:pStyle w:val="rvps2"/>
              <w:widowControl w:val="0"/>
              <w:spacing w:before="0" w:beforeAutospacing="0" w:after="0" w:afterAutospacing="0" w:line="252" w:lineRule="auto"/>
              <w:rPr>
                <w:spacing w:val="-4"/>
                <w:sz w:val="22"/>
                <w:szCs w:val="22"/>
                <w:lang w:val="uk-UA"/>
              </w:rPr>
            </w:pPr>
          </w:p>
        </w:tc>
        <w:tc>
          <w:tcPr>
            <w:tcW w:w="708" w:type="dxa"/>
          </w:tcPr>
          <w:p w:rsidR="00B859AE" w:rsidRPr="006C0E87" w:rsidRDefault="00B859AE" w:rsidP="00B859AE">
            <w:pPr>
              <w:spacing w:after="0" w:line="240" w:lineRule="auto"/>
              <w:textAlignment w:val="baseline"/>
              <w:rPr>
                <w:rFonts w:ascii="Times New Roman" w:hAnsi="Times New Roman"/>
                <w:color w:val="000000"/>
                <w:lang w:val="uk-UA"/>
              </w:rPr>
            </w:pPr>
          </w:p>
        </w:tc>
      </w:tr>
      <w:tr w:rsidR="00B859AE" w:rsidRPr="006C0E87" w:rsidTr="003C6449">
        <w:trPr>
          <w:trHeight w:val="561"/>
        </w:trPr>
        <w:tc>
          <w:tcPr>
            <w:tcW w:w="964" w:type="dxa"/>
          </w:tcPr>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lastRenderedPageBreak/>
              <w:t>7)</w:t>
            </w:r>
          </w:p>
        </w:tc>
        <w:tc>
          <w:tcPr>
            <w:tcW w:w="2864" w:type="dxa"/>
          </w:tcPr>
          <w:p w:rsidR="00B859AE" w:rsidRPr="003D7350" w:rsidRDefault="00B859AE" w:rsidP="00B859AE">
            <w:pPr>
              <w:pStyle w:val="rvps2"/>
              <w:shd w:val="clear" w:color="auto" w:fill="FFFFFF"/>
              <w:spacing w:before="0" w:beforeAutospacing="0" w:after="150" w:afterAutospacing="0"/>
              <w:ind w:firstLine="450"/>
              <w:jc w:val="both"/>
              <w:rPr>
                <w:color w:val="000000"/>
                <w:sz w:val="22"/>
                <w:szCs w:val="22"/>
              </w:rPr>
            </w:pPr>
            <w:r w:rsidRPr="003D7350">
              <w:rPr>
                <w:color w:val="000000"/>
                <w:sz w:val="22"/>
                <w:szCs w:val="22"/>
              </w:rPr>
              <w:t>упродовж року для навчання за програмами академічної мобільності - відповідно до </w:t>
            </w:r>
            <w:hyperlink r:id="rId10" w:anchor="n8" w:tgtFrame="_blank" w:history="1">
              <w:r w:rsidRPr="003D7350">
                <w:rPr>
                  <w:rStyle w:val="a3"/>
                  <w:color w:val="000099"/>
                  <w:sz w:val="22"/>
                  <w:szCs w:val="22"/>
                </w:rPr>
                <w:t>Положення про порядок реалізації права на академічну мобільність</w:t>
              </w:r>
            </w:hyperlink>
            <w:r w:rsidRPr="003D7350">
              <w:rPr>
                <w:color w:val="000000"/>
                <w:sz w:val="22"/>
                <w:szCs w:val="22"/>
              </w:rPr>
              <w:t>, затвердженого постановою Кабінету Міністрів України  від 12 серпня 2015 року № 579;</w:t>
            </w:r>
          </w:p>
        </w:tc>
        <w:tc>
          <w:tcPr>
            <w:tcW w:w="1531" w:type="dxa"/>
          </w:tcPr>
          <w:p w:rsidR="00B859AE" w:rsidRPr="003D7350" w:rsidRDefault="00B859AE" w:rsidP="00B859AE">
            <w:r w:rsidRPr="003D7350">
              <w:rPr>
                <w:rFonts w:ascii="Times New Roman" w:hAnsi="Times New Roman"/>
                <w:color w:val="000000"/>
                <w:lang w:val="uk-UA"/>
              </w:rPr>
              <w:t>ЗВО</w:t>
            </w:r>
          </w:p>
        </w:tc>
        <w:tc>
          <w:tcPr>
            <w:tcW w:w="1417" w:type="dxa"/>
          </w:tcPr>
          <w:p w:rsidR="00B859AE" w:rsidRPr="003D7350" w:rsidRDefault="00B859AE" w:rsidP="00B859AE">
            <w:pPr>
              <w:spacing w:after="0" w:line="240" w:lineRule="auto"/>
              <w:textAlignment w:val="baseline"/>
              <w:rPr>
                <w:rFonts w:ascii="Times New Roman" w:hAnsi="Times New Roman"/>
                <w:color w:val="000000"/>
                <w:sz w:val="24"/>
                <w:szCs w:val="24"/>
                <w:lang w:val="uk-UA"/>
              </w:rPr>
            </w:pPr>
            <w:r w:rsidRPr="003D7350">
              <w:rPr>
                <w:rFonts w:ascii="Times New Roman" w:hAnsi="Times New Roman"/>
                <w:color w:val="000000"/>
                <w:sz w:val="24"/>
                <w:szCs w:val="24"/>
                <w:lang w:val="uk-UA"/>
              </w:rPr>
              <w:t>85.42</w:t>
            </w:r>
          </w:p>
          <w:p w:rsidR="00B859AE" w:rsidRPr="003D7350" w:rsidRDefault="00B859AE" w:rsidP="00B859AE">
            <w:pPr>
              <w:spacing w:after="0" w:line="240" w:lineRule="auto"/>
              <w:textAlignment w:val="baseline"/>
              <w:rPr>
                <w:rFonts w:ascii="Times New Roman" w:hAnsi="Times New Roman"/>
                <w:color w:val="000000"/>
                <w:sz w:val="24"/>
                <w:szCs w:val="24"/>
                <w:lang w:val="uk-UA"/>
              </w:rPr>
            </w:pPr>
          </w:p>
        </w:tc>
        <w:tc>
          <w:tcPr>
            <w:tcW w:w="993" w:type="dxa"/>
          </w:tcPr>
          <w:p w:rsidR="00B859AE" w:rsidRPr="003D7350" w:rsidRDefault="00B859AE" w:rsidP="00B859AE">
            <w:pPr>
              <w:spacing w:after="0" w:line="240" w:lineRule="auto"/>
              <w:textAlignment w:val="baseline"/>
              <w:rPr>
                <w:rFonts w:ascii="Times New Roman" w:hAnsi="Times New Roman"/>
                <w:lang w:val="uk-UA"/>
              </w:rPr>
            </w:pPr>
            <w:r w:rsidRPr="003D7350">
              <w:rPr>
                <w:rFonts w:ascii="Times New Roman" w:hAnsi="Times New Roman"/>
                <w:lang w:val="uk-UA"/>
              </w:rPr>
              <w:t>02</w:t>
            </w:r>
          </w:p>
          <w:p w:rsidR="00B859AE" w:rsidRDefault="00B859AE" w:rsidP="00B859AE">
            <w:pPr>
              <w:spacing w:after="0" w:line="240" w:lineRule="auto"/>
              <w:textAlignment w:val="baseline"/>
              <w:rPr>
                <w:rFonts w:ascii="Times New Roman" w:hAnsi="Times New Roman"/>
                <w:lang w:val="uk-UA"/>
              </w:rPr>
            </w:pPr>
            <w:r w:rsidRPr="003D7350">
              <w:rPr>
                <w:rFonts w:ascii="Times New Roman" w:hAnsi="Times New Roman"/>
                <w:lang w:val="uk-UA"/>
              </w:rPr>
              <w:t>03</w:t>
            </w:r>
          </w:p>
          <w:p w:rsidR="00B859AE" w:rsidRPr="003D7350" w:rsidRDefault="00B859AE" w:rsidP="00B859AE">
            <w:pPr>
              <w:spacing w:after="0" w:line="240" w:lineRule="auto"/>
              <w:textAlignment w:val="baseline"/>
              <w:rPr>
                <w:rFonts w:ascii="Times New Roman" w:hAnsi="Times New Roman"/>
                <w:lang w:val="uk-UA"/>
              </w:rPr>
            </w:pPr>
            <w:r>
              <w:rPr>
                <w:rFonts w:ascii="Times New Roman" w:hAnsi="Times New Roman"/>
                <w:lang w:val="uk-UA"/>
              </w:rPr>
              <w:t>05</w:t>
            </w:r>
          </w:p>
        </w:tc>
        <w:tc>
          <w:tcPr>
            <w:tcW w:w="1417" w:type="dxa"/>
          </w:tcPr>
          <w:p w:rsidR="00B859AE"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Подія 2</w:t>
            </w:r>
          </w:p>
          <w:p w:rsidR="00B859AE" w:rsidRPr="008119D9" w:rsidRDefault="00B859AE" w:rsidP="00B859AE">
            <w:pPr>
              <w:spacing w:after="0" w:line="240" w:lineRule="auto"/>
              <w:textAlignment w:val="baseline"/>
              <w:rPr>
                <w:rFonts w:ascii="Times New Roman" w:hAnsi="Times New Roman"/>
                <w:color w:val="000000"/>
                <w:lang w:val="en-US"/>
              </w:rPr>
            </w:pPr>
            <w:r>
              <w:rPr>
                <w:rFonts w:ascii="Times New Roman" w:hAnsi="Times New Roman"/>
                <w:color w:val="000000"/>
                <w:lang w:val="uk-UA"/>
              </w:rPr>
              <w:t>Подія 8</w:t>
            </w:r>
          </w:p>
          <w:p w:rsidR="00B859AE" w:rsidRPr="003D7350" w:rsidRDefault="00B859AE" w:rsidP="00B859AE">
            <w:pPr>
              <w:spacing w:after="0" w:line="240" w:lineRule="auto"/>
              <w:textAlignment w:val="baseline"/>
              <w:rPr>
                <w:rFonts w:ascii="Times New Roman" w:hAnsi="Times New Roman"/>
                <w:color w:val="000000"/>
                <w:lang w:val="uk-UA"/>
              </w:rPr>
            </w:pPr>
          </w:p>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p w:rsidR="00B859AE" w:rsidRPr="003D7350" w:rsidRDefault="00B859AE" w:rsidP="00B859AE">
            <w:pPr>
              <w:spacing w:after="0" w:line="240" w:lineRule="auto"/>
              <w:textAlignment w:val="baseline"/>
              <w:rPr>
                <w:rFonts w:ascii="Times New Roman" w:hAnsi="Times New Roman"/>
                <w:color w:val="000000"/>
                <w:lang w:val="uk-UA"/>
              </w:rPr>
            </w:pPr>
          </w:p>
        </w:tc>
        <w:tc>
          <w:tcPr>
            <w:tcW w:w="1276" w:type="dxa"/>
          </w:tcPr>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02.02</w:t>
            </w:r>
          </w:p>
          <w:p w:rsidR="00B859AE"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03.02</w:t>
            </w:r>
          </w:p>
          <w:p w:rsidR="00B859AE" w:rsidRPr="003D7350" w:rsidRDefault="00B859AE" w:rsidP="00B859AE">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tc>
        <w:tc>
          <w:tcPr>
            <w:tcW w:w="1419" w:type="dxa"/>
          </w:tcPr>
          <w:p w:rsidR="00B859AE" w:rsidRPr="003D7350" w:rsidRDefault="00B859AE" w:rsidP="00B859AE">
            <w:r w:rsidRPr="003D7350">
              <w:rPr>
                <w:rFonts w:ascii="Times New Roman" w:hAnsi="Times New Roman"/>
                <w:color w:val="000000"/>
                <w:lang w:val="uk-UA"/>
              </w:rPr>
              <w:t>ЗВО</w:t>
            </w:r>
          </w:p>
        </w:tc>
        <w:tc>
          <w:tcPr>
            <w:tcW w:w="1136" w:type="dxa"/>
          </w:tcPr>
          <w:p w:rsidR="00B859AE" w:rsidRPr="003D7350" w:rsidRDefault="00B859AE" w:rsidP="00B859AE">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B859AE" w:rsidRPr="003D7350" w:rsidRDefault="00B859AE" w:rsidP="00B859AE">
            <w:pPr>
              <w:pStyle w:val="rvps2"/>
              <w:widowControl w:val="0"/>
              <w:spacing w:before="0" w:beforeAutospacing="0" w:after="0" w:afterAutospacing="0" w:line="252" w:lineRule="auto"/>
              <w:rPr>
                <w:spacing w:val="-4"/>
                <w:sz w:val="22"/>
                <w:szCs w:val="22"/>
                <w:lang w:val="uk-UA"/>
              </w:rPr>
            </w:pPr>
          </w:p>
        </w:tc>
        <w:tc>
          <w:tcPr>
            <w:tcW w:w="708" w:type="dxa"/>
          </w:tcPr>
          <w:p w:rsidR="00B859AE" w:rsidRPr="006C0E87" w:rsidRDefault="00B859AE" w:rsidP="00B859AE">
            <w:pPr>
              <w:spacing w:after="0" w:line="240" w:lineRule="auto"/>
              <w:textAlignment w:val="baseline"/>
              <w:rPr>
                <w:rFonts w:ascii="Times New Roman" w:hAnsi="Times New Roman"/>
                <w:color w:val="000000"/>
                <w:lang w:val="uk-UA"/>
              </w:rPr>
            </w:pPr>
          </w:p>
        </w:tc>
      </w:tr>
      <w:tr w:rsidR="00B859AE" w:rsidRPr="006C0E87" w:rsidTr="003C6449">
        <w:trPr>
          <w:trHeight w:val="679"/>
        </w:trPr>
        <w:tc>
          <w:tcPr>
            <w:tcW w:w="964" w:type="dxa"/>
          </w:tcPr>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8)</w:t>
            </w:r>
          </w:p>
        </w:tc>
        <w:tc>
          <w:tcPr>
            <w:tcW w:w="2864" w:type="dxa"/>
          </w:tcPr>
          <w:p w:rsidR="00B859AE" w:rsidRPr="003D7350" w:rsidRDefault="00B859AE" w:rsidP="00B859AE">
            <w:pPr>
              <w:pStyle w:val="rvps2"/>
              <w:shd w:val="clear" w:color="auto" w:fill="FFFFFF"/>
              <w:spacing w:before="0" w:beforeAutospacing="0" w:after="150" w:afterAutospacing="0"/>
              <w:ind w:firstLine="450"/>
              <w:jc w:val="both"/>
              <w:rPr>
                <w:color w:val="000000"/>
                <w:sz w:val="22"/>
                <w:szCs w:val="22"/>
              </w:rPr>
            </w:pPr>
            <w:r w:rsidRPr="003D7350">
              <w:rPr>
                <w:color w:val="000000"/>
                <w:sz w:val="22"/>
                <w:szCs w:val="22"/>
              </w:rPr>
              <w:t xml:space="preserve"> упродовж року на навчання в клінічній ординатурі, лікарській резидентурі - відповідно до правил прийому до вищого навчального закладу.</w:t>
            </w:r>
          </w:p>
        </w:tc>
        <w:tc>
          <w:tcPr>
            <w:tcW w:w="1531" w:type="dxa"/>
          </w:tcPr>
          <w:p w:rsidR="00B859AE" w:rsidRPr="003D7350" w:rsidRDefault="00B859AE" w:rsidP="00B859AE">
            <w:pPr>
              <w:widowControl w:val="0"/>
              <w:spacing w:after="0" w:line="252" w:lineRule="auto"/>
              <w:jc w:val="both"/>
              <w:rPr>
                <w:rFonts w:ascii="Times New Roman" w:hAnsi="Times New Roman"/>
                <w:spacing w:val="-4"/>
                <w:lang w:val="uk-UA"/>
              </w:rPr>
            </w:pPr>
            <w:r w:rsidRPr="003D7350">
              <w:rPr>
                <w:rFonts w:ascii="Times New Roman" w:hAnsi="Times New Roman"/>
                <w:spacing w:val="-4"/>
                <w:lang w:val="uk-UA"/>
              </w:rPr>
              <w:t>Абзац перший Підпункту 5 пункту 6</w:t>
            </w:r>
          </w:p>
        </w:tc>
        <w:tc>
          <w:tcPr>
            <w:tcW w:w="1417" w:type="dxa"/>
          </w:tcPr>
          <w:p w:rsidR="00B859AE" w:rsidRPr="003D7350" w:rsidRDefault="00B859AE" w:rsidP="00B859AE">
            <w:r w:rsidRPr="003D7350">
              <w:rPr>
                <w:rFonts w:ascii="Times New Roman" w:hAnsi="Times New Roman"/>
                <w:color w:val="000000"/>
                <w:lang w:val="uk-UA"/>
              </w:rPr>
              <w:t>ЗВО</w:t>
            </w:r>
          </w:p>
        </w:tc>
        <w:tc>
          <w:tcPr>
            <w:tcW w:w="993" w:type="dxa"/>
          </w:tcPr>
          <w:p w:rsidR="00B859AE" w:rsidRPr="003D7350" w:rsidRDefault="00B859AE" w:rsidP="00B859AE">
            <w:pPr>
              <w:spacing w:after="0" w:line="240" w:lineRule="auto"/>
              <w:textAlignment w:val="baseline"/>
              <w:rPr>
                <w:rFonts w:ascii="Times New Roman" w:hAnsi="Times New Roman"/>
                <w:color w:val="000000"/>
                <w:sz w:val="24"/>
                <w:szCs w:val="24"/>
                <w:lang w:val="uk-UA"/>
              </w:rPr>
            </w:pPr>
            <w:r w:rsidRPr="003D7350">
              <w:rPr>
                <w:rFonts w:ascii="Times New Roman" w:hAnsi="Times New Roman"/>
                <w:color w:val="000000"/>
                <w:sz w:val="24"/>
                <w:szCs w:val="24"/>
                <w:lang w:val="uk-UA"/>
              </w:rPr>
              <w:t>85.42</w:t>
            </w:r>
          </w:p>
          <w:p w:rsidR="00B859AE" w:rsidRPr="003D7350" w:rsidRDefault="00B859AE" w:rsidP="00B859AE">
            <w:pPr>
              <w:spacing w:after="0" w:line="240" w:lineRule="auto"/>
              <w:textAlignment w:val="baseline"/>
              <w:rPr>
                <w:rFonts w:ascii="Times New Roman" w:hAnsi="Times New Roman"/>
                <w:color w:val="000000"/>
                <w:sz w:val="24"/>
                <w:szCs w:val="24"/>
                <w:lang w:val="uk-UA"/>
              </w:rPr>
            </w:pPr>
          </w:p>
        </w:tc>
        <w:tc>
          <w:tcPr>
            <w:tcW w:w="1417" w:type="dxa"/>
          </w:tcPr>
          <w:p w:rsidR="00B859AE" w:rsidRPr="003D7350" w:rsidRDefault="00B859AE" w:rsidP="00B859AE">
            <w:pPr>
              <w:spacing w:after="0" w:line="240" w:lineRule="auto"/>
              <w:textAlignment w:val="baseline"/>
              <w:rPr>
                <w:rFonts w:ascii="Times New Roman" w:hAnsi="Times New Roman"/>
                <w:lang w:val="uk-UA"/>
              </w:rPr>
            </w:pPr>
            <w:r w:rsidRPr="003D7350">
              <w:rPr>
                <w:rFonts w:ascii="Times New Roman" w:hAnsi="Times New Roman"/>
                <w:lang w:val="uk-UA"/>
              </w:rPr>
              <w:t>02</w:t>
            </w:r>
          </w:p>
          <w:p w:rsidR="00B859AE" w:rsidRDefault="00B859AE" w:rsidP="00B859AE">
            <w:pPr>
              <w:spacing w:after="0" w:line="240" w:lineRule="auto"/>
              <w:textAlignment w:val="baseline"/>
              <w:rPr>
                <w:rFonts w:ascii="Times New Roman" w:hAnsi="Times New Roman"/>
                <w:lang w:val="uk-UA"/>
              </w:rPr>
            </w:pPr>
            <w:r w:rsidRPr="003D7350">
              <w:rPr>
                <w:rFonts w:ascii="Times New Roman" w:hAnsi="Times New Roman"/>
                <w:lang w:val="uk-UA"/>
              </w:rPr>
              <w:t>03</w:t>
            </w:r>
          </w:p>
          <w:p w:rsidR="00B859AE" w:rsidRPr="003D7350" w:rsidRDefault="00B859AE" w:rsidP="00B859AE">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B859AE"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Подія 2</w:t>
            </w:r>
          </w:p>
          <w:p w:rsidR="00B859AE" w:rsidRPr="008119D9" w:rsidRDefault="00B859AE" w:rsidP="00B859AE">
            <w:pPr>
              <w:spacing w:after="0" w:line="240" w:lineRule="auto"/>
              <w:textAlignment w:val="baseline"/>
              <w:rPr>
                <w:rFonts w:ascii="Times New Roman" w:hAnsi="Times New Roman"/>
                <w:color w:val="000000"/>
                <w:lang w:val="en-US"/>
              </w:rPr>
            </w:pPr>
            <w:r>
              <w:rPr>
                <w:rFonts w:ascii="Times New Roman" w:hAnsi="Times New Roman"/>
                <w:color w:val="000000"/>
                <w:lang w:val="uk-UA"/>
              </w:rPr>
              <w:t>Подія 8</w:t>
            </w:r>
          </w:p>
          <w:p w:rsidR="00B859AE" w:rsidRPr="003D7350" w:rsidRDefault="00B859AE" w:rsidP="00B859AE">
            <w:pPr>
              <w:spacing w:after="0" w:line="240" w:lineRule="auto"/>
              <w:textAlignment w:val="baseline"/>
              <w:rPr>
                <w:rFonts w:ascii="Times New Roman" w:hAnsi="Times New Roman"/>
                <w:color w:val="000000"/>
                <w:lang w:val="uk-UA"/>
              </w:rPr>
            </w:pPr>
          </w:p>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p w:rsidR="00B859AE" w:rsidRPr="003D7350" w:rsidRDefault="00B859AE" w:rsidP="00B859AE">
            <w:pPr>
              <w:spacing w:after="0" w:line="240" w:lineRule="auto"/>
              <w:textAlignment w:val="baseline"/>
              <w:rPr>
                <w:rFonts w:ascii="Times New Roman" w:hAnsi="Times New Roman"/>
                <w:color w:val="000000"/>
                <w:lang w:val="uk-UA"/>
              </w:rPr>
            </w:pPr>
          </w:p>
        </w:tc>
        <w:tc>
          <w:tcPr>
            <w:tcW w:w="1419" w:type="dxa"/>
          </w:tcPr>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02.02</w:t>
            </w:r>
          </w:p>
          <w:p w:rsidR="00B859AE"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03.02</w:t>
            </w:r>
          </w:p>
          <w:p w:rsidR="00B859AE" w:rsidRPr="003D7350" w:rsidRDefault="00B859AE" w:rsidP="00B859AE">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tc>
        <w:tc>
          <w:tcPr>
            <w:tcW w:w="1136" w:type="dxa"/>
          </w:tcPr>
          <w:p w:rsidR="00B859AE" w:rsidRPr="003D7350" w:rsidRDefault="00B859AE" w:rsidP="00B859AE">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B859AE" w:rsidRPr="003D7350" w:rsidRDefault="00B859AE" w:rsidP="00B859AE">
            <w:pPr>
              <w:pStyle w:val="rvps2"/>
              <w:widowControl w:val="0"/>
              <w:spacing w:before="0" w:beforeAutospacing="0" w:after="0" w:afterAutospacing="0" w:line="252" w:lineRule="auto"/>
              <w:rPr>
                <w:spacing w:val="-4"/>
                <w:sz w:val="22"/>
                <w:szCs w:val="22"/>
                <w:lang w:val="uk-UA"/>
              </w:rPr>
            </w:pPr>
          </w:p>
        </w:tc>
        <w:tc>
          <w:tcPr>
            <w:tcW w:w="708" w:type="dxa"/>
          </w:tcPr>
          <w:p w:rsidR="00B859AE" w:rsidRPr="006C0E87" w:rsidRDefault="00B859AE" w:rsidP="00B859AE">
            <w:pPr>
              <w:spacing w:after="0" w:line="240" w:lineRule="auto"/>
              <w:textAlignment w:val="baseline"/>
              <w:rPr>
                <w:rFonts w:ascii="Times New Roman" w:hAnsi="Times New Roman"/>
                <w:color w:val="000000"/>
                <w:lang w:val="uk-UA"/>
              </w:rPr>
            </w:pPr>
          </w:p>
        </w:tc>
      </w:tr>
      <w:tr w:rsidR="00B859AE" w:rsidRPr="006C0E87" w:rsidTr="003C6449">
        <w:trPr>
          <w:trHeight w:val="1960"/>
        </w:trPr>
        <w:tc>
          <w:tcPr>
            <w:tcW w:w="964" w:type="dxa"/>
          </w:tcPr>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9)</w:t>
            </w:r>
          </w:p>
        </w:tc>
        <w:tc>
          <w:tcPr>
            <w:tcW w:w="2864" w:type="dxa"/>
          </w:tcPr>
          <w:p w:rsidR="00B859AE" w:rsidRPr="003D7350" w:rsidRDefault="00B859AE" w:rsidP="00B859AE">
            <w:pPr>
              <w:pStyle w:val="rvps2"/>
              <w:shd w:val="clear" w:color="auto" w:fill="FFFFFF"/>
              <w:spacing w:before="0" w:beforeAutospacing="0" w:after="150" w:afterAutospacing="0"/>
              <w:ind w:firstLine="450"/>
              <w:jc w:val="both"/>
              <w:rPr>
                <w:b/>
                <w:sz w:val="22"/>
                <w:szCs w:val="22"/>
              </w:rPr>
            </w:pPr>
            <w:bookmarkStart w:id="39" w:name="n83"/>
            <w:bookmarkStart w:id="40" w:name="n133"/>
            <w:bookmarkStart w:id="41" w:name="n84"/>
            <w:bookmarkStart w:id="42" w:name="n85"/>
            <w:bookmarkStart w:id="43" w:name="n86"/>
            <w:bookmarkStart w:id="44" w:name="n87"/>
            <w:bookmarkStart w:id="45" w:name="n88"/>
            <w:bookmarkStart w:id="46" w:name="n134"/>
            <w:bookmarkStart w:id="47" w:name="n89"/>
            <w:bookmarkStart w:id="48" w:name="n90"/>
            <w:bookmarkStart w:id="49" w:name="n91"/>
            <w:bookmarkEnd w:id="39"/>
            <w:bookmarkEnd w:id="40"/>
            <w:bookmarkEnd w:id="41"/>
            <w:bookmarkEnd w:id="42"/>
            <w:bookmarkEnd w:id="43"/>
            <w:bookmarkEnd w:id="44"/>
            <w:bookmarkEnd w:id="45"/>
            <w:bookmarkEnd w:id="46"/>
            <w:bookmarkEnd w:id="47"/>
            <w:bookmarkEnd w:id="48"/>
            <w:bookmarkEnd w:id="49"/>
            <w:r w:rsidRPr="003D7350">
              <w:rPr>
                <w:color w:val="000000"/>
                <w:sz w:val="22"/>
                <w:szCs w:val="22"/>
              </w:rPr>
              <w:t>Строки подання, розгляду/оцінювання документів, проведення вступних випробувань та зарахування іноземців встановлюються правилами прийому до вищого навчального закладу.</w:t>
            </w:r>
            <w:bookmarkStart w:id="50" w:name="n135"/>
            <w:bookmarkEnd w:id="50"/>
          </w:p>
        </w:tc>
        <w:tc>
          <w:tcPr>
            <w:tcW w:w="1531" w:type="dxa"/>
          </w:tcPr>
          <w:p w:rsidR="00B859AE" w:rsidRPr="003D7350" w:rsidRDefault="00B859AE" w:rsidP="00B859AE">
            <w:pPr>
              <w:widowControl w:val="0"/>
              <w:spacing w:after="0" w:line="252" w:lineRule="auto"/>
              <w:jc w:val="both"/>
              <w:rPr>
                <w:rFonts w:ascii="Times New Roman" w:hAnsi="Times New Roman"/>
                <w:spacing w:val="-4"/>
                <w:lang w:val="uk-UA"/>
              </w:rPr>
            </w:pPr>
            <w:r w:rsidRPr="003D7350">
              <w:rPr>
                <w:rFonts w:ascii="Times New Roman" w:hAnsi="Times New Roman"/>
                <w:spacing w:val="-4"/>
                <w:lang w:val="uk-UA"/>
              </w:rPr>
              <w:t>Абзац другий Підпункту 5 пункту 6</w:t>
            </w:r>
          </w:p>
        </w:tc>
        <w:tc>
          <w:tcPr>
            <w:tcW w:w="1417" w:type="dxa"/>
          </w:tcPr>
          <w:p w:rsidR="00B859AE" w:rsidRPr="003D7350" w:rsidRDefault="00B859AE" w:rsidP="00B859AE">
            <w:r w:rsidRPr="003D7350">
              <w:rPr>
                <w:rFonts w:ascii="Times New Roman" w:hAnsi="Times New Roman"/>
                <w:color w:val="000000"/>
                <w:lang w:val="uk-UA"/>
              </w:rPr>
              <w:t>ЗВО</w:t>
            </w:r>
          </w:p>
        </w:tc>
        <w:tc>
          <w:tcPr>
            <w:tcW w:w="993" w:type="dxa"/>
          </w:tcPr>
          <w:p w:rsidR="00B859AE" w:rsidRPr="003D7350" w:rsidRDefault="00B859AE" w:rsidP="00B859AE">
            <w:pPr>
              <w:spacing w:after="0" w:line="240" w:lineRule="auto"/>
              <w:textAlignment w:val="baseline"/>
              <w:rPr>
                <w:rFonts w:ascii="Times New Roman" w:hAnsi="Times New Roman"/>
                <w:color w:val="000000"/>
                <w:sz w:val="24"/>
                <w:szCs w:val="24"/>
                <w:lang w:val="uk-UA"/>
              </w:rPr>
            </w:pPr>
            <w:r w:rsidRPr="003D7350">
              <w:rPr>
                <w:rFonts w:ascii="Times New Roman" w:hAnsi="Times New Roman"/>
                <w:color w:val="000000"/>
                <w:sz w:val="24"/>
                <w:szCs w:val="24"/>
                <w:lang w:val="uk-UA"/>
              </w:rPr>
              <w:t>85.42</w:t>
            </w:r>
          </w:p>
          <w:p w:rsidR="00B859AE" w:rsidRPr="003D7350" w:rsidRDefault="00B859AE" w:rsidP="00B859AE">
            <w:pPr>
              <w:spacing w:after="0" w:line="240" w:lineRule="auto"/>
              <w:textAlignment w:val="baseline"/>
              <w:rPr>
                <w:rFonts w:ascii="Times New Roman" w:hAnsi="Times New Roman"/>
                <w:color w:val="000000"/>
                <w:sz w:val="24"/>
                <w:szCs w:val="24"/>
                <w:lang w:val="uk-UA"/>
              </w:rPr>
            </w:pPr>
          </w:p>
        </w:tc>
        <w:tc>
          <w:tcPr>
            <w:tcW w:w="1417" w:type="dxa"/>
          </w:tcPr>
          <w:p w:rsidR="00B859AE" w:rsidRPr="003D7350" w:rsidRDefault="00B859AE" w:rsidP="00B859AE">
            <w:pPr>
              <w:spacing w:after="0" w:line="240" w:lineRule="auto"/>
              <w:textAlignment w:val="baseline"/>
              <w:rPr>
                <w:rFonts w:ascii="Times New Roman" w:hAnsi="Times New Roman"/>
                <w:lang w:val="uk-UA"/>
              </w:rPr>
            </w:pPr>
            <w:r w:rsidRPr="003D7350">
              <w:rPr>
                <w:rFonts w:ascii="Times New Roman" w:hAnsi="Times New Roman"/>
                <w:lang w:val="uk-UA"/>
              </w:rPr>
              <w:t>02</w:t>
            </w:r>
          </w:p>
          <w:p w:rsidR="00B859AE" w:rsidRDefault="00B859AE" w:rsidP="00B859AE">
            <w:pPr>
              <w:spacing w:after="0" w:line="240" w:lineRule="auto"/>
              <w:textAlignment w:val="baseline"/>
              <w:rPr>
                <w:rFonts w:ascii="Times New Roman" w:hAnsi="Times New Roman"/>
                <w:lang w:val="uk-UA"/>
              </w:rPr>
            </w:pPr>
            <w:r w:rsidRPr="003D7350">
              <w:rPr>
                <w:rFonts w:ascii="Times New Roman" w:hAnsi="Times New Roman"/>
                <w:lang w:val="uk-UA"/>
              </w:rPr>
              <w:t>03</w:t>
            </w:r>
          </w:p>
          <w:p w:rsidR="00B859AE" w:rsidRPr="003D7350" w:rsidRDefault="00B859AE" w:rsidP="00B859AE">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B859AE"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Подія 2</w:t>
            </w:r>
          </w:p>
          <w:p w:rsidR="00B859AE" w:rsidRPr="008119D9" w:rsidRDefault="00B859AE" w:rsidP="00B859AE">
            <w:pPr>
              <w:spacing w:after="0" w:line="240" w:lineRule="auto"/>
              <w:textAlignment w:val="baseline"/>
              <w:rPr>
                <w:rFonts w:ascii="Times New Roman" w:hAnsi="Times New Roman"/>
                <w:color w:val="000000"/>
                <w:lang w:val="en-US"/>
              </w:rPr>
            </w:pPr>
            <w:r>
              <w:rPr>
                <w:rFonts w:ascii="Times New Roman" w:hAnsi="Times New Roman"/>
                <w:color w:val="000000"/>
                <w:lang w:val="uk-UA"/>
              </w:rPr>
              <w:t>Подія 8</w:t>
            </w:r>
          </w:p>
          <w:p w:rsidR="00B859AE" w:rsidRPr="003D7350" w:rsidRDefault="00B859AE" w:rsidP="00B859AE">
            <w:pPr>
              <w:spacing w:after="0" w:line="240" w:lineRule="auto"/>
              <w:textAlignment w:val="baseline"/>
              <w:rPr>
                <w:rFonts w:ascii="Times New Roman" w:hAnsi="Times New Roman"/>
                <w:color w:val="000000"/>
                <w:lang w:val="uk-UA"/>
              </w:rPr>
            </w:pPr>
          </w:p>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p w:rsidR="00B859AE" w:rsidRPr="003D7350" w:rsidRDefault="00B859AE" w:rsidP="00B859AE">
            <w:pPr>
              <w:spacing w:after="0" w:line="240" w:lineRule="auto"/>
              <w:textAlignment w:val="baseline"/>
              <w:rPr>
                <w:rFonts w:ascii="Times New Roman" w:hAnsi="Times New Roman"/>
                <w:color w:val="000000"/>
                <w:lang w:val="uk-UA"/>
              </w:rPr>
            </w:pPr>
          </w:p>
        </w:tc>
        <w:tc>
          <w:tcPr>
            <w:tcW w:w="1419" w:type="dxa"/>
          </w:tcPr>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02.02</w:t>
            </w:r>
          </w:p>
          <w:p w:rsidR="00B859AE"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03.02</w:t>
            </w:r>
          </w:p>
          <w:p w:rsidR="00B859AE" w:rsidRPr="003D7350" w:rsidRDefault="00B859AE" w:rsidP="00B859AE">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B859AE" w:rsidRPr="003D7350" w:rsidRDefault="00B859AE" w:rsidP="00B859AE">
            <w:pPr>
              <w:spacing w:after="0" w:line="240" w:lineRule="auto"/>
              <w:textAlignment w:val="baseline"/>
              <w:rPr>
                <w:rFonts w:ascii="Times New Roman" w:hAnsi="Times New Roman"/>
                <w:color w:val="000000"/>
                <w:lang w:val="uk-UA"/>
              </w:rPr>
            </w:pPr>
            <w:r w:rsidRPr="003D7350">
              <w:rPr>
                <w:rFonts w:ascii="Times New Roman" w:hAnsi="Times New Roman"/>
                <w:color w:val="000000"/>
                <w:lang w:val="uk-UA"/>
              </w:rPr>
              <w:t xml:space="preserve"> </w:t>
            </w:r>
          </w:p>
        </w:tc>
        <w:tc>
          <w:tcPr>
            <w:tcW w:w="1136" w:type="dxa"/>
          </w:tcPr>
          <w:p w:rsidR="00B859AE" w:rsidRPr="003D7350" w:rsidRDefault="00B859AE" w:rsidP="00B859AE">
            <w:r>
              <w:rPr>
                <w:rFonts w:ascii="Times New Roman" w:hAnsi="Times New Roman"/>
                <w:color w:val="000000"/>
                <w:lang w:val="uk-UA"/>
              </w:rPr>
              <w:t>4</w:t>
            </w:r>
          </w:p>
        </w:tc>
        <w:tc>
          <w:tcPr>
            <w:tcW w:w="2123" w:type="dxa"/>
            <w:tcBorders>
              <w:top w:val="nil"/>
            </w:tcBorders>
          </w:tcPr>
          <w:p w:rsidR="00B859AE" w:rsidRPr="003D7350" w:rsidRDefault="00B859AE" w:rsidP="00B859AE">
            <w:pPr>
              <w:pStyle w:val="rvps2"/>
              <w:widowControl w:val="0"/>
              <w:spacing w:before="0" w:beforeAutospacing="0" w:after="0" w:afterAutospacing="0" w:line="252" w:lineRule="auto"/>
              <w:rPr>
                <w:spacing w:val="-4"/>
                <w:sz w:val="22"/>
                <w:szCs w:val="22"/>
                <w:lang w:val="uk-UA"/>
              </w:rPr>
            </w:pPr>
          </w:p>
        </w:tc>
        <w:tc>
          <w:tcPr>
            <w:tcW w:w="708" w:type="dxa"/>
          </w:tcPr>
          <w:p w:rsidR="00B859AE" w:rsidRPr="006C0E87" w:rsidRDefault="00B859AE" w:rsidP="00B859AE">
            <w:pPr>
              <w:spacing w:after="0" w:line="240" w:lineRule="auto"/>
              <w:textAlignment w:val="baseline"/>
              <w:rPr>
                <w:rFonts w:ascii="Times New Roman" w:hAnsi="Times New Roman"/>
                <w:color w:val="000000"/>
                <w:lang w:val="uk-UA"/>
              </w:rPr>
            </w:pPr>
          </w:p>
        </w:tc>
      </w:tr>
      <w:tr w:rsidR="00020AFF" w:rsidRPr="006C0E87"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2.9</w:t>
            </w:r>
          </w:p>
        </w:tc>
        <w:tc>
          <w:tcPr>
            <w:tcW w:w="2864" w:type="dxa"/>
          </w:tcPr>
          <w:p w:rsidR="00020AFF" w:rsidRPr="006C0E87" w:rsidRDefault="00020AFF" w:rsidP="00020AFF">
            <w:pPr>
              <w:spacing w:after="0" w:line="240" w:lineRule="auto"/>
              <w:jc w:val="both"/>
              <w:rPr>
                <w:rFonts w:ascii="Times New Roman" w:hAnsi="Times New Roman"/>
                <w:color w:val="000000"/>
                <w:shd w:val="clear" w:color="auto" w:fill="FFFFFF"/>
                <w:lang w:val="uk-UA"/>
              </w:rPr>
            </w:pPr>
            <w:r w:rsidRPr="006C0E87">
              <w:rPr>
                <w:rFonts w:ascii="Times New Roman" w:hAnsi="Times New Roman"/>
                <w:color w:val="000000"/>
                <w:shd w:val="clear" w:color="auto" w:fill="FFFFFF"/>
                <w:lang w:val="uk-UA"/>
              </w:rPr>
              <w:t xml:space="preserve">Для здійснення процедури визнання вищий навчальний заклад утворює комісію з визнання здобутих в освітніх установах ступенів вищої освіти та наукових ступенів </w:t>
            </w:r>
            <w:r w:rsidRPr="006C0E87">
              <w:rPr>
                <w:rFonts w:ascii="Times New Roman" w:hAnsi="Times New Roman"/>
                <w:color w:val="000000"/>
                <w:shd w:val="clear" w:color="auto" w:fill="FFFFFF"/>
                <w:lang w:val="uk-UA"/>
              </w:rPr>
              <w:lastRenderedPageBreak/>
              <w:t>(далі - Комісія ВНЗ), яка діє на підставі положення про неї.</w:t>
            </w:r>
          </w:p>
          <w:p w:rsidR="00020AFF" w:rsidRPr="006C0E87" w:rsidRDefault="00020AFF" w:rsidP="00020AFF">
            <w:pPr>
              <w:spacing w:after="0" w:line="240" w:lineRule="auto"/>
              <w:jc w:val="both"/>
              <w:rPr>
                <w:rFonts w:ascii="Times New Roman" w:hAnsi="Times New Roman"/>
                <w:color w:val="000000"/>
                <w:shd w:val="clear" w:color="auto" w:fill="FFFFFF"/>
                <w:lang w:val="uk-UA"/>
              </w:rPr>
            </w:pPr>
          </w:p>
          <w:p w:rsidR="00020AFF" w:rsidRPr="006C0E87" w:rsidRDefault="00020AFF" w:rsidP="00020AFF">
            <w:pPr>
              <w:spacing w:after="0" w:line="240" w:lineRule="auto"/>
              <w:jc w:val="both"/>
              <w:rPr>
                <w:rFonts w:ascii="Times New Roman" w:hAnsi="Times New Roman"/>
                <w:color w:val="000000"/>
                <w:shd w:val="clear" w:color="auto" w:fill="FFFFFF"/>
                <w:lang w:val="uk-UA"/>
              </w:rPr>
            </w:pPr>
          </w:p>
          <w:p w:rsidR="00020AFF" w:rsidRPr="006C0E87" w:rsidRDefault="00020AFF" w:rsidP="00020AFF">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Для здійснення процедури визнання вищий навчальний заклад утворює комісію з визнання іноземних документів про освіту, яка діє на підставі положення про неї, або покладає ці функції на комісію з визнання здобутих в іноземних вищих навчальних закладах ступенів вищої освіти та наукових ступенів </w:t>
            </w:r>
          </w:p>
        </w:tc>
        <w:tc>
          <w:tcPr>
            <w:tcW w:w="1531" w:type="dxa"/>
          </w:tcPr>
          <w:p w:rsidR="00020AFF" w:rsidRPr="006C0E87" w:rsidRDefault="00020AFF" w:rsidP="00020AFF">
            <w:pPr>
              <w:pStyle w:val="rvps2"/>
              <w:widowControl w:val="0"/>
              <w:shd w:val="clear" w:color="auto" w:fill="FFFFFF"/>
              <w:spacing w:before="0" w:beforeAutospacing="0" w:after="0" w:afterAutospacing="0" w:line="252" w:lineRule="auto"/>
              <w:jc w:val="both"/>
              <w:rPr>
                <w:spacing w:val="-4"/>
                <w:sz w:val="22"/>
                <w:szCs w:val="22"/>
                <w:lang w:val="uk-UA"/>
              </w:rPr>
            </w:pPr>
            <w:r w:rsidRPr="006C0E87">
              <w:rPr>
                <w:spacing w:val="-4"/>
                <w:sz w:val="22"/>
                <w:szCs w:val="22"/>
                <w:lang w:val="uk-UA"/>
              </w:rPr>
              <w:lastRenderedPageBreak/>
              <w:t xml:space="preserve">Пункт 2 розділу ІІ </w:t>
            </w:r>
            <w:hyperlink r:id="rId11" w:anchor="n17" w:history="1">
              <w:r w:rsidRPr="006C0E87">
                <w:rPr>
                  <w:rStyle w:val="a3"/>
                  <w:spacing w:val="-4"/>
                  <w:sz w:val="22"/>
                  <w:szCs w:val="22"/>
                  <w:lang w:val="uk-UA"/>
                </w:rPr>
                <w:t xml:space="preserve">Порядку визнання здобутих в іноземних вищих </w:t>
              </w:r>
              <w:r w:rsidRPr="006C0E87">
                <w:rPr>
                  <w:rStyle w:val="a3"/>
                  <w:spacing w:val="-4"/>
                  <w:sz w:val="22"/>
                  <w:szCs w:val="22"/>
                  <w:lang w:val="uk-UA"/>
                </w:rPr>
                <w:lastRenderedPageBreak/>
                <w:t>навчальних закладах ступенів вищої освіти</w:t>
              </w:r>
            </w:hyperlink>
            <w:r w:rsidRPr="006C0E87">
              <w:rPr>
                <w:spacing w:val="-4"/>
                <w:sz w:val="22"/>
                <w:szCs w:val="22"/>
                <w:lang w:val="uk-UA"/>
              </w:rPr>
              <w:t>;</w:t>
            </w:r>
          </w:p>
          <w:p w:rsidR="00020AFF" w:rsidRPr="006C0E87" w:rsidRDefault="00020AFF" w:rsidP="00020AFF">
            <w:pPr>
              <w:pStyle w:val="rvps2"/>
              <w:widowControl w:val="0"/>
              <w:shd w:val="clear" w:color="auto" w:fill="FFFFFF"/>
              <w:spacing w:before="0" w:beforeAutospacing="0" w:after="0" w:afterAutospacing="0" w:line="252" w:lineRule="auto"/>
              <w:jc w:val="both"/>
              <w:rPr>
                <w:rStyle w:val="rvts46"/>
                <w:spacing w:val="-4"/>
                <w:sz w:val="22"/>
                <w:szCs w:val="22"/>
                <w:lang w:val="uk-UA"/>
              </w:rPr>
            </w:pPr>
            <w:r w:rsidRPr="006C0E87">
              <w:rPr>
                <w:spacing w:val="-4"/>
                <w:sz w:val="22"/>
                <w:szCs w:val="22"/>
                <w:lang w:val="uk-UA"/>
              </w:rPr>
              <w:t xml:space="preserve">пункт 2 розділу ІІ </w:t>
            </w:r>
            <w:hyperlink r:id="rId12" w:anchor="n4" w:tgtFrame="_blank" w:history="1">
              <w:r w:rsidRPr="006C0E87">
                <w:rPr>
                  <w:rStyle w:val="a3"/>
                  <w:spacing w:val="-4"/>
                  <w:sz w:val="22"/>
                  <w:szCs w:val="22"/>
                  <w:lang w:val="uk-UA"/>
                </w:rPr>
                <w:t>Порядку визнання в Україні документів про середню, середню професійну, професійну освіту, виданих навчальними закладами інших держав</w:t>
              </w:r>
            </w:hyperlink>
            <w:r w:rsidRPr="006C0E87">
              <w:rPr>
                <w:spacing w:val="-4"/>
                <w:sz w:val="22"/>
                <w:szCs w:val="22"/>
                <w:lang w:val="uk-UA"/>
              </w:rPr>
              <w:t xml:space="preserve">, затверджених </w:t>
            </w:r>
            <w:hyperlink r:id="rId13" w:anchor="n15" w:tooltip="ЗАТВЕРДЖЕНО" w:history="1">
              <w:r w:rsidRPr="006C0E87">
                <w:rPr>
                  <w:rStyle w:val="a3"/>
                  <w:spacing w:val="-4"/>
                  <w:sz w:val="22"/>
                  <w:szCs w:val="22"/>
                  <w:lang w:val="uk-UA"/>
                </w:rPr>
                <w:t>наказом</w:t>
              </w:r>
            </w:hyperlink>
            <w:r w:rsidRPr="006C0E87">
              <w:rPr>
                <w:spacing w:val="-4"/>
                <w:sz w:val="22"/>
                <w:szCs w:val="22"/>
                <w:lang w:val="uk-UA"/>
              </w:rPr>
              <w:t xml:space="preserve"> Міністерства освіти і науки України від </w:t>
            </w:r>
            <w:r w:rsidRPr="006C0E87">
              <w:rPr>
                <w:bCs/>
                <w:spacing w:val="-4"/>
                <w:sz w:val="22"/>
                <w:szCs w:val="22"/>
                <w:shd w:val="clear" w:color="auto" w:fill="FFFFFF"/>
                <w:lang w:val="uk-UA"/>
              </w:rPr>
              <w:t>05 травня 2015 року</w:t>
            </w:r>
            <w:r w:rsidRPr="006C0E87">
              <w:rPr>
                <w:bCs/>
                <w:spacing w:val="-4"/>
                <w:sz w:val="22"/>
                <w:szCs w:val="22"/>
                <w:shd w:val="clear" w:color="auto" w:fill="FFFFFF"/>
              </w:rPr>
              <w:t> </w:t>
            </w:r>
            <w:r w:rsidRPr="006C0E87">
              <w:rPr>
                <w:bCs/>
                <w:spacing w:val="-4"/>
                <w:sz w:val="22"/>
                <w:szCs w:val="22"/>
                <w:shd w:val="clear" w:color="auto" w:fill="FFFFFF"/>
                <w:lang w:val="uk-UA"/>
              </w:rPr>
              <w:t xml:space="preserve"> № 504,</w:t>
            </w:r>
            <w:r w:rsidRPr="006C0E87">
              <w:rPr>
                <w:spacing w:val="-4"/>
                <w:sz w:val="22"/>
                <w:szCs w:val="22"/>
                <w:lang w:val="uk-UA"/>
              </w:rPr>
              <w:t xml:space="preserve"> з</w:t>
            </w:r>
            <w:hyperlink r:id="rId14" w:anchor="n16" w:tooltip="ЗАРЕЄСТРОВАНО" w:history="1">
              <w:r w:rsidRPr="006C0E87">
                <w:rPr>
                  <w:rStyle w:val="a3"/>
                  <w:spacing w:val="-4"/>
                  <w:sz w:val="22"/>
                  <w:szCs w:val="22"/>
                  <w:lang w:val="uk-UA"/>
                </w:rPr>
                <w:t>ареєстрованих в Міністерстві юстиції України 27 травня 2015 року за № 614/27059</w:t>
              </w:r>
            </w:hyperlink>
            <w:r w:rsidRPr="006C0E87">
              <w:rPr>
                <w:spacing w:val="-4"/>
                <w:sz w:val="22"/>
                <w:szCs w:val="22"/>
                <w:lang w:val="uk-UA"/>
              </w:rPr>
              <w:t xml:space="preserve"> та </w:t>
            </w:r>
            <w:r w:rsidRPr="006C0E87">
              <w:rPr>
                <w:spacing w:val="-4"/>
                <w:sz w:val="22"/>
                <w:szCs w:val="22"/>
                <w:lang w:val="uk-UA"/>
              </w:rPr>
              <w:lastRenderedPageBreak/>
              <w:t>№ 615/27060 відповідно</w:t>
            </w:r>
          </w:p>
        </w:tc>
        <w:tc>
          <w:tcPr>
            <w:tcW w:w="1417" w:type="dxa"/>
          </w:tcPr>
          <w:p w:rsidR="00020AFF" w:rsidRDefault="00020AFF" w:rsidP="00020AFF">
            <w:r w:rsidRPr="00DD68BA">
              <w:rPr>
                <w:rFonts w:ascii="Times New Roman" w:hAnsi="Times New Roman"/>
                <w:color w:val="000000"/>
                <w:lang w:val="uk-UA"/>
              </w:rPr>
              <w:lastRenderedPageBreak/>
              <w:t>ЗВО</w:t>
            </w:r>
          </w:p>
        </w:tc>
        <w:tc>
          <w:tcPr>
            <w:tcW w:w="993" w:type="dxa"/>
          </w:tcPr>
          <w:p w:rsidR="00020AFF" w:rsidRPr="00A85095" w:rsidRDefault="00020AFF" w:rsidP="00020AFF">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020AFF" w:rsidRPr="00A85095" w:rsidRDefault="00020AFF" w:rsidP="00020AFF">
            <w:pPr>
              <w:spacing w:after="0" w:line="240" w:lineRule="auto"/>
              <w:textAlignment w:val="baseline"/>
              <w:rPr>
                <w:rFonts w:ascii="Times New Roman" w:hAnsi="Times New Roman"/>
                <w:color w:val="000000"/>
                <w:sz w:val="24"/>
                <w:szCs w:val="24"/>
                <w:lang w:val="uk-UA"/>
              </w:rPr>
            </w:pPr>
          </w:p>
        </w:tc>
        <w:tc>
          <w:tcPr>
            <w:tcW w:w="1417" w:type="dxa"/>
          </w:tcPr>
          <w:p w:rsidR="00020AFF" w:rsidRDefault="00B86F0A" w:rsidP="00020AFF">
            <w:pPr>
              <w:spacing w:after="0" w:line="240" w:lineRule="auto"/>
              <w:textAlignment w:val="baseline"/>
              <w:rPr>
                <w:rFonts w:ascii="Times New Roman" w:hAnsi="Times New Roman"/>
                <w:lang w:val="uk-UA"/>
              </w:rPr>
            </w:pPr>
            <w:r>
              <w:rPr>
                <w:rFonts w:ascii="Times New Roman" w:hAnsi="Times New Roman"/>
                <w:lang w:val="uk-UA"/>
              </w:rPr>
              <w:t>02</w:t>
            </w:r>
          </w:p>
          <w:p w:rsidR="00B86F0A" w:rsidRDefault="00B86F0A" w:rsidP="00020AFF">
            <w:pPr>
              <w:spacing w:after="0" w:line="240" w:lineRule="auto"/>
              <w:textAlignment w:val="baseline"/>
              <w:rPr>
                <w:rFonts w:ascii="Times New Roman" w:hAnsi="Times New Roman"/>
                <w:lang w:val="uk-UA"/>
              </w:rPr>
            </w:pPr>
            <w:r>
              <w:rPr>
                <w:rFonts w:ascii="Times New Roman" w:hAnsi="Times New Roman"/>
                <w:lang w:val="uk-UA"/>
              </w:rPr>
              <w:t>03</w:t>
            </w:r>
          </w:p>
          <w:p w:rsidR="00B86F0A" w:rsidRPr="006C0E87" w:rsidRDefault="00B86F0A" w:rsidP="00020AFF">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B86F0A" w:rsidRDefault="00B86F0A"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1D44F3" w:rsidRDefault="001D44F3" w:rsidP="00020AFF">
            <w:pPr>
              <w:spacing w:after="0" w:line="240" w:lineRule="auto"/>
              <w:textAlignment w:val="baseline"/>
              <w:rPr>
                <w:rFonts w:ascii="Times New Roman" w:hAnsi="Times New Roman"/>
                <w:color w:val="000000"/>
                <w:lang w:val="uk-UA"/>
              </w:rPr>
            </w:pPr>
          </w:p>
          <w:p w:rsidR="00B86F0A" w:rsidRDefault="00B86F0A"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1D44F3" w:rsidRDefault="001D44F3" w:rsidP="00020AFF">
            <w:pPr>
              <w:spacing w:after="0" w:line="240" w:lineRule="auto"/>
              <w:textAlignment w:val="baseline"/>
              <w:rPr>
                <w:rFonts w:ascii="Times New Roman" w:hAnsi="Times New Roman"/>
                <w:color w:val="000000"/>
                <w:lang w:val="uk-UA"/>
              </w:rPr>
            </w:pPr>
          </w:p>
          <w:p w:rsidR="00B86F0A" w:rsidRPr="006C0E87" w:rsidRDefault="00B86F0A"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B86F0A" w:rsidRDefault="00B86F0A" w:rsidP="00B86F0A">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B86F0A" w:rsidRDefault="00B86F0A" w:rsidP="00B86F0A">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B86F0A" w:rsidRDefault="009F6E17" w:rsidP="00B86F0A">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r w:rsidR="00B86F0A">
              <w:rPr>
                <w:rFonts w:ascii="Times New Roman" w:hAnsi="Times New Roman"/>
                <w:color w:val="000000"/>
                <w:lang w:val="uk-UA"/>
              </w:rPr>
              <w:t>.</w:t>
            </w:r>
          </w:p>
          <w:p w:rsidR="00B86F0A" w:rsidRDefault="009F6E17" w:rsidP="00B86F0A">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020AFF" w:rsidRDefault="00B86F0A" w:rsidP="00B86F0A">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Збитки, завдані громадянам. </w:t>
            </w:r>
            <w:r>
              <w:rPr>
                <w:rFonts w:ascii="Times New Roman" w:hAnsi="Times New Roman"/>
                <w:color w:val="000000"/>
                <w:lang w:val="uk-UA"/>
              </w:rPr>
              <w:lastRenderedPageBreak/>
              <w:t>суспільству  і державі внаслідок неналежної якості освіти</w:t>
            </w:r>
          </w:p>
          <w:p w:rsidR="00B86F0A" w:rsidRPr="006C0E87" w:rsidRDefault="00B86F0A" w:rsidP="00B86F0A">
            <w:pPr>
              <w:spacing w:after="0" w:line="240" w:lineRule="auto"/>
              <w:textAlignment w:val="baseline"/>
              <w:rPr>
                <w:rFonts w:ascii="Times New Roman" w:hAnsi="Times New Roman"/>
                <w:color w:val="000000"/>
                <w:lang w:val="uk-UA"/>
              </w:rPr>
            </w:pPr>
            <w:r>
              <w:rPr>
                <w:rFonts w:ascii="Times New Roman" w:hAnsi="Times New Roman"/>
                <w:color w:val="000000"/>
                <w:lang w:val="uk-UA"/>
              </w:rPr>
              <w:t>(далі – 05.01)</w:t>
            </w:r>
          </w:p>
        </w:tc>
        <w:tc>
          <w:tcPr>
            <w:tcW w:w="1136" w:type="dxa"/>
          </w:tcPr>
          <w:p w:rsidR="00020AFF" w:rsidRPr="006C0E87" w:rsidRDefault="00B859AE"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3</w:t>
            </w:r>
          </w:p>
        </w:tc>
        <w:tc>
          <w:tcPr>
            <w:tcW w:w="2123" w:type="dxa"/>
          </w:tcPr>
          <w:p w:rsidR="00020AFF" w:rsidRPr="006C0E87" w:rsidRDefault="00020AFF" w:rsidP="00020AFF">
            <w:pPr>
              <w:pStyle w:val="rvps2"/>
              <w:widowControl w:val="0"/>
              <w:spacing w:before="0" w:beforeAutospacing="0" w:after="0" w:afterAutospacing="0" w:line="252" w:lineRule="auto"/>
              <w:rPr>
                <w:rStyle w:val="rvts0"/>
                <w:spacing w:val="-4"/>
                <w:sz w:val="22"/>
                <w:szCs w:val="22"/>
                <w:lang w:val="uk-UA"/>
              </w:rPr>
            </w:pPr>
            <w:r w:rsidRPr="006C0E87">
              <w:rPr>
                <w:spacing w:val="-4"/>
                <w:sz w:val="22"/>
                <w:szCs w:val="22"/>
                <w:shd w:val="clear" w:color="auto" w:fill="FFFFFF"/>
                <w:lang w:val="uk-UA"/>
              </w:rPr>
              <w:t xml:space="preserve">Комісія для здійснення процедури визнання документів про освіту, виданих іноземними закладами освіти, у </w:t>
            </w:r>
            <w:r w:rsidRPr="006C0E87">
              <w:rPr>
                <w:spacing w:val="-4"/>
                <w:sz w:val="22"/>
                <w:szCs w:val="22"/>
                <w:shd w:val="clear" w:color="auto" w:fill="FFFFFF"/>
                <w:lang w:val="uk-UA"/>
              </w:rPr>
              <w:lastRenderedPageBreak/>
              <w:t>ЗВО утворена, на підставі положення про неї діє</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020AFF" w:rsidRDefault="00C24309"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2.10.</w:t>
            </w:r>
          </w:p>
          <w:p w:rsidR="00C24309" w:rsidRPr="006C0E87" w:rsidRDefault="00C24309" w:rsidP="00020AFF">
            <w:pPr>
              <w:spacing w:after="0" w:line="240" w:lineRule="auto"/>
              <w:textAlignment w:val="baseline"/>
              <w:rPr>
                <w:rFonts w:ascii="Times New Roman" w:hAnsi="Times New Roman"/>
                <w:color w:val="000000"/>
                <w:lang w:val="uk-UA"/>
              </w:rPr>
            </w:pPr>
          </w:p>
        </w:tc>
        <w:tc>
          <w:tcPr>
            <w:tcW w:w="2864" w:type="dxa"/>
          </w:tcPr>
          <w:p w:rsidR="00020AFF" w:rsidRPr="007C1549" w:rsidRDefault="00020AFF" w:rsidP="00020AFF">
            <w:pPr>
              <w:spacing w:after="0" w:line="240" w:lineRule="auto"/>
              <w:jc w:val="both"/>
              <w:rPr>
                <w:rFonts w:ascii="Times New Roman" w:hAnsi="Times New Roman"/>
                <w:b/>
                <w:lang w:val="uk-UA"/>
              </w:rPr>
            </w:pPr>
          </w:p>
        </w:tc>
        <w:tc>
          <w:tcPr>
            <w:tcW w:w="1531" w:type="dxa"/>
          </w:tcPr>
          <w:p w:rsidR="00C53DF5" w:rsidRPr="007C1549" w:rsidRDefault="00C53DF5" w:rsidP="00C53DF5">
            <w:pPr>
              <w:widowControl w:val="0"/>
              <w:spacing w:after="0" w:line="252" w:lineRule="auto"/>
              <w:jc w:val="both"/>
              <w:rPr>
                <w:rFonts w:ascii="Times New Roman" w:hAnsi="Times New Roman"/>
                <w:spacing w:val="-4"/>
              </w:rPr>
            </w:pPr>
            <w:r w:rsidRPr="007C1549">
              <w:rPr>
                <w:rFonts w:ascii="Times New Roman" w:hAnsi="Times New Roman"/>
                <w:spacing w:val="-4"/>
                <w:lang w:val="uk-UA"/>
              </w:rPr>
              <w:t>Ч</w:t>
            </w:r>
            <w:r w:rsidRPr="007C1549">
              <w:rPr>
                <w:rFonts w:ascii="Times New Roman" w:hAnsi="Times New Roman"/>
                <w:spacing w:val="-4"/>
              </w:rPr>
              <w:t xml:space="preserve">астина четверта статті 46 ЗУ </w:t>
            </w:r>
            <w:r w:rsidRPr="007C1549">
              <w:rPr>
                <w:rFonts w:ascii="Times New Roman" w:hAnsi="Times New Roman"/>
                <w:spacing w:val="-4"/>
              </w:rPr>
              <w:br/>
              <w:t>№ 1556-VІІ;</w:t>
            </w:r>
          </w:p>
          <w:p w:rsidR="00020AFF" w:rsidRPr="007C1549" w:rsidRDefault="00C53DF5" w:rsidP="00C53DF5">
            <w:pPr>
              <w:spacing w:after="0" w:line="240" w:lineRule="auto"/>
              <w:textAlignment w:val="baseline"/>
              <w:rPr>
                <w:rFonts w:ascii="Times New Roman" w:hAnsi="Times New Roman"/>
                <w:color w:val="000000"/>
                <w:lang w:val="uk-UA"/>
              </w:rPr>
            </w:pPr>
            <w:r w:rsidRPr="007C1549">
              <w:rPr>
                <w:rFonts w:ascii="Times New Roman" w:hAnsi="Times New Roman"/>
                <w:spacing w:val="-4"/>
              </w:rPr>
              <w:t xml:space="preserve">пункти 1-13 Положення про порядок переведення, відрахування та поновлення студентів вищих закладів освіти, затвердженого наказом Міністерства освіти України від 15 липня 1996 року № 245, зареєстрованого в Міністерстві юстиції України 07 серпня </w:t>
            </w:r>
            <w:r w:rsidRPr="007C1549">
              <w:rPr>
                <w:rFonts w:ascii="Times New Roman" w:hAnsi="Times New Roman"/>
                <w:spacing w:val="-4"/>
              </w:rPr>
              <w:br/>
              <w:t xml:space="preserve">1996 року за № 427/1452 (далі – Положення про порядок переведення, відрахування та поновлення </w:t>
            </w:r>
            <w:r w:rsidRPr="007C1549">
              <w:rPr>
                <w:rFonts w:ascii="Times New Roman" w:hAnsi="Times New Roman"/>
                <w:spacing w:val="-4"/>
              </w:rPr>
              <w:lastRenderedPageBreak/>
              <w:t>студентів)</w:t>
            </w:r>
          </w:p>
        </w:tc>
        <w:tc>
          <w:tcPr>
            <w:tcW w:w="1417" w:type="dxa"/>
          </w:tcPr>
          <w:p w:rsidR="00020AFF" w:rsidRPr="007C1549" w:rsidRDefault="00020AFF" w:rsidP="00020AFF">
            <w:pPr>
              <w:spacing w:after="0" w:line="240" w:lineRule="auto"/>
              <w:textAlignment w:val="baseline"/>
              <w:rPr>
                <w:rFonts w:ascii="Times New Roman" w:hAnsi="Times New Roman"/>
                <w:color w:val="000000"/>
                <w:lang w:val="uk-UA"/>
              </w:rPr>
            </w:pPr>
          </w:p>
        </w:tc>
        <w:tc>
          <w:tcPr>
            <w:tcW w:w="993" w:type="dxa"/>
          </w:tcPr>
          <w:p w:rsidR="00020AFF" w:rsidRPr="007C1549" w:rsidRDefault="00020AFF" w:rsidP="00020AFF">
            <w:pPr>
              <w:spacing w:after="0" w:line="240" w:lineRule="auto"/>
              <w:textAlignment w:val="baseline"/>
              <w:rPr>
                <w:rFonts w:ascii="Times New Roman" w:hAnsi="Times New Roman"/>
                <w:color w:val="000000"/>
                <w:sz w:val="24"/>
                <w:szCs w:val="24"/>
                <w:lang w:val="uk-UA"/>
              </w:rPr>
            </w:pPr>
          </w:p>
        </w:tc>
        <w:tc>
          <w:tcPr>
            <w:tcW w:w="1417" w:type="dxa"/>
          </w:tcPr>
          <w:p w:rsidR="00020AFF" w:rsidRPr="007C1549" w:rsidRDefault="00020AFF" w:rsidP="00020AFF">
            <w:pPr>
              <w:spacing w:after="0" w:line="240" w:lineRule="auto"/>
              <w:textAlignment w:val="baseline"/>
              <w:rPr>
                <w:rFonts w:ascii="Times New Roman" w:hAnsi="Times New Roman"/>
                <w:lang w:val="uk-UA"/>
              </w:rPr>
            </w:pPr>
          </w:p>
        </w:tc>
        <w:tc>
          <w:tcPr>
            <w:tcW w:w="1276" w:type="dxa"/>
          </w:tcPr>
          <w:p w:rsidR="00020AFF" w:rsidRPr="007C1549" w:rsidRDefault="00020AFF" w:rsidP="00020AFF">
            <w:pPr>
              <w:spacing w:after="0" w:line="240" w:lineRule="auto"/>
              <w:textAlignment w:val="baseline"/>
              <w:rPr>
                <w:rFonts w:ascii="Times New Roman" w:hAnsi="Times New Roman"/>
                <w:color w:val="000000"/>
                <w:lang w:val="uk-UA"/>
              </w:rPr>
            </w:pPr>
          </w:p>
        </w:tc>
        <w:tc>
          <w:tcPr>
            <w:tcW w:w="1419" w:type="dxa"/>
          </w:tcPr>
          <w:p w:rsidR="00020AFF" w:rsidRPr="007C1549" w:rsidRDefault="00020AFF" w:rsidP="00020AFF">
            <w:pPr>
              <w:spacing w:after="0" w:line="240" w:lineRule="auto"/>
              <w:textAlignment w:val="baseline"/>
              <w:rPr>
                <w:rFonts w:ascii="Times New Roman" w:hAnsi="Times New Roman"/>
                <w:color w:val="000000"/>
                <w:lang w:val="uk-UA"/>
              </w:rPr>
            </w:pPr>
          </w:p>
        </w:tc>
        <w:tc>
          <w:tcPr>
            <w:tcW w:w="1136" w:type="dxa"/>
          </w:tcPr>
          <w:p w:rsidR="00020AFF" w:rsidRPr="007C1549" w:rsidRDefault="00020AFF" w:rsidP="00020AFF">
            <w:pPr>
              <w:spacing w:after="0" w:line="240" w:lineRule="auto"/>
              <w:textAlignment w:val="baseline"/>
              <w:rPr>
                <w:rFonts w:ascii="Times New Roman" w:hAnsi="Times New Roman"/>
                <w:color w:val="000000"/>
                <w:lang w:val="uk-UA"/>
              </w:rPr>
            </w:pPr>
          </w:p>
        </w:tc>
        <w:tc>
          <w:tcPr>
            <w:tcW w:w="2123" w:type="dxa"/>
          </w:tcPr>
          <w:p w:rsidR="00020AFF" w:rsidRPr="006C0E87" w:rsidRDefault="00020AFF" w:rsidP="00020AFF">
            <w:pPr>
              <w:widowControl w:val="0"/>
              <w:spacing w:after="0" w:line="252" w:lineRule="auto"/>
              <w:jc w:val="both"/>
              <w:rPr>
                <w:rFonts w:ascii="Times New Roman" w:hAnsi="Times New Roman"/>
                <w:iCs/>
                <w:spacing w:val="-4"/>
              </w:rPr>
            </w:pPr>
            <w:r w:rsidRPr="006C0E87">
              <w:rPr>
                <w:rFonts w:ascii="Times New Roman" w:hAnsi="Times New Roman"/>
                <w:spacing w:val="-4"/>
              </w:rPr>
              <w:t xml:space="preserve">У встановленому порядку здійснюються: </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511117" w:rsidRPr="006C0E87" w:rsidTr="003C6449">
        <w:trPr>
          <w:trHeight w:val="561"/>
        </w:trPr>
        <w:tc>
          <w:tcPr>
            <w:tcW w:w="964" w:type="dxa"/>
          </w:tcPr>
          <w:p w:rsidR="00511117" w:rsidRPr="006C0E87" w:rsidRDefault="00511117" w:rsidP="00701FBC">
            <w:pPr>
              <w:spacing w:after="0" w:line="240" w:lineRule="auto"/>
              <w:textAlignment w:val="baseline"/>
              <w:rPr>
                <w:rFonts w:ascii="Times New Roman" w:hAnsi="Times New Roman"/>
                <w:color w:val="000000"/>
                <w:lang w:val="uk-UA"/>
              </w:rPr>
            </w:pPr>
          </w:p>
        </w:tc>
        <w:tc>
          <w:tcPr>
            <w:tcW w:w="2864" w:type="dxa"/>
          </w:tcPr>
          <w:p w:rsidR="00511117" w:rsidRPr="007C1549" w:rsidRDefault="00511117" w:rsidP="00701FBC">
            <w:pPr>
              <w:spacing w:after="0" w:line="240" w:lineRule="auto"/>
              <w:jc w:val="both"/>
              <w:rPr>
                <w:rFonts w:ascii="Times New Roman" w:hAnsi="Times New Roman"/>
                <w:color w:val="000000"/>
                <w:shd w:val="clear" w:color="auto" w:fill="FFFFFF"/>
                <w:lang w:val="uk-UA"/>
              </w:rPr>
            </w:pPr>
            <w:r w:rsidRPr="007C1549">
              <w:rPr>
                <w:rFonts w:ascii="Times New Roman" w:hAnsi="Times New Roman"/>
                <w:color w:val="000000"/>
                <w:shd w:val="clear" w:color="auto" w:fill="FFFFFF"/>
                <w:lang w:val="uk-UA"/>
              </w:rPr>
              <w:t>Поновлення на навчання осіб, відрахованих з закладів вищої освіти або яким надано академічну відпустку, а також переведення здобувачів вищої освіти здійснюються, як правило, під час канікул.</w:t>
            </w:r>
          </w:p>
        </w:tc>
        <w:tc>
          <w:tcPr>
            <w:tcW w:w="1531" w:type="dxa"/>
          </w:tcPr>
          <w:p w:rsidR="00511117" w:rsidRPr="007C1549" w:rsidRDefault="00511117" w:rsidP="00701FBC">
            <w:pPr>
              <w:widowControl w:val="0"/>
              <w:spacing w:after="0" w:line="252" w:lineRule="auto"/>
              <w:jc w:val="both"/>
              <w:rPr>
                <w:rFonts w:ascii="Times New Roman" w:hAnsi="Times New Roman"/>
                <w:spacing w:val="-4"/>
                <w:lang w:val="uk-UA"/>
              </w:rPr>
            </w:pPr>
            <w:r w:rsidRPr="007C1549">
              <w:rPr>
                <w:rFonts w:ascii="Times New Roman" w:hAnsi="Times New Roman"/>
                <w:spacing w:val="-4"/>
                <w:lang w:val="uk-UA"/>
              </w:rPr>
              <w:t>Ч</w:t>
            </w:r>
            <w:r w:rsidRPr="007C1549">
              <w:rPr>
                <w:rFonts w:ascii="Times New Roman" w:hAnsi="Times New Roman"/>
                <w:spacing w:val="-4"/>
              </w:rPr>
              <w:t xml:space="preserve">астина четверта статті 46 ЗУ </w:t>
            </w:r>
            <w:r w:rsidRPr="007C1549">
              <w:rPr>
                <w:rFonts w:ascii="Times New Roman" w:hAnsi="Times New Roman"/>
                <w:spacing w:val="-4"/>
              </w:rPr>
              <w:br/>
              <w:t>№ 1556-VІІ</w:t>
            </w:r>
          </w:p>
        </w:tc>
        <w:tc>
          <w:tcPr>
            <w:tcW w:w="1417"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ЗВО</w:t>
            </w:r>
          </w:p>
        </w:tc>
        <w:tc>
          <w:tcPr>
            <w:tcW w:w="993" w:type="dxa"/>
          </w:tcPr>
          <w:p w:rsidR="00511117" w:rsidRPr="007C1549" w:rsidRDefault="00511117" w:rsidP="00453B63">
            <w:pPr>
              <w:spacing w:after="0" w:line="240" w:lineRule="auto"/>
              <w:textAlignment w:val="baseline"/>
              <w:rPr>
                <w:rFonts w:ascii="Times New Roman" w:hAnsi="Times New Roman"/>
                <w:color w:val="000000"/>
                <w:sz w:val="24"/>
                <w:szCs w:val="24"/>
                <w:lang w:val="uk-UA"/>
              </w:rPr>
            </w:pPr>
            <w:r w:rsidRPr="007C1549">
              <w:rPr>
                <w:rFonts w:ascii="Times New Roman" w:hAnsi="Times New Roman"/>
                <w:color w:val="000000"/>
                <w:sz w:val="24"/>
                <w:szCs w:val="24"/>
                <w:lang w:val="uk-UA"/>
              </w:rPr>
              <w:t>85.42</w:t>
            </w:r>
          </w:p>
          <w:p w:rsidR="00511117" w:rsidRPr="007C1549" w:rsidRDefault="00511117" w:rsidP="00453B63">
            <w:pPr>
              <w:spacing w:after="0" w:line="240" w:lineRule="auto"/>
              <w:textAlignment w:val="baseline"/>
              <w:rPr>
                <w:rFonts w:ascii="Times New Roman" w:hAnsi="Times New Roman"/>
                <w:color w:val="000000"/>
                <w:sz w:val="24"/>
                <w:szCs w:val="24"/>
                <w:lang w:val="uk-UA"/>
              </w:rPr>
            </w:pPr>
          </w:p>
        </w:tc>
        <w:tc>
          <w:tcPr>
            <w:tcW w:w="1417" w:type="dxa"/>
          </w:tcPr>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02</w:t>
            </w:r>
          </w:p>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03</w:t>
            </w:r>
          </w:p>
        </w:tc>
        <w:tc>
          <w:tcPr>
            <w:tcW w:w="1276"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Подія 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p w:rsidR="00511117" w:rsidRPr="007C1549" w:rsidRDefault="00511117" w:rsidP="00453B63">
            <w:pPr>
              <w:spacing w:after="0" w:line="240" w:lineRule="auto"/>
              <w:textAlignment w:val="baseline"/>
              <w:rPr>
                <w:rFonts w:ascii="Times New Roman" w:hAnsi="Times New Roman"/>
                <w:color w:val="000000"/>
                <w:lang w:val="uk-UA"/>
              </w:rPr>
            </w:pPr>
          </w:p>
        </w:tc>
        <w:tc>
          <w:tcPr>
            <w:tcW w:w="1419"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02.02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03.02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tc>
        <w:tc>
          <w:tcPr>
            <w:tcW w:w="1136"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r w:rsidR="00B859AE">
              <w:rPr>
                <w:rFonts w:ascii="Times New Roman" w:hAnsi="Times New Roman"/>
                <w:color w:val="000000"/>
                <w:lang w:val="uk-UA"/>
              </w:rPr>
              <w:t>2</w:t>
            </w:r>
          </w:p>
        </w:tc>
        <w:tc>
          <w:tcPr>
            <w:tcW w:w="2123" w:type="dxa"/>
            <w:tcBorders>
              <w:bottom w:val="single" w:sz="4" w:space="0" w:color="auto"/>
            </w:tcBorders>
          </w:tcPr>
          <w:p w:rsidR="00511117" w:rsidRPr="00701FBC" w:rsidRDefault="00511117" w:rsidP="00701FBC">
            <w:pPr>
              <w:widowControl w:val="0"/>
              <w:spacing w:after="0" w:line="252" w:lineRule="auto"/>
              <w:jc w:val="both"/>
              <w:rPr>
                <w:rFonts w:ascii="Times New Roman" w:hAnsi="Times New Roman"/>
                <w:spacing w:val="-4"/>
                <w:highlight w:val="yellow"/>
              </w:rPr>
            </w:pPr>
          </w:p>
        </w:tc>
        <w:tc>
          <w:tcPr>
            <w:tcW w:w="708" w:type="dxa"/>
          </w:tcPr>
          <w:p w:rsidR="00511117" w:rsidRPr="006C0E87" w:rsidRDefault="00511117" w:rsidP="00701FBC">
            <w:pPr>
              <w:spacing w:after="0" w:line="240" w:lineRule="auto"/>
              <w:textAlignment w:val="baseline"/>
              <w:rPr>
                <w:rFonts w:ascii="Times New Roman" w:hAnsi="Times New Roman"/>
                <w:color w:val="000000"/>
                <w:lang w:val="uk-UA"/>
              </w:rPr>
            </w:pPr>
          </w:p>
        </w:tc>
      </w:tr>
      <w:tr w:rsidR="00A5650C" w:rsidRPr="006C0E87" w:rsidTr="003C6449">
        <w:trPr>
          <w:trHeight w:val="561"/>
        </w:trPr>
        <w:tc>
          <w:tcPr>
            <w:tcW w:w="964" w:type="dxa"/>
          </w:tcPr>
          <w:p w:rsidR="00A5650C" w:rsidRPr="006C0E87" w:rsidRDefault="00C24309"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2.10.1</w:t>
            </w:r>
          </w:p>
        </w:tc>
        <w:tc>
          <w:tcPr>
            <w:tcW w:w="2864" w:type="dxa"/>
          </w:tcPr>
          <w:p w:rsidR="00A5650C" w:rsidRPr="007C1549" w:rsidRDefault="00A5650C" w:rsidP="00701FBC">
            <w:pPr>
              <w:spacing w:after="0" w:line="240" w:lineRule="auto"/>
              <w:jc w:val="both"/>
              <w:rPr>
                <w:rFonts w:ascii="Times New Roman" w:hAnsi="Times New Roman"/>
                <w:color w:val="000000"/>
                <w:shd w:val="clear" w:color="auto" w:fill="FFFFFF"/>
                <w:lang w:val="uk-UA"/>
              </w:rPr>
            </w:pPr>
          </w:p>
        </w:tc>
        <w:tc>
          <w:tcPr>
            <w:tcW w:w="1531" w:type="dxa"/>
          </w:tcPr>
          <w:p w:rsidR="00A5650C" w:rsidRPr="007C1549" w:rsidRDefault="00A5650C" w:rsidP="00701FBC">
            <w:pPr>
              <w:widowControl w:val="0"/>
              <w:spacing w:after="0" w:line="252" w:lineRule="auto"/>
              <w:jc w:val="both"/>
              <w:rPr>
                <w:rFonts w:ascii="Times New Roman" w:hAnsi="Times New Roman"/>
                <w:spacing w:val="-4"/>
                <w:lang w:val="uk-UA"/>
              </w:rPr>
            </w:pPr>
          </w:p>
        </w:tc>
        <w:tc>
          <w:tcPr>
            <w:tcW w:w="1417" w:type="dxa"/>
          </w:tcPr>
          <w:p w:rsidR="00A5650C" w:rsidRPr="007C1549" w:rsidRDefault="00A5650C" w:rsidP="00701FBC">
            <w:pPr>
              <w:spacing w:after="0" w:line="240" w:lineRule="auto"/>
              <w:textAlignment w:val="baseline"/>
              <w:rPr>
                <w:rFonts w:ascii="Times New Roman" w:hAnsi="Times New Roman"/>
                <w:color w:val="000000"/>
                <w:lang w:val="uk-UA"/>
              </w:rPr>
            </w:pPr>
          </w:p>
        </w:tc>
        <w:tc>
          <w:tcPr>
            <w:tcW w:w="993" w:type="dxa"/>
          </w:tcPr>
          <w:p w:rsidR="00A5650C" w:rsidRPr="007C1549" w:rsidRDefault="00A5650C" w:rsidP="00701FBC">
            <w:pPr>
              <w:spacing w:after="0" w:line="240" w:lineRule="auto"/>
              <w:textAlignment w:val="baseline"/>
              <w:rPr>
                <w:rFonts w:ascii="Times New Roman" w:hAnsi="Times New Roman"/>
                <w:color w:val="000000"/>
                <w:sz w:val="24"/>
                <w:szCs w:val="24"/>
                <w:lang w:val="uk-UA"/>
              </w:rPr>
            </w:pPr>
          </w:p>
        </w:tc>
        <w:tc>
          <w:tcPr>
            <w:tcW w:w="1417" w:type="dxa"/>
          </w:tcPr>
          <w:p w:rsidR="00A5650C" w:rsidRPr="007C1549" w:rsidRDefault="00A5650C" w:rsidP="00701FBC">
            <w:pPr>
              <w:spacing w:after="0" w:line="240" w:lineRule="auto"/>
              <w:textAlignment w:val="baseline"/>
              <w:rPr>
                <w:rFonts w:ascii="Times New Roman" w:hAnsi="Times New Roman"/>
                <w:lang w:val="uk-UA"/>
              </w:rPr>
            </w:pPr>
          </w:p>
        </w:tc>
        <w:tc>
          <w:tcPr>
            <w:tcW w:w="1276" w:type="dxa"/>
          </w:tcPr>
          <w:p w:rsidR="00A5650C" w:rsidRPr="007C1549" w:rsidRDefault="00A5650C" w:rsidP="00701FBC">
            <w:pPr>
              <w:spacing w:after="0" w:line="240" w:lineRule="auto"/>
              <w:textAlignment w:val="baseline"/>
              <w:rPr>
                <w:rFonts w:ascii="Times New Roman" w:hAnsi="Times New Roman"/>
                <w:color w:val="000000"/>
                <w:lang w:val="uk-UA"/>
              </w:rPr>
            </w:pPr>
          </w:p>
        </w:tc>
        <w:tc>
          <w:tcPr>
            <w:tcW w:w="1419" w:type="dxa"/>
          </w:tcPr>
          <w:p w:rsidR="00A5650C" w:rsidRPr="007C1549" w:rsidRDefault="00A5650C" w:rsidP="00701FBC">
            <w:pPr>
              <w:spacing w:after="0" w:line="240" w:lineRule="auto"/>
              <w:textAlignment w:val="baseline"/>
              <w:rPr>
                <w:rFonts w:ascii="Times New Roman" w:hAnsi="Times New Roman"/>
                <w:color w:val="000000"/>
                <w:lang w:val="uk-UA"/>
              </w:rPr>
            </w:pPr>
          </w:p>
        </w:tc>
        <w:tc>
          <w:tcPr>
            <w:tcW w:w="1136" w:type="dxa"/>
          </w:tcPr>
          <w:p w:rsidR="00A5650C" w:rsidRPr="00A941EF" w:rsidRDefault="00A5650C" w:rsidP="00701FBC">
            <w:pPr>
              <w:spacing w:after="0" w:line="240" w:lineRule="auto"/>
              <w:textAlignment w:val="baseline"/>
              <w:rPr>
                <w:rFonts w:ascii="Times New Roman" w:hAnsi="Times New Roman"/>
                <w:color w:val="000000"/>
                <w:lang w:val="uk-UA"/>
              </w:rPr>
            </w:pPr>
          </w:p>
        </w:tc>
        <w:tc>
          <w:tcPr>
            <w:tcW w:w="2123" w:type="dxa"/>
            <w:tcBorders>
              <w:bottom w:val="nil"/>
            </w:tcBorders>
          </w:tcPr>
          <w:p w:rsidR="00A5650C" w:rsidRPr="00A941EF" w:rsidRDefault="00DA0055" w:rsidP="00701FBC">
            <w:pPr>
              <w:widowControl w:val="0"/>
              <w:spacing w:after="0" w:line="252" w:lineRule="auto"/>
              <w:jc w:val="both"/>
              <w:rPr>
                <w:rFonts w:ascii="Times New Roman" w:hAnsi="Times New Roman"/>
                <w:spacing w:val="-4"/>
              </w:rPr>
            </w:pPr>
            <w:r w:rsidRPr="00A941EF">
              <w:rPr>
                <w:rFonts w:ascii="Times New Roman" w:hAnsi="Times New Roman"/>
                <w:spacing w:val="-4"/>
              </w:rPr>
              <w:t>переведення студентів</w:t>
            </w:r>
          </w:p>
        </w:tc>
        <w:tc>
          <w:tcPr>
            <w:tcW w:w="708" w:type="dxa"/>
          </w:tcPr>
          <w:p w:rsidR="00A5650C" w:rsidRPr="006C0E87" w:rsidRDefault="00A5650C" w:rsidP="00701FBC">
            <w:pPr>
              <w:spacing w:after="0" w:line="240" w:lineRule="auto"/>
              <w:textAlignment w:val="baseline"/>
              <w:rPr>
                <w:rFonts w:ascii="Times New Roman" w:hAnsi="Times New Roman"/>
                <w:color w:val="000000"/>
                <w:lang w:val="uk-UA"/>
              </w:rPr>
            </w:pPr>
          </w:p>
        </w:tc>
      </w:tr>
      <w:tr w:rsidR="00511117" w:rsidRPr="006C0E87" w:rsidTr="003C6449">
        <w:trPr>
          <w:trHeight w:val="561"/>
        </w:trPr>
        <w:tc>
          <w:tcPr>
            <w:tcW w:w="964" w:type="dxa"/>
          </w:tcPr>
          <w:p w:rsidR="00511117" w:rsidRPr="006C0E87" w:rsidRDefault="00C24309"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1</w:t>
            </w:r>
            <w:r w:rsidR="00A941EF">
              <w:rPr>
                <w:rFonts w:ascii="Times New Roman" w:hAnsi="Times New Roman"/>
                <w:color w:val="000000"/>
                <w:lang w:val="uk-UA"/>
              </w:rPr>
              <w:t>)</w:t>
            </w:r>
          </w:p>
        </w:tc>
        <w:tc>
          <w:tcPr>
            <w:tcW w:w="2864" w:type="dxa"/>
          </w:tcPr>
          <w:p w:rsidR="00511117" w:rsidRPr="007C1549" w:rsidRDefault="00511117"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7C1549">
              <w:rPr>
                <w:rFonts w:ascii="Times New Roman" w:hAnsi="Times New Roman"/>
                <w:color w:val="292B2C"/>
                <w:lang w:val="uk-UA" w:eastAsia="uk-UA"/>
              </w:rPr>
              <w:t>1. Переведення студентів з одного вищого  закладу  освіти  до іншого незалежно від форми навчання, напряму підготовки фахівців з вищою  освітою,  спеціальності  здійснюється  за  згодою  ректорів (директорів) обох вищих закладів освіти</w:t>
            </w:r>
          </w:p>
          <w:p w:rsidR="00511117" w:rsidRPr="007C1549" w:rsidRDefault="00511117" w:rsidP="00701FBC">
            <w:pPr>
              <w:spacing w:after="0" w:line="240" w:lineRule="auto"/>
              <w:jc w:val="both"/>
              <w:rPr>
                <w:rFonts w:ascii="Times New Roman" w:hAnsi="Times New Roman"/>
                <w:color w:val="000000"/>
                <w:shd w:val="clear" w:color="auto" w:fill="FFFFFF"/>
                <w:lang w:val="uk-UA"/>
              </w:rPr>
            </w:pPr>
          </w:p>
        </w:tc>
        <w:tc>
          <w:tcPr>
            <w:tcW w:w="1531" w:type="dxa"/>
          </w:tcPr>
          <w:p w:rsidR="00511117" w:rsidRPr="007C1549" w:rsidRDefault="006B712E" w:rsidP="00C53DF5">
            <w:pPr>
              <w:widowControl w:val="0"/>
              <w:spacing w:after="0" w:line="252" w:lineRule="auto"/>
              <w:jc w:val="both"/>
              <w:rPr>
                <w:rFonts w:ascii="Times New Roman" w:hAnsi="Times New Roman"/>
                <w:spacing w:val="-4"/>
                <w:lang w:val="uk-UA"/>
              </w:rPr>
            </w:pPr>
            <w:r w:rsidRPr="006B712E">
              <w:rPr>
                <w:rFonts w:ascii="Times New Roman" w:hAnsi="Times New Roman"/>
                <w:spacing w:val="-4"/>
              </w:rPr>
              <w:t xml:space="preserve"> </w:t>
            </w:r>
            <w:r>
              <w:rPr>
                <w:rFonts w:ascii="Times New Roman" w:hAnsi="Times New Roman"/>
                <w:spacing w:val="-4"/>
                <w:lang w:val="uk-UA"/>
              </w:rPr>
              <w:t xml:space="preserve">Пункт 1 </w:t>
            </w:r>
            <w:r w:rsidR="00511117" w:rsidRPr="007C1549">
              <w:rPr>
                <w:rFonts w:ascii="Times New Roman" w:hAnsi="Times New Roman"/>
                <w:spacing w:val="-4"/>
              </w:rPr>
              <w:t>Положення про порядок переведення, відрахування та поновлення студентів</w:t>
            </w:r>
          </w:p>
        </w:tc>
        <w:tc>
          <w:tcPr>
            <w:tcW w:w="1417"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ЗВО</w:t>
            </w:r>
          </w:p>
        </w:tc>
        <w:tc>
          <w:tcPr>
            <w:tcW w:w="993" w:type="dxa"/>
          </w:tcPr>
          <w:p w:rsidR="00511117" w:rsidRPr="007C1549" w:rsidRDefault="00511117" w:rsidP="00453B63">
            <w:pPr>
              <w:spacing w:after="0" w:line="240" w:lineRule="auto"/>
              <w:textAlignment w:val="baseline"/>
              <w:rPr>
                <w:rFonts w:ascii="Times New Roman" w:hAnsi="Times New Roman"/>
                <w:color w:val="000000"/>
                <w:sz w:val="24"/>
                <w:szCs w:val="24"/>
                <w:lang w:val="uk-UA"/>
              </w:rPr>
            </w:pPr>
            <w:r w:rsidRPr="007C1549">
              <w:rPr>
                <w:rFonts w:ascii="Times New Roman" w:hAnsi="Times New Roman"/>
                <w:color w:val="000000"/>
                <w:sz w:val="24"/>
                <w:szCs w:val="24"/>
                <w:lang w:val="uk-UA"/>
              </w:rPr>
              <w:t>85.42</w:t>
            </w:r>
          </w:p>
          <w:p w:rsidR="00511117" w:rsidRPr="007C1549" w:rsidRDefault="00511117" w:rsidP="00453B63">
            <w:pPr>
              <w:spacing w:after="0" w:line="240" w:lineRule="auto"/>
              <w:textAlignment w:val="baseline"/>
              <w:rPr>
                <w:rFonts w:ascii="Times New Roman" w:hAnsi="Times New Roman"/>
                <w:color w:val="000000"/>
                <w:sz w:val="24"/>
                <w:szCs w:val="24"/>
                <w:lang w:val="uk-UA"/>
              </w:rPr>
            </w:pPr>
          </w:p>
        </w:tc>
        <w:tc>
          <w:tcPr>
            <w:tcW w:w="1417" w:type="dxa"/>
          </w:tcPr>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02</w:t>
            </w:r>
          </w:p>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03</w:t>
            </w:r>
          </w:p>
        </w:tc>
        <w:tc>
          <w:tcPr>
            <w:tcW w:w="1276"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Подія 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p w:rsidR="00511117" w:rsidRPr="007C1549" w:rsidRDefault="00511117" w:rsidP="00453B63">
            <w:pPr>
              <w:spacing w:after="0" w:line="240" w:lineRule="auto"/>
              <w:textAlignment w:val="baseline"/>
              <w:rPr>
                <w:rFonts w:ascii="Times New Roman" w:hAnsi="Times New Roman"/>
                <w:color w:val="000000"/>
                <w:lang w:val="uk-UA"/>
              </w:rPr>
            </w:pPr>
          </w:p>
        </w:tc>
        <w:tc>
          <w:tcPr>
            <w:tcW w:w="1419"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02.02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03.02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tc>
        <w:tc>
          <w:tcPr>
            <w:tcW w:w="1136" w:type="dxa"/>
          </w:tcPr>
          <w:p w:rsidR="00511117" w:rsidRPr="007C1549" w:rsidRDefault="00B859AE" w:rsidP="00453B63">
            <w:pPr>
              <w:spacing w:after="0" w:line="240" w:lineRule="auto"/>
              <w:textAlignment w:val="baseline"/>
              <w:rPr>
                <w:rFonts w:ascii="Times New Roman" w:hAnsi="Times New Roman"/>
                <w:color w:val="000000"/>
                <w:lang w:val="uk-UA"/>
              </w:rPr>
            </w:pPr>
            <w:r>
              <w:rPr>
                <w:rFonts w:ascii="Times New Roman" w:hAnsi="Times New Roman"/>
                <w:color w:val="000000"/>
                <w:lang w:val="uk-UA"/>
              </w:rPr>
              <w:t>3</w:t>
            </w:r>
          </w:p>
        </w:tc>
        <w:tc>
          <w:tcPr>
            <w:tcW w:w="2123" w:type="dxa"/>
            <w:tcBorders>
              <w:top w:val="nil"/>
              <w:bottom w:val="nil"/>
            </w:tcBorders>
          </w:tcPr>
          <w:p w:rsidR="00511117" w:rsidRPr="00701FBC" w:rsidRDefault="00511117" w:rsidP="00701FBC">
            <w:pPr>
              <w:widowControl w:val="0"/>
              <w:spacing w:after="0" w:line="252" w:lineRule="auto"/>
              <w:jc w:val="both"/>
              <w:rPr>
                <w:rFonts w:ascii="Times New Roman" w:hAnsi="Times New Roman"/>
                <w:spacing w:val="-4"/>
                <w:highlight w:val="yellow"/>
              </w:rPr>
            </w:pPr>
          </w:p>
        </w:tc>
        <w:tc>
          <w:tcPr>
            <w:tcW w:w="708" w:type="dxa"/>
          </w:tcPr>
          <w:p w:rsidR="00511117" w:rsidRPr="006C0E87" w:rsidRDefault="00511117" w:rsidP="00701FBC">
            <w:pPr>
              <w:spacing w:after="0" w:line="240" w:lineRule="auto"/>
              <w:textAlignment w:val="baseline"/>
              <w:rPr>
                <w:rFonts w:ascii="Times New Roman" w:hAnsi="Times New Roman"/>
                <w:color w:val="000000"/>
                <w:lang w:val="uk-UA"/>
              </w:rPr>
            </w:pPr>
          </w:p>
        </w:tc>
      </w:tr>
      <w:tr w:rsidR="00511117" w:rsidRPr="00A5650C" w:rsidTr="003C6449">
        <w:trPr>
          <w:trHeight w:val="561"/>
        </w:trPr>
        <w:tc>
          <w:tcPr>
            <w:tcW w:w="964" w:type="dxa"/>
          </w:tcPr>
          <w:p w:rsidR="00511117" w:rsidRPr="006C0E87" w:rsidRDefault="00C24309"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r w:rsidR="00A941EF">
              <w:rPr>
                <w:rFonts w:ascii="Times New Roman" w:hAnsi="Times New Roman"/>
                <w:color w:val="000000"/>
                <w:lang w:val="uk-UA"/>
              </w:rPr>
              <w:t>)</w:t>
            </w:r>
          </w:p>
        </w:tc>
        <w:tc>
          <w:tcPr>
            <w:tcW w:w="2864" w:type="dxa"/>
          </w:tcPr>
          <w:p w:rsidR="00511117" w:rsidRPr="007C1549" w:rsidRDefault="00511117"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7C1549">
              <w:rPr>
                <w:rFonts w:ascii="Times New Roman" w:hAnsi="Times New Roman"/>
                <w:color w:val="292B2C"/>
                <w:lang w:val="uk-UA" w:eastAsia="uk-UA"/>
              </w:rPr>
              <w:t xml:space="preserve">     2. Переведення студентів з одного напряму підготовки фахівців з  вищою  освітою  на  інший,  з  однієї  спеціальності,  за  якою здійснюється підготовка молодших  спеціалістів,  на  іншу,  або  з однієї  форми  навчання  на  іншу  в  межах  вищого закладу освіти здійснює ректор (директор) цього закладу освіти.</w:t>
            </w:r>
          </w:p>
          <w:p w:rsidR="00511117" w:rsidRPr="007C1549" w:rsidRDefault="00511117" w:rsidP="00701FBC">
            <w:pPr>
              <w:spacing w:after="0" w:line="240" w:lineRule="auto"/>
              <w:jc w:val="both"/>
              <w:rPr>
                <w:rFonts w:ascii="Times New Roman" w:hAnsi="Times New Roman"/>
                <w:color w:val="000000"/>
                <w:shd w:val="clear" w:color="auto" w:fill="FFFFFF"/>
                <w:lang w:val="uk-UA"/>
              </w:rPr>
            </w:pPr>
          </w:p>
        </w:tc>
        <w:tc>
          <w:tcPr>
            <w:tcW w:w="1531" w:type="dxa"/>
          </w:tcPr>
          <w:p w:rsidR="006B712E" w:rsidRDefault="006B712E" w:rsidP="00C53DF5">
            <w:pPr>
              <w:widowControl w:val="0"/>
              <w:spacing w:after="0" w:line="252" w:lineRule="auto"/>
              <w:jc w:val="both"/>
              <w:rPr>
                <w:rFonts w:ascii="Times New Roman" w:hAnsi="Times New Roman"/>
                <w:spacing w:val="-4"/>
                <w:lang w:val="uk-UA"/>
              </w:rPr>
            </w:pPr>
            <w:r>
              <w:rPr>
                <w:rFonts w:ascii="Times New Roman" w:hAnsi="Times New Roman"/>
                <w:spacing w:val="-4"/>
                <w:lang w:val="uk-UA"/>
              </w:rPr>
              <w:lastRenderedPageBreak/>
              <w:t>Пункт 2</w:t>
            </w:r>
          </w:p>
          <w:p w:rsidR="00511117" w:rsidRPr="007C1549" w:rsidRDefault="00511117" w:rsidP="00C53DF5">
            <w:pPr>
              <w:widowControl w:val="0"/>
              <w:spacing w:after="0" w:line="252" w:lineRule="auto"/>
              <w:jc w:val="both"/>
              <w:rPr>
                <w:rFonts w:ascii="Times New Roman" w:hAnsi="Times New Roman"/>
                <w:spacing w:val="-4"/>
                <w:lang w:val="uk-UA"/>
              </w:rPr>
            </w:pPr>
            <w:r w:rsidRPr="007C1549">
              <w:rPr>
                <w:rFonts w:ascii="Times New Roman" w:hAnsi="Times New Roman"/>
                <w:spacing w:val="-4"/>
              </w:rPr>
              <w:t>Положення про порядок переведення, відрахування та поновлення студентів</w:t>
            </w:r>
          </w:p>
        </w:tc>
        <w:tc>
          <w:tcPr>
            <w:tcW w:w="1417"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ЗВО</w:t>
            </w:r>
          </w:p>
        </w:tc>
        <w:tc>
          <w:tcPr>
            <w:tcW w:w="993" w:type="dxa"/>
          </w:tcPr>
          <w:p w:rsidR="00511117" w:rsidRPr="007C1549" w:rsidRDefault="00511117" w:rsidP="00453B63">
            <w:pPr>
              <w:spacing w:after="0" w:line="240" w:lineRule="auto"/>
              <w:textAlignment w:val="baseline"/>
              <w:rPr>
                <w:rFonts w:ascii="Times New Roman" w:hAnsi="Times New Roman"/>
                <w:color w:val="000000"/>
                <w:sz w:val="24"/>
                <w:szCs w:val="24"/>
                <w:lang w:val="uk-UA"/>
              </w:rPr>
            </w:pPr>
            <w:r w:rsidRPr="007C1549">
              <w:rPr>
                <w:rFonts w:ascii="Times New Roman" w:hAnsi="Times New Roman"/>
                <w:color w:val="000000"/>
                <w:sz w:val="24"/>
                <w:szCs w:val="24"/>
                <w:lang w:val="uk-UA"/>
              </w:rPr>
              <w:t>85.42</w:t>
            </w:r>
          </w:p>
          <w:p w:rsidR="00511117" w:rsidRPr="007C1549" w:rsidRDefault="00511117" w:rsidP="00453B63">
            <w:pPr>
              <w:spacing w:after="0" w:line="240" w:lineRule="auto"/>
              <w:textAlignment w:val="baseline"/>
              <w:rPr>
                <w:rFonts w:ascii="Times New Roman" w:hAnsi="Times New Roman"/>
                <w:color w:val="000000"/>
                <w:sz w:val="24"/>
                <w:szCs w:val="24"/>
                <w:lang w:val="uk-UA"/>
              </w:rPr>
            </w:pPr>
          </w:p>
        </w:tc>
        <w:tc>
          <w:tcPr>
            <w:tcW w:w="1417" w:type="dxa"/>
          </w:tcPr>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02</w:t>
            </w:r>
          </w:p>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03</w:t>
            </w:r>
          </w:p>
        </w:tc>
        <w:tc>
          <w:tcPr>
            <w:tcW w:w="1276"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Подія 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p w:rsidR="00511117" w:rsidRPr="007C1549" w:rsidRDefault="00511117" w:rsidP="00453B63">
            <w:pPr>
              <w:spacing w:after="0" w:line="240" w:lineRule="auto"/>
              <w:textAlignment w:val="baseline"/>
              <w:rPr>
                <w:rFonts w:ascii="Times New Roman" w:hAnsi="Times New Roman"/>
                <w:color w:val="000000"/>
                <w:lang w:val="uk-UA"/>
              </w:rPr>
            </w:pPr>
          </w:p>
        </w:tc>
        <w:tc>
          <w:tcPr>
            <w:tcW w:w="1419"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02.02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03.02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tc>
        <w:tc>
          <w:tcPr>
            <w:tcW w:w="1136" w:type="dxa"/>
          </w:tcPr>
          <w:p w:rsidR="00511117" w:rsidRPr="007C1549" w:rsidRDefault="00B859AE"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3</w:t>
            </w:r>
          </w:p>
        </w:tc>
        <w:tc>
          <w:tcPr>
            <w:tcW w:w="2123" w:type="dxa"/>
            <w:tcBorders>
              <w:top w:val="nil"/>
              <w:bottom w:val="nil"/>
            </w:tcBorders>
          </w:tcPr>
          <w:p w:rsidR="00511117" w:rsidRPr="00A5650C" w:rsidRDefault="00511117" w:rsidP="00701FBC">
            <w:pPr>
              <w:widowControl w:val="0"/>
              <w:spacing w:after="0" w:line="252" w:lineRule="auto"/>
              <w:jc w:val="both"/>
              <w:rPr>
                <w:rFonts w:ascii="Times New Roman" w:hAnsi="Times New Roman"/>
                <w:spacing w:val="-4"/>
                <w:highlight w:val="yellow"/>
                <w:lang w:val="uk-UA"/>
              </w:rPr>
            </w:pPr>
          </w:p>
        </w:tc>
        <w:tc>
          <w:tcPr>
            <w:tcW w:w="708" w:type="dxa"/>
          </w:tcPr>
          <w:p w:rsidR="00511117" w:rsidRPr="006C0E87" w:rsidRDefault="00511117" w:rsidP="00701FBC">
            <w:pPr>
              <w:spacing w:after="0" w:line="240" w:lineRule="auto"/>
              <w:textAlignment w:val="baseline"/>
              <w:rPr>
                <w:rFonts w:ascii="Times New Roman" w:hAnsi="Times New Roman"/>
                <w:color w:val="000000"/>
                <w:lang w:val="uk-UA"/>
              </w:rPr>
            </w:pPr>
          </w:p>
        </w:tc>
      </w:tr>
      <w:tr w:rsidR="00511117" w:rsidRPr="00A5650C" w:rsidTr="003C6449">
        <w:trPr>
          <w:trHeight w:val="561"/>
        </w:trPr>
        <w:tc>
          <w:tcPr>
            <w:tcW w:w="964" w:type="dxa"/>
          </w:tcPr>
          <w:p w:rsidR="00511117" w:rsidRPr="006C0E87" w:rsidRDefault="00C24309"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3</w:t>
            </w:r>
            <w:r w:rsidR="00A941EF">
              <w:rPr>
                <w:rFonts w:ascii="Times New Roman" w:hAnsi="Times New Roman"/>
                <w:color w:val="000000"/>
                <w:lang w:val="uk-UA"/>
              </w:rPr>
              <w:t>)</w:t>
            </w:r>
          </w:p>
        </w:tc>
        <w:tc>
          <w:tcPr>
            <w:tcW w:w="2864" w:type="dxa"/>
          </w:tcPr>
          <w:p w:rsidR="00511117" w:rsidRPr="007C1549" w:rsidRDefault="00511117" w:rsidP="005111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7C1549">
              <w:rPr>
                <w:rFonts w:ascii="Times New Roman" w:hAnsi="Times New Roman"/>
                <w:color w:val="292B2C"/>
                <w:lang w:val="uk-UA" w:eastAsia="uk-UA"/>
              </w:rPr>
              <w:t xml:space="preserve">     3. Переведення   студентів,   а   також  поновлення  в  число студентів осіб,  які були відраховані  з  вищих  закладів  освіти, здійснюється, як правило, під час літніх або зимових канікул.</w:t>
            </w:r>
          </w:p>
        </w:tc>
        <w:tc>
          <w:tcPr>
            <w:tcW w:w="1531" w:type="dxa"/>
          </w:tcPr>
          <w:p w:rsidR="006B712E" w:rsidRDefault="006B712E" w:rsidP="00C53DF5">
            <w:pPr>
              <w:widowControl w:val="0"/>
              <w:spacing w:after="0" w:line="252" w:lineRule="auto"/>
              <w:jc w:val="both"/>
              <w:rPr>
                <w:rFonts w:ascii="Times New Roman" w:hAnsi="Times New Roman"/>
                <w:spacing w:val="-4"/>
                <w:lang w:val="uk-UA"/>
              </w:rPr>
            </w:pPr>
            <w:r>
              <w:rPr>
                <w:rFonts w:ascii="Times New Roman" w:hAnsi="Times New Roman"/>
                <w:spacing w:val="-4"/>
                <w:lang w:val="uk-UA"/>
              </w:rPr>
              <w:t>Пункт 3</w:t>
            </w:r>
          </w:p>
          <w:p w:rsidR="00511117" w:rsidRPr="007C1549" w:rsidRDefault="00511117" w:rsidP="00C53DF5">
            <w:pPr>
              <w:widowControl w:val="0"/>
              <w:spacing w:after="0" w:line="252" w:lineRule="auto"/>
              <w:jc w:val="both"/>
              <w:rPr>
                <w:rFonts w:ascii="Times New Roman" w:hAnsi="Times New Roman"/>
                <w:spacing w:val="-4"/>
                <w:lang w:val="uk-UA"/>
              </w:rPr>
            </w:pPr>
            <w:r w:rsidRPr="007C1549">
              <w:rPr>
                <w:rFonts w:ascii="Times New Roman" w:hAnsi="Times New Roman"/>
                <w:spacing w:val="-4"/>
              </w:rPr>
              <w:t>Положення про порядок переведення, відрахування та поновлення студентів</w:t>
            </w:r>
          </w:p>
        </w:tc>
        <w:tc>
          <w:tcPr>
            <w:tcW w:w="1417"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ЗВО</w:t>
            </w:r>
          </w:p>
        </w:tc>
        <w:tc>
          <w:tcPr>
            <w:tcW w:w="993" w:type="dxa"/>
          </w:tcPr>
          <w:p w:rsidR="00511117" w:rsidRPr="007C1549" w:rsidRDefault="00511117" w:rsidP="00453B63">
            <w:pPr>
              <w:spacing w:after="0" w:line="240" w:lineRule="auto"/>
              <w:textAlignment w:val="baseline"/>
              <w:rPr>
                <w:rFonts w:ascii="Times New Roman" w:hAnsi="Times New Roman"/>
                <w:color w:val="000000"/>
                <w:sz w:val="24"/>
                <w:szCs w:val="24"/>
                <w:lang w:val="uk-UA"/>
              </w:rPr>
            </w:pPr>
            <w:r w:rsidRPr="007C1549">
              <w:rPr>
                <w:rFonts w:ascii="Times New Roman" w:hAnsi="Times New Roman"/>
                <w:color w:val="000000"/>
                <w:sz w:val="24"/>
                <w:szCs w:val="24"/>
                <w:lang w:val="uk-UA"/>
              </w:rPr>
              <w:t>85.42</w:t>
            </w:r>
          </w:p>
          <w:p w:rsidR="00511117" w:rsidRPr="007C1549" w:rsidRDefault="00511117" w:rsidP="00453B63">
            <w:pPr>
              <w:spacing w:after="0" w:line="240" w:lineRule="auto"/>
              <w:textAlignment w:val="baseline"/>
              <w:rPr>
                <w:rFonts w:ascii="Times New Roman" w:hAnsi="Times New Roman"/>
                <w:color w:val="000000"/>
                <w:sz w:val="24"/>
                <w:szCs w:val="24"/>
                <w:lang w:val="uk-UA"/>
              </w:rPr>
            </w:pPr>
          </w:p>
        </w:tc>
        <w:tc>
          <w:tcPr>
            <w:tcW w:w="1417" w:type="dxa"/>
          </w:tcPr>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02</w:t>
            </w:r>
          </w:p>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03</w:t>
            </w:r>
          </w:p>
        </w:tc>
        <w:tc>
          <w:tcPr>
            <w:tcW w:w="1276"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Подія 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p w:rsidR="00511117" w:rsidRPr="007C1549" w:rsidRDefault="00511117" w:rsidP="00453B63">
            <w:pPr>
              <w:spacing w:after="0" w:line="240" w:lineRule="auto"/>
              <w:textAlignment w:val="baseline"/>
              <w:rPr>
                <w:rFonts w:ascii="Times New Roman" w:hAnsi="Times New Roman"/>
                <w:color w:val="000000"/>
                <w:lang w:val="uk-UA"/>
              </w:rPr>
            </w:pPr>
          </w:p>
        </w:tc>
        <w:tc>
          <w:tcPr>
            <w:tcW w:w="1419"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02.02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03.02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tc>
        <w:tc>
          <w:tcPr>
            <w:tcW w:w="1136" w:type="dxa"/>
          </w:tcPr>
          <w:p w:rsidR="00511117" w:rsidRPr="007C1549" w:rsidRDefault="00B859AE"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511117" w:rsidRPr="00A5650C" w:rsidRDefault="00511117" w:rsidP="00701FBC">
            <w:pPr>
              <w:widowControl w:val="0"/>
              <w:spacing w:after="0" w:line="252" w:lineRule="auto"/>
              <w:jc w:val="both"/>
              <w:rPr>
                <w:rFonts w:ascii="Times New Roman" w:hAnsi="Times New Roman"/>
                <w:spacing w:val="-4"/>
                <w:highlight w:val="yellow"/>
                <w:lang w:val="uk-UA"/>
              </w:rPr>
            </w:pPr>
          </w:p>
        </w:tc>
        <w:tc>
          <w:tcPr>
            <w:tcW w:w="708" w:type="dxa"/>
          </w:tcPr>
          <w:p w:rsidR="00511117" w:rsidRPr="006C0E87" w:rsidRDefault="00511117" w:rsidP="00701FBC">
            <w:pPr>
              <w:spacing w:after="0" w:line="240" w:lineRule="auto"/>
              <w:textAlignment w:val="baseline"/>
              <w:rPr>
                <w:rFonts w:ascii="Times New Roman" w:hAnsi="Times New Roman"/>
                <w:color w:val="000000"/>
                <w:lang w:val="uk-UA"/>
              </w:rPr>
            </w:pPr>
          </w:p>
        </w:tc>
      </w:tr>
      <w:tr w:rsidR="00511117" w:rsidRPr="00A5650C" w:rsidTr="003C6449">
        <w:trPr>
          <w:trHeight w:val="561"/>
        </w:trPr>
        <w:tc>
          <w:tcPr>
            <w:tcW w:w="964" w:type="dxa"/>
          </w:tcPr>
          <w:p w:rsidR="00511117" w:rsidRPr="006C0E87" w:rsidRDefault="00C24309"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r w:rsidR="00A941EF">
              <w:rPr>
                <w:rFonts w:ascii="Times New Roman" w:hAnsi="Times New Roman"/>
                <w:color w:val="000000"/>
                <w:lang w:val="uk-UA"/>
              </w:rPr>
              <w:t>)</w:t>
            </w:r>
          </w:p>
        </w:tc>
        <w:tc>
          <w:tcPr>
            <w:tcW w:w="2864" w:type="dxa"/>
          </w:tcPr>
          <w:p w:rsidR="00511117" w:rsidRPr="007C1549" w:rsidRDefault="00511117"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7C1549">
              <w:rPr>
                <w:rFonts w:ascii="Times New Roman" w:hAnsi="Times New Roman"/>
                <w:color w:val="292B2C"/>
                <w:lang w:val="uk-UA" w:eastAsia="uk-UA"/>
              </w:rPr>
              <w:t xml:space="preserve">     4. Особи,  які вступили до вищих закладів освіти і  навчались за  рахунок коштів державного бюджету,  користуються  пріоритетним правом  при  переведенні  та  поновленні   на   місця   державного замовлення за умови наявності таких вакантних місць.</w:t>
            </w:r>
          </w:p>
        </w:tc>
        <w:tc>
          <w:tcPr>
            <w:tcW w:w="1531" w:type="dxa"/>
          </w:tcPr>
          <w:p w:rsidR="006B712E" w:rsidRDefault="006B712E" w:rsidP="00C53DF5">
            <w:pPr>
              <w:widowControl w:val="0"/>
              <w:spacing w:after="0" w:line="252" w:lineRule="auto"/>
              <w:jc w:val="both"/>
              <w:rPr>
                <w:rFonts w:ascii="Times New Roman" w:hAnsi="Times New Roman"/>
                <w:spacing w:val="-4"/>
                <w:lang w:val="uk-UA"/>
              </w:rPr>
            </w:pPr>
            <w:r>
              <w:rPr>
                <w:rFonts w:ascii="Times New Roman" w:hAnsi="Times New Roman"/>
                <w:spacing w:val="-4"/>
                <w:lang w:val="uk-UA"/>
              </w:rPr>
              <w:t xml:space="preserve"> Абзац перший Пункт 4</w:t>
            </w:r>
          </w:p>
          <w:p w:rsidR="00511117" w:rsidRPr="007C1549" w:rsidRDefault="00511117" w:rsidP="00C53DF5">
            <w:pPr>
              <w:widowControl w:val="0"/>
              <w:spacing w:after="0" w:line="252" w:lineRule="auto"/>
              <w:jc w:val="both"/>
              <w:rPr>
                <w:rFonts w:ascii="Times New Roman" w:hAnsi="Times New Roman"/>
                <w:spacing w:val="-4"/>
                <w:lang w:val="uk-UA"/>
              </w:rPr>
            </w:pPr>
            <w:r w:rsidRPr="007C1549">
              <w:rPr>
                <w:rFonts w:ascii="Times New Roman" w:hAnsi="Times New Roman"/>
                <w:spacing w:val="-4"/>
              </w:rPr>
              <w:t>Положення про порядок переведення, відрахування та поновлення студентів</w:t>
            </w:r>
          </w:p>
        </w:tc>
        <w:tc>
          <w:tcPr>
            <w:tcW w:w="1417"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ЗВО</w:t>
            </w:r>
          </w:p>
        </w:tc>
        <w:tc>
          <w:tcPr>
            <w:tcW w:w="993" w:type="dxa"/>
          </w:tcPr>
          <w:p w:rsidR="00511117" w:rsidRPr="007C1549" w:rsidRDefault="00511117" w:rsidP="00453B63">
            <w:pPr>
              <w:spacing w:after="0" w:line="240" w:lineRule="auto"/>
              <w:textAlignment w:val="baseline"/>
              <w:rPr>
                <w:rFonts w:ascii="Times New Roman" w:hAnsi="Times New Roman"/>
                <w:color w:val="000000"/>
                <w:sz w:val="24"/>
                <w:szCs w:val="24"/>
                <w:lang w:val="uk-UA"/>
              </w:rPr>
            </w:pPr>
            <w:r w:rsidRPr="007C1549">
              <w:rPr>
                <w:rFonts w:ascii="Times New Roman" w:hAnsi="Times New Roman"/>
                <w:color w:val="000000"/>
                <w:sz w:val="24"/>
                <w:szCs w:val="24"/>
                <w:lang w:val="uk-UA"/>
              </w:rPr>
              <w:t>85.42</w:t>
            </w:r>
          </w:p>
          <w:p w:rsidR="00511117" w:rsidRPr="007C1549" w:rsidRDefault="00511117" w:rsidP="00453B63">
            <w:pPr>
              <w:spacing w:after="0" w:line="240" w:lineRule="auto"/>
              <w:textAlignment w:val="baseline"/>
              <w:rPr>
                <w:rFonts w:ascii="Times New Roman" w:hAnsi="Times New Roman"/>
                <w:color w:val="000000"/>
                <w:sz w:val="24"/>
                <w:szCs w:val="24"/>
                <w:lang w:val="uk-UA"/>
              </w:rPr>
            </w:pPr>
          </w:p>
        </w:tc>
        <w:tc>
          <w:tcPr>
            <w:tcW w:w="1417" w:type="dxa"/>
          </w:tcPr>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02</w:t>
            </w:r>
          </w:p>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03</w:t>
            </w:r>
          </w:p>
        </w:tc>
        <w:tc>
          <w:tcPr>
            <w:tcW w:w="1276"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Подія 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p w:rsidR="00511117" w:rsidRPr="007C1549" w:rsidRDefault="00511117" w:rsidP="00453B63">
            <w:pPr>
              <w:spacing w:after="0" w:line="240" w:lineRule="auto"/>
              <w:textAlignment w:val="baseline"/>
              <w:rPr>
                <w:rFonts w:ascii="Times New Roman" w:hAnsi="Times New Roman"/>
                <w:color w:val="000000"/>
                <w:lang w:val="uk-UA"/>
              </w:rPr>
            </w:pPr>
          </w:p>
        </w:tc>
        <w:tc>
          <w:tcPr>
            <w:tcW w:w="1419"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02.02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03.02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tc>
        <w:tc>
          <w:tcPr>
            <w:tcW w:w="1136" w:type="dxa"/>
          </w:tcPr>
          <w:p w:rsidR="00511117" w:rsidRPr="007C1549" w:rsidRDefault="00B859AE"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511117" w:rsidRPr="00A5650C" w:rsidRDefault="00511117" w:rsidP="00701FBC">
            <w:pPr>
              <w:widowControl w:val="0"/>
              <w:spacing w:after="0" w:line="252" w:lineRule="auto"/>
              <w:jc w:val="both"/>
              <w:rPr>
                <w:rFonts w:ascii="Times New Roman" w:hAnsi="Times New Roman"/>
                <w:spacing w:val="-4"/>
                <w:highlight w:val="yellow"/>
                <w:lang w:val="uk-UA"/>
              </w:rPr>
            </w:pPr>
          </w:p>
        </w:tc>
        <w:tc>
          <w:tcPr>
            <w:tcW w:w="708" w:type="dxa"/>
          </w:tcPr>
          <w:p w:rsidR="00511117" w:rsidRPr="006C0E87" w:rsidRDefault="00511117" w:rsidP="00701FBC">
            <w:pPr>
              <w:spacing w:after="0" w:line="240" w:lineRule="auto"/>
              <w:textAlignment w:val="baseline"/>
              <w:rPr>
                <w:rFonts w:ascii="Times New Roman" w:hAnsi="Times New Roman"/>
                <w:color w:val="000000"/>
                <w:lang w:val="uk-UA"/>
              </w:rPr>
            </w:pPr>
          </w:p>
        </w:tc>
      </w:tr>
      <w:tr w:rsidR="00511117" w:rsidRPr="00A5650C" w:rsidTr="003C6449">
        <w:trPr>
          <w:trHeight w:val="561"/>
        </w:trPr>
        <w:tc>
          <w:tcPr>
            <w:tcW w:w="964" w:type="dxa"/>
          </w:tcPr>
          <w:p w:rsidR="00511117" w:rsidRPr="006C0E87" w:rsidRDefault="00C24309"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5</w:t>
            </w:r>
            <w:r w:rsidR="00A941EF">
              <w:rPr>
                <w:rFonts w:ascii="Times New Roman" w:hAnsi="Times New Roman"/>
                <w:color w:val="000000"/>
                <w:lang w:val="uk-UA"/>
              </w:rPr>
              <w:t>)</w:t>
            </w:r>
          </w:p>
        </w:tc>
        <w:tc>
          <w:tcPr>
            <w:tcW w:w="2864" w:type="dxa"/>
          </w:tcPr>
          <w:p w:rsidR="00511117" w:rsidRPr="007C1549" w:rsidRDefault="00511117"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7C1549">
              <w:rPr>
                <w:rFonts w:ascii="Times New Roman" w:hAnsi="Times New Roman"/>
                <w:color w:val="292B2C"/>
                <w:lang w:val="uk-UA" w:eastAsia="uk-UA"/>
              </w:rPr>
              <w:t xml:space="preserve">При відсутності вакантних місць,  що фінансуються за  рахунок коштів  державного бюджету,  вищезгадані особи за їх згодою можуть бути переведені або поновлені на навчання  з  оплатою  за  рахунок </w:t>
            </w:r>
            <w:r w:rsidRPr="007C1549">
              <w:rPr>
                <w:rFonts w:ascii="Times New Roman" w:hAnsi="Times New Roman"/>
                <w:color w:val="292B2C"/>
                <w:lang w:val="uk-UA" w:eastAsia="uk-UA"/>
              </w:rPr>
              <w:br/>
              <w:t xml:space="preserve">коштів   місцевого   бюджету,   галузевих  міністерств,  відомств, </w:t>
            </w:r>
            <w:r w:rsidRPr="007C1549">
              <w:rPr>
                <w:rFonts w:ascii="Times New Roman" w:hAnsi="Times New Roman"/>
                <w:color w:val="292B2C"/>
                <w:lang w:val="uk-UA" w:eastAsia="uk-UA"/>
              </w:rPr>
              <w:br/>
              <w:t xml:space="preserve">підприємств,  організацій,  установ  та  фізичних  осіб  за  умови наявності </w:t>
            </w:r>
            <w:r w:rsidRPr="007C1549">
              <w:rPr>
                <w:rFonts w:ascii="Times New Roman" w:hAnsi="Times New Roman"/>
                <w:color w:val="292B2C"/>
                <w:lang w:val="uk-UA" w:eastAsia="uk-UA"/>
              </w:rPr>
              <w:lastRenderedPageBreak/>
              <w:t>вакантних місць ліцензованого обсягу.</w:t>
            </w:r>
          </w:p>
          <w:p w:rsidR="00511117" w:rsidRPr="007C1549" w:rsidRDefault="00511117" w:rsidP="00701FBC">
            <w:pPr>
              <w:spacing w:after="0" w:line="240" w:lineRule="auto"/>
              <w:jc w:val="both"/>
              <w:rPr>
                <w:rFonts w:ascii="Times New Roman" w:hAnsi="Times New Roman"/>
                <w:color w:val="000000"/>
                <w:shd w:val="clear" w:color="auto" w:fill="FFFFFF"/>
                <w:lang w:val="uk-UA"/>
              </w:rPr>
            </w:pPr>
          </w:p>
        </w:tc>
        <w:tc>
          <w:tcPr>
            <w:tcW w:w="1531" w:type="dxa"/>
          </w:tcPr>
          <w:p w:rsidR="00511117" w:rsidRPr="007C1549" w:rsidRDefault="006B712E" w:rsidP="006B712E">
            <w:pPr>
              <w:widowControl w:val="0"/>
              <w:spacing w:after="0" w:line="252" w:lineRule="auto"/>
              <w:jc w:val="both"/>
              <w:rPr>
                <w:rFonts w:ascii="Times New Roman" w:hAnsi="Times New Roman"/>
                <w:spacing w:val="-4"/>
                <w:lang w:val="uk-UA"/>
              </w:rPr>
            </w:pPr>
            <w:r>
              <w:rPr>
                <w:rFonts w:ascii="Times New Roman" w:hAnsi="Times New Roman"/>
                <w:spacing w:val="-4"/>
                <w:lang w:val="uk-UA"/>
              </w:rPr>
              <w:lastRenderedPageBreak/>
              <w:t xml:space="preserve"> Абзац другий Пункту 4 </w:t>
            </w:r>
            <w:r w:rsidR="00511117" w:rsidRPr="007C1549">
              <w:rPr>
                <w:rFonts w:ascii="Times New Roman" w:hAnsi="Times New Roman"/>
                <w:spacing w:val="-4"/>
              </w:rPr>
              <w:t>Положення про порядок переведення, відрахування та поновлення студентів</w:t>
            </w:r>
          </w:p>
        </w:tc>
        <w:tc>
          <w:tcPr>
            <w:tcW w:w="1417"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ЗВО</w:t>
            </w:r>
          </w:p>
        </w:tc>
        <w:tc>
          <w:tcPr>
            <w:tcW w:w="993" w:type="dxa"/>
          </w:tcPr>
          <w:p w:rsidR="00511117" w:rsidRPr="007C1549" w:rsidRDefault="00511117" w:rsidP="00453B63">
            <w:pPr>
              <w:spacing w:after="0" w:line="240" w:lineRule="auto"/>
              <w:textAlignment w:val="baseline"/>
              <w:rPr>
                <w:rFonts w:ascii="Times New Roman" w:hAnsi="Times New Roman"/>
                <w:color w:val="000000"/>
                <w:sz w:val="24"/>
                <w:szCs w:val="24"/>
                <w:lang w:val="uk-UA"/>
              </w:rPr>
            </w:pPr>
            <w:r w:rsidRPr="007C1549">
              <w:rPr>
                <w:rFonts w:ascii="Times New Roman" w:hAnsi="Times New Roman"/>
                <w:color w:val="000000"/>
                <w:sz w:val="24"/>
                <w:szCs w:val="24"/>
                <w:lang w:val="uk-UA"/>
              </w:rPr>
              <w:t>85.42</w:t>
            </w:r>
          </w:p>
          <w:p w:rsidR="00511117" w:rsidRPr="007C1549" w:rsidRDefault="00511117" w:rsidP="00453B63">
            <w:pPr>
              <w:spacing w:after="0" w:line="240" w:lineRule="auto"/>
              <w:textAlignment w:val="baseline"/>
              <w:rPr>
                <w:rFonts w:ascii="Times New Roman" w:hAnsi="Times New Roman"/>
                <w:color w:val="000000"/>
                <w:sz w:val="24"/>
                <w:szCs w:val="24"/>
                <w:lang w:val="uk-UA"/>
              </w:rPr>
            </w:pPr>
          </w:p>
        </w:tc>
        <w:tc>
          <w:tcPr>
            <w:tcW w:w="1417" w:type="dxa"/>
          </w:tcPr>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02</w:t>
            </w:r>
          </w:p>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03</w:t>
            </w:r>
          </w:p>
        </w:tc>
        <w:tc>
          <w:tcPr>
            <w:tcW w:w="1276"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Подія 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p w:rsidR="00511117" w:rsidRPr="007C1549" w:rsidRDefault="00511117" w:rsidP="00453B63">
            <w:pPr>
              <w:spacing w:after="0" w:line="240" w:lineRule="auto"/>
              <w:textAlignment w:val="baseline"/>
              <w:rPr>
                <w:rFonts w:ascii="Times New Roman" w:hAnsi="Times New Roman"/>
                <w:color w:val="000000"/>
                <w:lang w:val="uk-UA"/>
              </w:rPr>
            </w:pPr>
          </w:p>
        </w:tc>
        <w:tc>
          <w:tcPr>
            <w:tcW w:w="1419"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02.02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03.02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tc>
        <w:tc>
          <w:tcPr>
            <w:tcW w:w="1136" w:type="dxa"/>
          </w:tcPr>
          <w:p w:rsidR="00511117" w:rsidRPr="007C1549" w:rsidRDefault="00B859AE"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511117" w:rsidRPr="00A5650C" w:rsidRDefault="00511117" w:rsidP="00701FBC">
            <w:pPr>
              <w:widowControl w:val="0"/>
              <w:spacing w:after="0" w:line="252" w:lineRule="auto"/>
              <w:jc w:val="both"/>
              <w:rPr>
                <w:rFonts w:ascii="Times New Roman" w:hAnsi="Times New Roman"/>
                <w:spacing w:val="-4"/>
                <w:highlight w:val="yellow"/>
                <w:lang w:val="uk-UA"/>
              </w:rPr>
            </w:pPr>
          </w:p>
        </w:tc>
        <w:tc>
          <w:tcPr>
            <w:tcW w:w="708" w:type="dxa"/>
          </w:tcPr>
          <w:p w:rsidR="00511117" w:rsidRPr="006C0E87" w:rsidRDefault="00511117" w:rsidP="00701FBC">
            <w:pPr>
              <w:spacing w:after="0" w:line="240" w:lineRule="auto"/>
              <w:textAlignment w:val="baseline"/>
              <w:rPr>
                <w:rFonts w:ascii="Times New Roman" w:hAnsi="Times New Roman"/>
                <w:color w:val="000000"/>
                <w:lang w:val="uk-UA"/>
              </w:rPr>
            </w:pPr>
          </w:p>
        </w:tc>
      </w:tr>
      <w:tr w:rsidR="00511117" w:rsidRPr="006C0E87" w:rsidTr="003C6449">
        <w:trPr>
          <w:trHeight w:val="561"/>
        </w:trPr>
        <w:tc>
          <w:tcPr>
            <w:tcW w:w="964" w:type="dxa"/>
          </w:tcPr>
          <w:p w:rsidR="00511117" w:rsidRPr="006C0E87" w:rsidRDefault="00C24309"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6</w:t>
            </w:r>
            <w:r w:rsidR="00A941EF">
              <w:rPr>
                <w:rFonts w:ascii="Times New Roman" w:hAnsi="Times New Roman"/>
                <w:color w:val="000000"/>
                <w:lang w:val="uk-UA"/>
              </w:rPr>
              <w:t>)</w:t>
            </w:r>
          </w:p>
        </w:tc>
        <w:tc>
          <w:tcPr>
            <w:tcW w:w="2864" w:type="dxa"/>
          </w:tcPr>
          <w:p w:rsidR="00511117" w:rsidRPr="007C1549" w:rsidRDefault="00511117"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7C1549">
              <w:rPr>
                <w:rFonts w:ascii="Times New Roman" w:hAnsi="Times New Roman"/>
                <w:color w:val="292B2C"/>
                <w:lang w:val="uk-UA" w:eastAsia="uk-UA"/>
              </w:rPr>
              <w:t xml:space="preserve">     </w:t>
            </w:r>
            <w:bookmarkStart w:id="51" w:name="o22"/>
            <w:bookmarkEnd w:id="51"/>
            <w:r w:rsidRPr="007C1549">
              <w:rPr>
                <w:rFonts w:ascii="Times New Roman" w:hAnsi="Times New Roman"/>
                <w:color w:val="292B2C"/>
                <w:lang w:val="uk-UA" w:eastAsia="uk-UA"/>
              </w:rPr>
              <w:t xml:space="preserve">     5. Особи,  які навчаються в державному вищому закладі  освіти на  договірній  основі  з  оплатою  за  рахунок  коштів  місцевого бюджету,    галузевих    міністерств,    відомств,    підприємств, організацій,  установ  та  фізичних осіб можуть бути переведені на навчання на таких же умовах  до  інших  державних  вищих  закладів освіти.  Такі переведення можуть бути здійснені за умови наявності вакантних місць  ліцензованого  обсягу  та  згоди  замовників,  що фінансують підготовку.</w:t>
            </w:r>
          </w:p>
          <w:p w:rsidR="00511117" w:rsidRPr="007C1549" w:rsidRDefault="00511117"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bookmarkStart w:id="52" w:name="o23"/>
            <w:bookmarkEnd w:id="52"/>
            <w:r w:rsidRPr="007C1549">
              <w:rPr>
                <w:rFonts w:ascii="Times New Roman" w:hAnsi="Times New Roman"/>
                <w:color w:val="292B2C"/>
                <w:lang w:val="uk-UA" w:eastAsia="uk-UA"/>
              </w:rPr>
              <w:t xml:space="preserve">     Вищезгадані особи можуть бути переведені і на вакантні  місця державного  замовлення в даному чи іншому вищому закладі освіти на конкурсній основі і за умови згоди замовників.</w:t>
            </w:r>
          </w:p>
          <w:p w:rsidR="00511117" w:rsidRPr="007C1549" w:rsidRDefault="00511117" w:rsidP="00701FBC">
            <w:pPr>
              <w:spacing w:after="0" w:line="240" w:lineRule="auto"/>
              <w:jc w:val="both"/>
              <w:rPr>
                <w:rFonts w:ascii="Times New Roman" w:hAnsi="Times New Roman"/>
                <w:color w:val="000000"/>
                <w:shd w:val="clear" w:color="auto" w:fill="FFFFFF"/>
                <w:lang w:val="uk-UA"/>
              </w:rPr>
            </w:pPr>
          </w:p>
        </w:tc>
        <w:tc>
          <w:tcPr>
            <w:tcW w:w="1531" w:type="dxa"/>
          </w:tcPr>
          <w:p w:rsidR="00511117" w:rsidRPr="007C1549" w:rsidRDefault="001D5C93" w:rsidP="00C53DF5">
            <w:pPr>
              <w:widowControl w:val="0"/>
              <w:spacing w:after="0" w:line="252" w:lineRule="auto"/>
              <w:jc w:val="both"/>
              <w:rPr>
                <w:rFonts w:ascii="Times New Roman" w:hAnsi="Times New Roman"/>
                <w:spacing w:val="-4"/>
              </w:rPr>
            </w:pPr>
            <w:r>
              <w:rPr>
                <w:rFonts w:ascii="Times New Roman" w:hAnsi="Times New Roman"/>
                <w:spacing w:val="-4"/>
                <w:lang w:val="uk-UA"/>
              </w:rPr>
              <w:t xml:space="preserve"> Пункт 5 </w:t>
            </w:r>
            <w:r w:rsidR="00511117" w:rsidRPr="007C1549">
              <w:rPr>
                <w:rFonts w:ascii="Times New Roman" w:hAnsi="Times New Roman"/>
                <w:spacing w:val="-4"/>
              </w:rPr>
              <w:t>Положення про порядок переведення, відрахування та поновлення студентів</w:t>
            </w:r>
          </w:p>
        </w:tc>
        <w:tc>
          <w:tcPr>
            <w:tcW w:w="1417"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ЗВО</w:t>
            </w:r>
          </w:p>
        </w:tc>
        <w:tc>
          <w:tcPr>
            <w:tcW w:w="993" w:type="dxa"/>
          </w:tcPr>
          <w:p w:rsidR="00511117" w:rsidRPr="007C1549" w:rsidRDefault="00511117" w:rsidP="00453B63">
            <w:pPr>
              <w:spacing w:after="0" w:line="240" w:lineRule="auto"/>
              <w:textAlignment w:val="baseline"/>
              <w:rPr>
                <w:rFonts w:ascii="Times New Roman" w:hAnsi="Times New Roman"/>
                <w:color w:val="000000"/>
                <w:sz w:val="24"/>
                <w:szCs w:val="24"/>
                <w:lang w:val="uk-UA"/>
              </w:rPr>
            </w:pPr>
            <w:r w:rsidRPr="007C1549">
              <w:rPr>
                <w:rFonts w:ascii="Times New Roman" w:hAnsi="Times New Roman"/>
                <w:color w:val="000000"/>
                <w:sz w:val="24"/>
                <w:szCs w:val="24"/>
                <w:lang w:val="uk-UA"/>
              </w:rPr>
              <w:t>85.42</w:t>
            </w:r>
          </w:p>
          <w:p w:rsidR="00511117" w:rsidRPr="007C1549" w:rsidRDefault="00511117" w:rsidP="00453B63">
            <w:pPr>
              <w:spacing w:after="0" w:line="240" w:lineRule="auto"/>
              <w:textAlignment w:val="baseline"/>
              <w:rPr>
                <w:rFonts w:ascii="Times New Roman" w:hAnsi="Times New Roman"/>
                <w:color w:val="000000"/>
                <w:sz w:val="24"/>
                <w:szCs w:val="24"/>
                <w:lang w:val="uk-UA"/>
              </w:rPr>
            </w:pPr>
          </w:p>
        </w:tc>
        <w:tc>
          <w:tcPr>
            <w:tcW w:w="1417" w:type="dxa"/>
          </w:tcPr>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02</w:t>
            </w:r>
          </w:p>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03</w:t>
            </w:r>
          </w:p>
        </w:tc>
        <w:tc>
          <w:tcPr>
            <w:tcW w:w="1276"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Подія 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p w:rsidR="00511117" w:rsidRPr="007C1549" w:rsidRDefault="00511117" w:rsidP="00453B63">
            <w:pPr>
              <w:spacing w:after="0" w:line="240" w:lineRule="auto"/>
              <w:textAlignment w:val="baseline"/>
              <w:rPr>
                <w:rFonts w:ascii="Times New Roman" w:hAnsi="Times New Roman"/>
                <w:color w:val="000000"/>
                <w:lang w:val="uk-UA"/>
              </w:rPr>
            </w:pPr>
          </w:p>
        </w:tc>
        <w:tc>
          <w:tcPr>
            <w:tcW w:w="1419"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02.02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03.02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tc>
        <w:tc>
          <w:tcPr>
            <w:tcW w:w="1136" w:type="dxa"/>
          </w:tcPr>
          <w:p w:rsidR="00511117" w:rsidRPr="007C1549" w:rsidRDefault="00B859AE"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511117" w:rsidRPr="00701FBC" w:rsidRDefault="00511117" w:rsidP="00701FBC">
            <w:pPr>
              <w:widowControl w:val="0"/>
              <w:spacing w:after="0" w:line="252" w:lineRule="auto"/>
              <w:jc w:val="both"/>
              <w:rPr>
                <w:rFonts w:ascii="Times New Roman" w:hAnsi="Times New Roman"/>
                <w:spacing w:val="-4"/>
                <w:highlight w:val="yellow"/>
              </w:rPr>
            </w:pPr>
          </w:p>
        </w:tc>
        <w:tc>
          <w:tcPr>
            <w:tcW w:w="708" w:type="dxa"/>
          </w:tcPr>
          <w:p w:rsidR="00511117" w:rsidRPr="006C0E87" w:rsidRDefault="00511117" w:rsidP="00701FBC">
            <w:pPr>
              <w:spacing w:after="0" w:line="240" w:lineRule="auto"/>
              <w:textAlignment w:val="baseline"/>
              <w:rPr>
                <w:rFonts w:ascii="Times New Roman" w:hAnsi="Times New Roman"/>
                <w:color w:val="000000"/>
                <w:lang w:val="uk-UA"/>
              </w:rPr>
            </w:pPr>
          </w:p>
        </w:tc>
      </w:tr>
      <w:tr w:rsidR="00511117" w:rsidRPr="006C0E87" w:rsidTr="003C6449">
        <w:trPr>
          <w:trHeight w:val="561"/>
        </w:trPr>
        <w:tc>
          <w:tcPr>
            <w:tcW w:w="964" w:type="dxa"/>
          </w:tcPr>
          <w:p w:rsidR="00511117" w:rsidRPr="006C0E87" w:rsidRDefault="00C24309"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7</w:t>
            </w:r>
            <w:r w:rsidR="00A941EF">
              <w:rPr>
                <w:rFonts w:ascii="Times New Roman" w:hAnsi="Times New Roman"/>
                <w:color w:val="000000"/>
                <w:lang w:val="uk-UA"/>
              </w:rPr>
              <w:t>)</w:t>
            </w:r>
          </w:p>
        </w:tc>
        <w:tc>
          <w:tcPr>
            <w:tcW w:w="2864" w:type="dxa"/>
          </w:tcPr>
          <w:p w:rsidR="00511117" w:rsidRPr="007C1549" w:rsidRDefault="00511117"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7C1549">
              <w:rPr>
                <w:rFonts w:ascii="Times New Roman" w:hAnsi="Times New Roman"/>
                <w:color w:val="292B2C"/>
                <w:lang w:val="uk-UA" w:eastAsia="uk-UA"/>
              </w:rPr>
              <w:t xml:space="preserve">     6. Особи, які навчаються в акредитованому недержавному вищому закладі освіти, можуть бути переведені до державних </w:t>
            </w:r>
            <w:r w:rsidRPr="007C1549">
              <w:rPr>
                <w:rFonts w:ascii="Times New Roman" w:hAnsi="Times New Roman"/>
                <w:color w:val="292B2C"/>
                <w:lang w:val="uk-UA" w:eastAsia="uk-UA"/>
              </w:rPr>
              <w:lastRenderedPageBreak/>
              <w:t>вищих закладів освіти  на  умовах,  що  передбачені  для  осіб,  які навчаються в державному вищому закладі освіти на договірній основі (п.5)</w:t>
            </w:r>
          </w:p>
          <w:p w:rsidR="00511117" w:rsidRPr="007C1549" w:rsidRDefault="00511117" w:rsidP="00701FBC">
            <w:pPr>
              <w:spacing w:after="0" w:line="240" w:lineRule="auto"/>
              <w:jc w:val="both"/>
              <w:rPr>
                <w:rFonts w:ascii="Times New Roman" w:hAnsi="Times New Roman"/>
                <w:color w:val="000000"/>
                <w:shd w:val="clear" w:color="auto" w:fill="FFFFFF"/>
                <w:lang w:val="uk-UA"/>
              </w:rPr>
            </w:pPr>
          </w:p>
        </w:tc>
        <w:tc>
          <w:tcPr>
            <w:tcW w:w="1531" w:type="dxa"/>
          </w:tcPr>
          <w:p w:rsidR="00511117" w:rsidRPr="007C1549" w:rsidRDefault="001D5C93" w:rsidP="00C53DF5">
            <w:pPr>
              <w:widowControl w:val="0"/>
              <w:spacing w:after="0" w:line="252" w:lineRule="auto"/>
              <w:jc w:val="both"/>
              <w:rPr>
                <w:rFonts w:ascii="Times New Roman" w:hAnsi="Times New Roman"/>
                <w:spacing w:val="-4"/>
              </w:rPr>
            </w:pPr>
            <w:r>
              <w:rPr>
                <w:rFonts w:ascii="Times New Roman" w:hAnsi="Times New Roman"/>
                <w:spacing w:val="-4"/>
                <w:lang w:val="uk-UA"/>
              </w:rPr>
              <w:lastRenderedPageBreak/>
              <w:t xml:space="preserve">Пункт 6 </w:t>
            </w:r>
            <w:r w:rsidR="00511117" w:rsidRPr="007C1549">
              <w:rPr>
                <w:rFonts w:ascii="Times New Roman" w:hAnsi="Times New Roman"/>
                <w:spacing w:val="-4"/>
              </w:rPr>
              <w:t xml:space="preserve">Положення про порядок переведення, відрахування </w:t>
            </w:r>
            <w:r w:rsidR="00511117" w:rsidRPr="007C1549">
              <w:rPr>
                <w:rFonts w:ascii="Times New Roman" w:hAnsi="Times New Roman"/>
                <w:spacing w:val="-4"/>
              </w:rPr>
              <w:lastRenderedPageBreak/>
              <w:t>та поновлення студентів</w:t>
            </w:r>
          </w:p>
        </w:tc>
        <w:tc>
          <w:tcPr>
            <w:tcW w:w="1417"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lastRenderedPageBreak/>
              <w:t>ЗВО</w:t>
            </w:r>
          </w:p>
        </w:tc>
        <w:tc>
          <w:tcPr>
            <w:tcW w:w="993" w:type="dxa"/>
          </w:tcPr>
          <w:p w:rsidR="00511117" w:rsidRPr="007C1549" w:rsidRDefault="00511117" w:rsidP="00453B63">
            <w:pPr>
              <w:spacing w:after="0" w:line="240" w:lineRule="auto"/>
              <w:textAlignment w:val="baseline"/>
              <w:rPr>
                <w:rFonts w:ascii="Times New Roman" w:hAnsi="Times New Roman"/>
                <w:color w:val="000000"/>
                <w:sz w:val="24"/>
                <w:szCs w:val="24"/>
                <w:lang w:val="uk-UA"/>
              </w:rPr>
            </w:pPr>
            <w:r w:rsidRPr="007C1549">
              <w:rPr>
                <w:rFonts w:ascii="Times New Roman" w:hAnsi="Times New Roman"/>
                <w:color w:val="000000"/>
                <w:sz w:val="24"/>
                <w:szCs w:val="24"/>
                <w:lang w:val="uk-UA"/>
              </w:rPr>
              <w:t>85.42</w:t>
            </w:r>
          </w:p>
          <w:p w:rsidR="00511117" w:rsidRPr="007C1549" w:rsidRDefault="00511117" w:rsidP="00453B63">
            <w:pPr>
              <w:spacing w:after="0" w:line="240" w:lineRule="auto"/>
              <w:textAlignment w:val="baseline"/>
              <w:rPr>
                <w:rFonts w:ascii="Times New Roman" w:hAnsi="Times New Roman"/>
                <w:color w:val="000000"/>
                <w:sz w:val="24"/>
                <w:szCs w:val="24"/>
                <w:lang w:val="uk-UA"/>
              </w:rPr>
            </w:pPr>
          </w:p>
        </w:tc>
        <w:tc>
          <w:tcPr>
            <w:tcW w:w="1417" w:type="dxa"/>
          </w:tcPr>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02</w:t>
            </w:r>
          </w:p>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03</w:t>
            </w:r>
          </w:p>
        </w:tc>
        <w:tc>
          <w:tcPr>
            <w:tcW w:w="1276"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Подія 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p w:rsidR="00511117" w:rsidRPr="007C1549" w:rsidRDefault="00511117" w:rsidP="00453B63">
            <w:pPr>
              <w:spacing w:after="0" w:line="240" w:lineRule="auto"/>
              <w:textAlignment w:val="baseline"/>
              <w:rPr>
                <w:rFonts w:ascii="Times New Roman" w:hAnsi="Times New Roman"/>
                <w:color w:val="000000"/>
                <w:lang w:val="uk-UA"/>
              </w:rPr>
            </w:pPr>
          </w:p>
        </w:tc>
        <w:tc>
          <w:tcPr>
            <w:tcW w:w="1419"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02.02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03.02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tc>
        <w:tc>
          <w:tcPr>
            <w:tcW w:w="1136" w:type="dxa"/>
          </w:tcPr>
          <w:p w:rsidR="00511117" w:rsidRPr="007C1549" w:rsidRDefault="00B859AE"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511117" w:rsidRPr="00701FBC" w:rsidRDefault="00511117" w:rsidP="00701FBC">
            <w:pPr>
              <w:widowControl w:val="0"/>
              <w:spacing w:after="0" w:line="252" w:lineRule="auto"/>
              <w:jc w:val="both"/>
              <w:rPr>
                <w:rFonts w:ascii="Times New Roman" w:hAnsi="Times New Roman"/>
                <w:spacing w:val="-4"/>
                <w:highlight w:val="yellow"/>
              </w:rPr>
            </w:pPr>
          </w:p>
        </w:tc>
        <w:tc>
          <w:tcPr>
            <w:tcW w:w="708" w:type="dxa"/>
          </w:tcPr>
          <w:p w:rsidR="00511117" w:rsidRPr="006C0E87" w:rsidRDefault="00511117" w:rsidP="00701FBC">
            <w:pPr>
              <w:spacing w:after="0" w:line="240" w:lineRule="auto"/>
              <w:textAlignment w:val="baseline"/>
              <w:rPr>
                <w:rFonts w:ascii="Times New Roman" w:hAnsi="Times New Roman"/>
                <w:color w:val="000000"/>
                <w:lang w:val="uk-UA"/>
              </w:rPr>
            </w:pPr>
          </w:p>
        </w:tc>
      </w:tr>
      <w:tr w:rsidR="00511117" w:rsidRPr="006C0E87" w:rsidTr="003C6449">
        <w:trPr>
          <w:trHeight w:val="561"/>
        </w:trPr>
        <w:tc>
          <w:tcPr>
            <w:tcW w:w="964" w:type="dxa"/>
          </w:tcPr>
          <w:p w:rsidR="00511117" w:rsidRPr="006C0E87" w:rsidRDefault="00C24309"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8</w:t>
            </w:r>
            <w:r w:rsidR="00A941EF">
              <w:rPr>
                <w:rFonts w:ascii="Times New Roman" w:hAnsi="Times New Roman"/>
                <w:color w:val="000000"/>
                <w:lang w:val="uk-UA"/>
              </w:rPr>
              <w:t>)</w:t>
            </w:r>
          </w:p>
        </w:tc>
        <w:tc>
          <w:tcPr>
            <w:tcW w:w="2864" w:type="dxa"/>
          </w:tcPr>
          <w:p w:rsidR="00511117" w:rsidRPr="007C1549" w:rsidRDefault="00511117"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7C1549">
              <w:rPr>
                <w:rFonts w:ascii="Times New Roman" w:hAnsi="Times New Roman"/>
                <w:color w:val="292B2C"/>
                <w:lang w:val="uk-UA" w:eastAsia="uk-UA"/>
              </w:rPr>
              <w:t>7. Студенти,  які  навчаються  в  неакредитованих недержавних вищих закладах  освіти,  не  користуються  правом  переведення  до державних вищих закладів освіти.</w:t>
            </w:r>
          </w:p>
          <w:p w:rsidR="00511117" w:rsidRPr="007C1549" w:rsidRDefault="00511117"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p>
        </w:tc>
        <w:tc>
          <w:tcPr>
            <w:tcW w:w="1531" w:type="dxa"/>
          </w:tcPr>
          <w:p w:rsidR="00511117" w:rsidRPr="007C1549" w:rsidRDefault="001D5C93" w:rsidP="00C53DF5">
            <w:pPr>
              <w:widowControl w:val="0"/>
              <w:spacing w:after="0" w:line="252" w:lineRule="auto"/>
              <w:jc w:val="both"/>
              <w:rPr>
                <w:rFonts w:ascii="Times New Roman" w:hAnsi="Times New Roman"/>
                <w:spacing w:val="-4"/>
              </w:rPr>
            </w:pPr>
            <w:r>
              <w:rPr>
                <w:rFonts w:ascii="Times New Roman" w:hAnsi="Times New Roman"/>
                <w:spacing w:val="-4"/>
                <w:lang w:val="uk-UA"/>
              </w:rPr>
              <w:t xml:space="preserve">Пункт 7 </w:t>
            </w:r>
            <w:r w:rsidR="00511117" w:rsidRPr="007C1549">
              <w:rPr>
                <w:rFonts w:ascii="Times New Roman" w:hAnsi="Times New Roman"/>
                <w:spacing w:val="-4"/>
              </w:rPr>
              <w:t>Положення про порядок переведення, відрахування та поновлення студентів</w:t>
            </w:r>
          </w:p>
        </w:tc>
        <w:tc>
          <w:tcPr>
            <w:tcW w:w="1417"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ЗВО</w:t>
            </w:r>
          </w:p>
        </w:tc>
        <w:tc>
          <w:tcPr>
            <w:tcW w:w="993" w:type="dxa"/>
          </w:tcPr>
          <w:p w:rsidR="00511117" w:rsidRPr="007C1549" w:rsidRDefault="00511117" w:rsidP="00453B63">
            <w:pPr>
              <w:spacing w:after="0" w:line="240" w:lineRule="auto"/>
              <w:textAlignment w:val="baseline"/>
              <w:rPr>
                <w:rFonts w:ascii="Times New Roman" w:hAnsi="Times New Roman"/>
                <w:color w:val="000000"/>
                <w:sz w:val="24"/>
                <w:szCs w:val="24"/>
                <w:lang w:val="uk-UA"/>
              </w:rPr>
            </w:pPr>
            <w:r w:rsidRPr="007C1549">
              <w:rPr>
                <w:rFonts w:ascii="Times New Roman" w:hAnsi="Times New Roman"/>
                <w:color w:val="000000"/>
                <w:sz w:val="24"/>
                <w:szCs w:val="24"/>
                <w:lang w:val="uk-UA"/>
              </w:rPr>
              <w:t>85.42</w:t>
            </w:r>
          </w:p>
          <w:p w:rsidR="00511117" w:rsidRPr="007C1549" w:rsidRDefault="00511117" w:rsidP="00453B63">
            <w:pPr>
              <w:spacing w:after="0" w:line="240" w:lineRule="auto"/>
              <w:textAlignment w:val="baseline"/>
              <w:rPr>
                <w:rFonts w:ascii="Times New Roman" w:hAnsi="Times New Roman"/>
                <w:color w:val="000000"/>
                <w:sz w:val="24"/>
                <w:szCs w:val="24"/>
                <w:lang w:val="uk-UA"/>
              </w:rPr>
            </w:pPr>
          </w:p>
        </w:tc>
        <w:tc>
          <w:tcPr>
            <w:tcW w:w="1417" w:type="dxa"/>
          </w:tcPr>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02</w:t>
            </w:r>
          </w:p>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03</w:t>
            </w:r>
          </w:p>
        </w:tc>
        <w:tc>
          <w:tcPr>
            <w:tcW w:w="1276"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Подія 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p w:rsidR="00511117" w:rsidRPr="007C1549" w:rsidRDefault="00511117" w:rsidP="00453B63">
            <w:pPr>
              <w:spacing w:after="0" w:line="240" w:lineRule="auto"/>
              <w:textAlignment w:val="baseline"/>
              <w:rPr>
                <w:rFonts w:ascii="Times New Roman" w:hAnsi="Times New Roman"/>
                <w:color w:val="000000"/>
                <w:lang w:val="uk-UA"/>
              </w:rPr>
            </w:pPr>
          </w:p>
        </w:tc>
        <w:tc>
          <w:tcPr>
            <w:tcW w:w="1419"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02.02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03.02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tc>
        <w:tc>
          <w:tcPr>
            <w:tcW w:w="1136" w:type="dxa"/>
          </w:tcPr>
          <w:p w:rsidR="00511117" w:rsidRPr="007C1549" w:rsidRDefault="00B859AE"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511117" w:rsidRPr="00701FBC" w:rsidRDefault="00511117" w:rsidP="00701FBC">
            <w:pPr>
              <w:widowControl w:val="0"/>
              <w:spacing w:after="0" w:line="252" w:lineRule="auto"/>
              <w:jc w:val="both"/>
              <w:rPr>
                <w:rFonts w:ascii="Times New Roman" w:hAnsi="Times New Roman"/>
                <w:spacing w:val="-4"/>
                <w:highlight w:val="yellow"/>
              </w:rPr>
            </w:pPr>
          </w:p>
        </w:tc>
        <w:tc>
          <w:tcPr>
            <w:tcW w:w="708" w:type="dxa"/>
          </w:tcPr>
          <w:p w:rsidR="00511117" w:rsidRPr="006C0E87" w:rsidRDefault="00511117" w:rsidP="00701FBC">
            <w:pPr>
              <w:spacing w:after="0" w:line="240" w:lineRule="auto"/>
              <w:textAlignment w:val="baseline"/>
              <w:rPr>
                <w:rFonts w:ascii="Times New Roman" w:hAnsi="Times New Roman"/>
                <w:color w:val="000000"/>
                <w:lang w:val="uk-UA"/>
              </w:rPr>
            </w:pPr>
          </w:p>
        </w:tc>
      </w:tr>
      <w:tr w:rsidR="00511117" w:rsidRPr="00A5650C" w:rsidTr="003C6449">
        <w:trPr>
          <w:trHeight w:val="561"/>
        </w:trPr>
        <w:tc>
          <w:tcPr>
            <w:tcW w:w="964" w:type="dxa"/>
          </w:tcPr>
          <w:p w:rsidR="00511117" w:rsidRPr="006C0E87" w:rsidRDefault="00C24309"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9</w:t>
            </w:r>
            <w:r w:rsidR="00A941EF">
              <w:rPr>
                <w:rFonts w:ascii="Times New Roman" w:hAnsi="Times New Roman"/>
                <w:color w:val="000000"/>
                <w:lang w:val="uk-UA"/>
              </w:rPr>
              <w:t>)</w:t>
            </w:r>
          </w:p>
        </w:tc>
        <w:tc>
          <w:tcPr>
            <w:tcW w:w="2864" w:type="dxa"/>
          </w:tcPr>
          <w:p w:rsidR="00511117" w:rsidRPr="007C1549" w:rsidRDefault="00511117"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7C1549">
              <w:rPr>
                <w:rFonts w:ascii="Times New Roman" w:hAnsi="Times New Roman"/>
                <w:color w:val="292B2C"/>
                <w:lang w:val="uk-UA" w:eastAsia="uk-UA"/>
              </w:rPr>
              <w:t xml:space="preserve">     </w:t>
            </w:r>
            <w:bookmarkStart w:id="53" w:name="o26"/>
            <w:bookmarkEnd w:id="53"/>
            <w:r w:rsidRPr="007C1549">
              <w:rPr>
                <w:rFonts w:ascii="Times New Roman" w:hAnsi="Times New Roman"/>
                <w:color w:val="292B2C"/>
                <w:lang w:val="uk-UA" w:eastAsia="uk-UA"/>
              </w:rPr>
              <w:t xml:space="preserve">     8. При існуванні двосторонніх угод (студент  і  підприємство, організація, установа), або тристоронніх (студент, заклад освіти і підприємство,  організація,  установа)  переведення  студентів   з одного напрямку  підготовки  фахівців  з вищою освітою на інший, з однієї спеціальності,  форми на іншу,  або з одного вищого закладу освіти  до  іншого здійснюється за умови внесення відповідних змін до даних угод, з дотриманням вимог чинного законодавства.</w:t>
            </w:r>
          </w:p>
          <w:p w:rsidR="00511117" w:rsidRPr="007C1549" w:rsidRDefault="00511117"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p>
        </w:tc>
        <w:tc>
          <w:tcPr>
            <w:tcW w:w="1531" w:type="dxa"/>
          </w:tcPr>
          <w:p w:rsidR="00511117" w:rsidRPr="007C1549" w:rsidRDefault="001D5C93" w:rsidP="00C53DF5">
            <w:pPr>
              <w:widowControl w:val="0"/>
              <w:spacing w:after="0" w:line="252" w:lineRule="auto"/>
              <w:jc w:val="both"/>
              <w:rPr>
                <w:rFonts w:ascii="Times New Roman" w:hAnsi="Times New Roman"/>
                <w:spacing w:val="-4"/>
                <w:lang w:val="uk-UA"/>
              </w:rPr>
            </w:pPr>
            <w:r>
              <w:rPr>
                <w:rFonts w:ascii="Times New Roman" w:hAnsi="Times New Roman"/>
                <w:spacing w:val="-4"/>
                <w:lang w:val="uk-UA"/>
              </w:rPr>
              <w:t xml:space="preserve"> Пункт 8 </w:t>
            </w:r>
            <w:r w:rsidR="00511117" w:rsidRPr="007C1549">
              <w:rPr>
                <w:rFonts w:ascii="Times New Roman" w:hAnsi="Times New Roman"/>
                <w:spacing w:val="-4"/>
              </w:rPr>
              <w:t>Положення про порядок переведення, відрахування та поновлення студентів</w:t>
            </w:r>
          </w:p>
        </w:tc>
        <w:tc>
          <w:tcPr>
            <w:tcW w:w="1417"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ЗВО</w:t>
            </w:r>
          </w:p>
        </w:tc>
        <w:tc>
          <w:tcPr>
            <w:tcW w:w="993" w:type="dxa"/>
          </w:tcPr>
          <w:p w:rsidR="00511117" w:rsidRPr="007C1549" w:rsidRDefault="00511117" w:rsidP="00453B63">
            <w:pPr>
              <w:spacing w:after="0" w:line="240" w:lineRule="auto"/>
              <w:textAlignment w:val="baseline"/>
              <w:rPr>
                <w:rFonts w:ascii="Times New Roman" w:hAnsi="Times New Roman"/>
                <w:color w:val="000000"/>
                <w:sz w:val="24"/>
                <w:szCs w:val="24"/>
                <w:lang w:val="uk-UA"/>
              </w:rPr>
            </w:pPr>
            <w:r w:rsidRPr="007C1549">
              <w:rPr>
                <w:rFonts w:ascii="Times New Roman" w:hAnsi="Times New Roman"/>
                <w:color w:val="000000"/>
                <w:sz w:val="24"/>
                <w:szCs w:val="24"/>
                <w:lang w:val="uk-UA"/>
              </w:rPr>
              <w:t>85.42</w:t>
            </w:r>
          </w:p>
          <w:p w:rsidR="00511117" w:rsidRPr="007C1549" w:rsidRDefault="00511117" w:rsidP="00453B63">
            <w:pPr>
              <w:spacing w:after="0" w:line="240" w:lineRule="auto"/>
              <w:textAlignment w:val="baseline"/>
              <w:rPr>
                <w:rFonts w:ascii="Times New Roman" w:hAnsi="Times New Roman"/>
                <w:color w:val="000000"/>
                <w:sz w:val="24"/>
                <w:szCs w:val="24"/>
                <w:lang w:val="uk-UA"/>
              </w:rPr>
            </w:pPr>
          </w:p>
        </w:tc>
        <w:tc>
          <w:tcPr>
            <w:tcW w:w="1417" w:type="dxa"/>
          </w:tcPr>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02</w:t>
            </w:r>
          </w:p>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03</w:t>
            </w:r>
          </w:p>
        </w:tc>
        <w:tc>
          <w:tcPr>
            <w:tcW w:w="1276"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Подія 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p w:rsidR="00511117" w:rsidRPr="007C1549" w:rsidRDefault="00511117" w:rsidP="00453B63">
            <w:pPr>
              <w:spacing w:after="0" w:line="240" w:lineRule="auto"/>
              <w:textAlignment w:val="baseline"/>
              <w:rPr>
                <w:rFonts w:ascii="Times New Roman" w:hAnsi="Times New Roman"/>
                <w:color w:val="000000"/>
                <w:lang w:val="uk-UA"/>
              </w:rPr>
            </w:pPr>
          </w:p>
        </w:tc>
        <w:tc>
          <w:tcPr>
            <w:tcW w:w="1419"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02.02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03.02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tc>
        <w:tc>
          <w:tcPr>
            <w:tcW w:w="1136" w:type="dxa"/>
          </w:tcPr>
          <w:p w:rsidR="00511117" w:rsidRPr="007C1549" w:rsidRDefault="00B859AE"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511117" w:rsidRPr="00A5650C" w:rsidRDefault="00511117" w:rsidP="00701FBC">
            <w:pPr>
              <w:widowControl w:val="0"/>
              <w:spacing w:after="0" w:line="252" w:lineRule="auto"/>
              <w:jc w:val="both"/>
              <w:rPr>
                <w:rFonts w:ascii="Times New Roman" w:hAnsi="Times New Roman"/>
                <w:spacing w:val="-4"/>
                <w:highlight w:val="yellow"/>
                <w:lang w:val="uk-UA"/>
              </w:rPr>
            </w:pPr>
          </w:p>
        </w:tc>
        <w:tc>
          <w:tcPr>
            <w:tcW w:w="708" w:type="dxa"/>
          </w:tcPr>
          <w:p w:rsidR="00511117" w:rsidRPr="006C0E87" w:rsidRDefault="00511117" w:rsidP="00701FBC">
            <w:pPr>
              <w:spacing w:after="0" w:line="240" w:lineRule="auto"/>
              <w:textAlignment w:val="baseline"/>
              <w:rPr>
                <w:rFonts w:ascii="Times New Roman" w:hAnsi="Times New Roman"/>
                <w:color w:val="000000"/>
                <w:lang w:val="uk-UA"/>
              </w:rPr>
            </w:pPr>
          </w:p>
        </w:tc>
      </w:tr>
      <w:tr w:rsidR="00511117" w:rsidRPr="00A5650C" w:rsidTr="003C6449">
        <w:trPr>
          <w:trHeight w:val="561"/>
        </w:trPr>
        <w:tc>
          <w:tcPr>
            <w:tcW w:w="964" w:type="dxa"/>
          </w:tcPr>
          <w:p w:rsidR="00511117" w:rsidRPr="006C0E87" w:rsidRDefault="00A941EF" w:rsidP="00C24309">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1</w:t>
            </w:r>
            <w:r w:rsidR="00C24309">
              <w:rPr>
                <w:rFonts w:ascii="Times New Roman" w:hAnsi="Times New Roman"/>
                <w:color w:val="000000"/>
                <w:lang w:val="uk-UA"/>
              </w:rPr>
              <w:t>0</w:t>
            </w:r>
            <w:r>
              <w:rPr>
                <w:rFonts w:ascii="Times New Roman" w:hAnsi="Times New Roman"/>
                <w:color w:val="000000"/>
                <w:lang w:val="uk-UA"/>
              </w:rPr>
              <w:t>)</w:t>
            </w:r>
          </w:p>
        </w:tc>
        <w:tc>
          <w:tcPr>
            <w:tcW w:w="2864" w:type="dxa"/>
          </w:tcPr>
          <w:p w:rsidR="00511117" w:rsidRPr="007C1549" w:rsidRDefault="00511117" w:rsidP="005111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7C1549">
              <w:rPr>
                <w:rFonts w:ascii="Times New Roman" w:hAnsi="Times New Roman"/>
                <w:color w:val="292B2C"/>
                <w:lang w:val="uk-UA" w:eastAsia="uk-UA"/>
              </w:rPr>
              <w:t>9. Переведення студентів на перший курс вищих закладів освіти забороняється.  За умови  виключних  обставин  ці  питання  можуть розглядатись  міністерствами  або відомствами,  які мають у своєму підпорядкуванні вищі заклади освіти.</w:t>
            </w:r>
          </w:p>
        </w:tc>
        <w:tc>
          <w:tcPr>
            <w:tcW w:w="1531" w:type="dxa"/>
          </w:tcPr>
          <w:p w:rsidR="00511117" w:rsidRPr="007C1549" w:rsidRDefault="001D5C93" w:rsidP="00C53DF5">
            <w:pPr>
              <w:widowControl w:val="0"/>
              <w:spacing w:after="0" w:line="252" w:lineRule="auto"/>
              <w:jc w:val="both"/>
              <w:rPr>
                <w:rFonts w:ascii="Times New Roman" w:hAnsi="Times New Roman"/>
                <w:spacing w:val="-4"/>
                <w:lang w:val="uk-UA"/>
              </w:rPr>
            </w:pPr>
            <w:r>
              <w:rPr>
                <w:rFonts w:ascii="Times New Roman" w:hAnsi="Times New Roman"/>
                <w:spacing w:val="-4"/>
                <w:lang w:val="uk-UA"/>
              </w:rPr>
              <w:t xml:space="preserve">Пункт 9 </w:t>
            </w:r>
            <w:r w:rsidR="00511117" w:rsidRPr="007C1549">
              <w:rPr>
                <w:rFonts w:ascii="Times New Roman" w:hAnsi="Times New Roman"/>
                <w:spacing w:val="-4"/>
              </w:rPr>
              <w:t>Положення про порядок переведення, відрахування та поновлення студентів</w:t>
            </w:r>
          </w:p>
        </w:tc>
        <w:tc>
          <w:tcPr>
            <w:tcW w:w="1417"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ЗВО</w:t>
            </w:r>
          </w:p>
        </w:tc>
        <w:tc>
          <w:tcPr>
            <w:tcW w:w="993" w:type="dxa"/>
          </w:tcPr>
          <w:p w:rsidR="00511117" w:rsidRPr="007C1549" w:rsidRDefault="00511117" w:rsidP="00453B63">
            <w:pPr>
              <w:spacing w:after="0" w:line="240" w:lineRule="auto"/>
              <w:textAlignment w:val="baseline"/>
              <w:rPr>
                <w:rFonts w:ascii="Times New Roman" w:hAnsi="Times New Roman"/>
                <w:color w:val="000000"/>
                <w:sz w:val="24"/>
                <w:szCs w:val="24"/>
                <w:lang w:val="uk-UA"/>
              </w:rPr>
            </w:pPr>
            <w:r w:rsidRPr="007C1549">
              <w:rPr>
                <w:rFonts w:ascii="Times New Roman" w:hAnsi="Times New Roman"/>
                <w:color w:val="000000"/>
                <w:sz w:val="24"/>
                <w:szCs w:val="24"/>
                <w:lang w:val="uk-UA"/>
              </w:rPr>
              <w:t>85.42</w:t>
            </w:r>
          </w:p>
          <w:p w:rsidR="00511117" w:rsidRPr="007C1549" w:rsidRDefault="00511117" w:rsidP="00453B63">
            <w:pPr>
              <w:spacing w:after="0" w:line="240" w:lineRule="auto"/>
              <w:textAlignment w:val="baseline"/>
              <w:rPr>
                <w:rFonts w:ascii="Times New Roman" w:hAnsi="Times New Roman"/>
                <w:color w:val="000000"/>
                <w:sz w:val="24"/>
                <w:szCs w:val="24"/>
                <w:lang w:val="uk-UA"/>
              </w:rPr>
            </w:pPr>
          </w:p>
        </w:tc>
        <w:tc>
          <w:tcPr>
            <w:tcW w:w="1417" w:type="dxa"/>
          </w:tcPr>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02</w:t>
            </w:r>
          </w:p>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03</w:t>
            </w:r>
          </w:p>
        </w:tc>
        <w:tc>
          <w:tcPr>
            <w:tcW w:w="1276"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Подія 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p w:rsidR="00511117" w:rsidRPr="007C1549" w:rsidRDefault="00511117" w:rsidP="00453B63">
            <w:pPr>
              <w:spacing w:after="0" w:line="240" w:lineRule="auto"/>
              <w:textAlignment w:val="baseline"/>
              <w:rPr>
                <w:rFonts w:ascii="Times New Roman" w:hAnsi="Times New Roman"/>
                <w:color w:val="000000"/>
                <w:lang w:val="uk-UA"/>
              </w:rPr>
            </w:pPr>
          </w:p>
        </w:tc>
        <w:tc>
          <w:tcPr>
            <w:tcW w:w="1419"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02.02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03.02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tc>
        <w:tc>
          <w:tcPr>
            <w:tcW w:w="1136" w:type="dxa"/>
          </w:tcPr>
          <w:p w:rsidR="00511117" w:rsidRPr="007C1549" w:rsidRDefault="00B859AE"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511117" w:rsidRPr="00A5650C" w:rsidRDefault="00511117" w:rsidP="00701FBC">
            <w:pPr>
              <w:widowControl w:val="0"/>
              <w:spacing w:after="0" w:line="252" w:lineRule="auto"/>
              <w:jc w:val="both"/>
              <w:rPr>
                <w:rFonts w:ascii="Times New Roman" w:hAnsi="Times New Roman"/>
                <w:spacing w:val="-4"/>
                <w:highlight w:val="yellow"/>
                <w:lang w:val="uk-UA"/>
              </w:rPr>
            </w:pPr>
          </w:p>
        </w:tc>
        <w:tc>
          <w:tcPr>
            <w:tcW w:w="708" w:type="dxa"/>
          </w:tcPr>
          <w:p w:rsidR="00511117" w:rsidRPr="006C0E87" w:rsidRDefault="00511117" w:rsidP="00701FBC">
            <w:pPr>
              <w:spacing w:after="0" w:line="240" w:lineRule="auto"/>
              <w:textAlignment w:val="baseline"/>
              <w:rPr>
                <w:rFonts w:ascii="Times New Roman" w:hAnsi="Times New Roman"/>
                <w:color w:val="000000"/>
                <w:lang w:val="uk-UA"/>
              </w:rPr>
            </w:pPr>
          </w:p>
        </w:tc>
      </w:tr>
      <w:tr w:rsidR="001D5C93" w:rsidRPr="006C0E87" w:rsidTr="003C6449">
        <w:trPr>
          <w:trHeight w:val="561"/>
        </w:trPr>
        <w:tc>
          <w:tcPr>
            <w:tcW w:w="964" w:type="dxa"/>
          </w:tcPr>
          <w:p w:rsidR="001D5C93" w:rsidRPr="006C0E87" w:rsidRDefault="001D5C93" w:rsidP="00C24309">
            <w:pPr>
              <w:spacing w:after="0" w:line="240" w:lineRule="auto"/>
              <w:textAlignment w:val="baseline"/>
              <w:rPr>
                <w:rFonts w:ascii="Times New Roman" w:hAnsi="Times New Roman"/>
                <w:color w:val="000000"/>
                <w:lang w:val="uk-UA"/>
              </w:rPr>
            </w:pPr>
            <w:r>
              <w:rPr>
                <w:rFonts w:ascii="Times New Roman" w:hAnsi="Times New Roman"/>
                <w:color w:val="000000"/>
                <w:lang w:val="uk-UA"/>
              </w:rPr>
              <w:t>1</w:t>
            </w:r>
            <w:r w:rsidR="00C24309">
              <w:rPr>
                <w:rFonts w:ascii="Times New Roman" w:hAnsi="Times New Roman"/>
                <w:color w:val="000000"/>
                <w:lang w:val="uk-UA"/>
              </w:rPr>
              <w:t>1</w:t>
            </w:r>
            <w:r>
              <w:rPr>
                <w:rFonts w:ascii="Times New Roman" w:hAnsi="Times New Roman"/>
                <w:color w:val="000000"/>
                <w:lang w:val="uk-UA"/>
              </w:rPr>
              <w:t>)</w:t>
            </w:r>
          </w:p>
        </w:tc>
        <w:tc>
          <w:tcPr>
            <w:tcW w:w="2864" w:type="dxa"/>
          </w:tcPr>
          <w:p w:rsidR="001D5C93" w:rsidRPr="007C1549" w:rsidRDefault="001D5C93"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7C1549">
              <w:rPr>
                <w:rFonts w:ascii="Times New Roman" w:hAnsi="Times New Roman"/>
                <w:color w:val="292B2C"/>
                <w:lang w:val="uk-UA" w:eastAsia="uk-UA"/>
              </w:rPr>
              <w:t>10. Студент, який бажає перевестись до іншого закладу освіти, подає на ім'я ректора (директора) вищого закладу освіти,  в  якому він  навчається,  заяву  про переведення і одержавши його письмову згоду,  звертається з цією  заявою  до  ректора  (директора)  того вищого закладу освіти, до якого він бажає перевестись.</w:t>
            </w:r>
          </w:p>
          <w:p w:rsidR="001D5C93" w:rsidRPr="007C1549" w:rsidRDefault="001D5C93" w:rsidP="00701FBC">
            <w:pPr>
              <w:spacing w:after="0" w:line="240" w:lineRule="auto"/>
              <w:jc w:val="both"/>
              <w:rPr>
                <w:rFonts w:ascii="Times New Roman" w:hAnsi="Times New Roman"/>
                <w:color w:val="000000"/>
                <w:shd w:val="clear" w:color="auto" w:fill="FFFFFF"/>
                <w:lang w:val="uk-UA"/>
              </w:rPr>
            </w:pPr>
          </w:p>
        </w:tc>
        <w:tc>
          <w:tcPr>
            <w:tcW w:w="1531" w:type="dxa"/>
          </w:tcPr>
          <w:p w:rsidR="001D5C93" w:rsidRPr="007C1549" w:rsidRDefault="001D5C93" w:rsidP="00C53DF5">
            <w:pPr>
              <w:widowControl w:val="0"/>
              <w:spacing w:after="0" w:line="252" w:lineRule="auto"/>
              <w:jc w:val="both"/>
              <w:rPr>
                <w:rFonts w:ascii="Times New Roman" w:hAnsi="Times New Roman"/>
                <w:spacing w:val="-4"/>
              </w:rPr>
            </w:pPr>
            <w:r>
              <w:rPr>
                <w:rFonts w:ascii="Times New Roman" w:hAnsi="Times New Roman"/>
                <w:spacing w:val="-4"/>
                <w:lang w:val="uk-UA"/>
              </w:rPr>
              <w:t xml:space="preserve">Пункт 10 </w:t>
            </w:r>
            <w:r w:rsidRPr="007C1549">
              <w:rPr>
                <w:rFonts w:ascii="Times New Roman" w:hAnsi="Times New Roman"/>
                <w:spacing w:val="-4"/>
              </w:rPr>
              <w:t>Положення про порядок переведення, відрахування та поновлення студентів</w:t>
            </w:r>
          </w:p>
        </w:tc>
        <w:tc>
          <w:tcPr>
            <w:tcW w:w="1417" w:type="dxa"/>
          </w:tcPr>
          <w:p w:rsidR="001D5C93" w:rsidRPr="007C1549" w:rsidRDefault="001D5C93"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ЗВО</w:t>
            </w:r>
          </w:p>
        </w:tc>
        <w:tc>
          <w:tcPr>
            <w:tcW w:w="993" w:type="dxa"/>
          </w:tcPr>
          <w:p w:rsidR="001D5C93" w:rsidRPr="007C1549" w:rsidRDefault="001D5C93" w:rsidP="00453B63">
            <w:pPr>
              <w:spacing w:after="0" w:line="240" w:lineRule="auto"/>
              <w:textAlignment w:val="baseline"/>
              <w:rPr>
                <w:rFonts w:ascii="Times New Roman" w:hAnsi="Times New Roman"/>
                <w:color w:val="000000"/>
                <w:sz w:val="24"/>
                <w:szCs w:val="24"/>
                <w:lang w:val="uk-UA"/>
              </w:rPr>
            </w:pPr>
            <w:r w:rsidRPr="007C1549">
              <w:rPr>
                <w:rFonts w:ascii="Times New Roman" w:hAnsi="Times New Roman"/>
                <w:color w:val="000000"/>
                <w:sz w:val="24"/>
                <w:szCs w:val="24"/>
                <w:lang w:val="uk-UA"/>
              </w:rPr>
              <w:t>85.42</w:t>
            </w:r>
          </w:p>
          <w:p w:rsidR="001D5C93" w:rsidRPr="007C1549" w:rsidRDefault="001D5C93" w:rsidP="00453B63">
            <w:pPr>
              <w:spacing w:after="0" w:line="240" w:lineRule="auto"/>
              <w:textAlignment w:val="baseline"/>
              <w:rPr>
                <w:rFonts w:ascii="Times New Roman" w:hAnsi="Times New Roman"/>
                <w:color w:val="000000"/>
                <w:sz w:val="24"/>
                <w:szCs w:val="24"/>
                <w:lang w:val="uk-UA"/>
              </w:rPr>
            </w:pPr>
          </w:p>
        </w:tc>
        <w:tc>
          <w:tcPr>
            <w:tcW w:w="1417" w:type="dxa"/>
          </w:tcPr>
          <w:p w:rsidR="001D5C93" w:rsidRPr="007C1549" w:rsidRDefault="001D5C93" w:rsidP="00453B63">
            <w:pPr>
              <w:spacing w:after="0" w:line="240" w:lineRule="auto"/>
              <w:textAlignment w:val="baseline"/>
              <w:rPr>
                <w:rFonts w:ascii="Times New Roman" w:hAnsi="Times New Roman"/>
                <w:lang w:val="uk-UA"/>
              </w:rPr>
            </w:pPr>
            <w:r w:rsidRPr="007C1549">
              <w:rPr>
                <w:rFonts w:ascii="Times New Roman" w:hAnsi="Times New Roman"/>
                <w:lang w:val="uk-UA"/>
              </w:rPr>
              <w:t>02</w:t>
            </w:r>
          </w:p>
          <w:p w:rsidR="001D5C93" w:rsidRPr="007C1549" w:rsidRDefault="001D5C93" w:rsidP="00453B63">
            <w:pPr>
              <w:spacing w:after="0" w:line="240" w:lineRule="auto"/>
              <w:textAlignment w:val="baseline"/>
              <w:rPr>
                <w:rFonts w:ascii="Times New Roman" w:hAnsi="Times New Roman"/>
                <w:lang w:val="uk-UA"/>
              </w:rPr>
            </w:pPr>
            <w:r w:rsidRPr="007C1549">
              <w:rPr>
                <w:rFonts w:ascii="Times New Roman" w:hAnsi="Times New Roman"/>
                <w:lang w:val="uk-UA"/>
              </w:rPr>
              <w:t>03</w:t>
            </w:r>
          </w:p>
        </w:tc>
        <w:tc>
          <w:tcPr>
            <w:tcW w:w="1276" w:type="dxa"/>
          </w:tcPr>
          <w:p w:rsidR="001D5C93" w:rsidRPr="007C1549" w:rsidRDefault="001D5C93"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Подія 2</w:t>
            </w:r>
          </w:p>
          <w:p w:rsidR="001D5C93" w:rsidRPr="007C1549" w:rsidRDefault="001D5C93"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p w:rsidR="001D5C93" w:rsidRPr="007C1549" w:rsidRDefault="001D5C93" w:rsidP="00453B63">
            <w:pPr>
              <w:spacing w:after="0" w:line="240" w:lineRule="auto"/>
              <w:textAlignment w:val="baseline"/>
              <w:rPr>
                <w:rFonts w:ascii="Times New Roman" w:hAnsi="Times New Roman"/>
                <w:color w:val="000000"/>
                <w:lang w:val="uk-UA"/>
              </w:rPr>
            </w:pPr>
          </w:p>
        </w:tc>
        <w:tc>
          <w:tcPr>
            <w:tcW w:w="1419" w:type="dxa"/>
          </w:tcPr>
          <w:p w:rsidR="001D5C93" w:rsidRPr="007C1549" w:rsidRDefault="001D5C93"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02.02</w:t>
            </w:r>
          </w:p>
          <w:p w:rsidR="001D5C93" w:rsidRPr="007C1549" w:rsidRDefault="001D5C93"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03.02</w:t>
            </w:r>
          </w:p>
          <w:p w:rsidR="001D5C93" w:rsidRPr="007C1549" w:rsidRDefault="001D5C93"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tc>
        <w:tc>
          <w:tcPr>
            <w:tcW w:w="1136" w:type="dxa"/>
          </w:tcPr>
          <w:p w:rsidR="001D5C93" w:rsidRPr="007C1549" w:rsidRDefault="00B859AE"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1D5C93" w:rsidRPr="00701FBC" w:rsidRDefault="001D5C93" w:rsidP="00701FBC">
            <w:pPr>
              <w:widowControl w:val="0"/>
              <w:spacing w:after="0" w:line="252" w:lineRule="auto"/>
              <w:jc w:val="both"/>
              <w:rPr>
                <w:rFonts w:ascii="Times New Roman" w:hAnsi="Times New Roman"/>
                <w:spacing w:val="-4"/>
                <w:highlight w:val="yellow"/>
              </w:rPr>
            </w:pPr>
          </w:p>
        </w:tc>
        <w:tc>
          <w:tcPr>
            <w:tcW w:w="708" w:type="dxa"/>
          </w:tcPr>
          <w:p w:rsidR="001D5C93" w:rsidRPr="006C0E87" w:rsidRDefault="001D5C93" w:rsidP="00701FBC">
            <w:pPr>
              <w:spacing w:after="0" w:line="240" w:lineRule="auto"/>
              <w:textAlignment w:val="baseline"/>
              <w:rPr>
                <w:rFonts w:ascii="Times New Roman" w:hAnsi="Times New Roman"/>
                <w:color w:val="000000"/>
                <w:lang w:val="uk-UA"/>
              </w:rPr>
            </w:pPr>
          </w:p>
        </w:tc>
      </w:tr>
      <w:tr w:rsidR="00511117" w:rsidRPr="006C0E87" w:rsidTr="003C6449">
        <w:trPr>
          <w:trHeight w:val="561"/>
        </w:trPr>
        <w:tc>
          <w:tcPr>
            <w:tcW w:w="964" w:type="dxa"/>
          </w:tcPr>
          <w:p w:rsidR="00511117" w:rsidRPr="006C0E87" w:rsidRDefault="00C24309"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12</w:t>
            </w:r>
            <w:r w:rsidR="00A941EF">
              <w:rPr>
                <w:rFonts w:ascii="Times New Roman" w:hAnsi="Times New Roman"/>
                <w:color w:val="000000"/>
                <w:lang w:val="uk-UA"/>
              </w:rPr>
              <w:t>)</w:t>
            </w:r>
          </w:p>
        </w:tc>
        <w:tc>
          <w:tcPr>
            <w:tcW w:w="2864" w:type="dxa"/>
          </w:tcPr>
          <w:p w:rsidR="00511117" w:rsidRPr="007C1549" w:rsidRDefault="00511117"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7C1549">
              <w:rPr>
                <w:rFonts w:ascii="Times New Roman" w:hAnsi="Times New Roman"/>
                <w:color w:val="292B2C"/>
                <w:lang w:val="uk-UA" w:eastAsia="uk-UA"/>
              </w:rPr>
              <w:t xml:space="preserve">     </w:t>
            </w:r>
            <w:bookmarkStart w:id="54" w:name="o28"/>
            <w:bookmarkEnd w:id="54"/>
            <w:r w:rsidRPr="007C1549">
              <w:rPr>
                <w:rFonts w:ascii="Times New Roman" w:hAnsi="Times New Roman"/>
                <w:color w:val="292B2C"/>
                <w:lang w:val="uk-UA" w:eastAsia="uk-UA"/>
              </w:rPr>
              <w:t xml:space="preserve">     </w:t>
            </w:r>
            <w:bookmarkStart w:id="55" w:name="o29"/>
            <w:bookmarkEnd w:id="55"/>
            <w:r w:rsidRPr="007C1549">
              <w:rPr>
                <w:rFonts w:ascii="Times New Roman" w:hAnsi="Times New Roman"/>
                <w:color w:val="292B2C"/>
                <w:lang w:val="uk-UA" w:eastAsia="uk-UA"/>
              </w:rPr>
              <w:t xml:space="preserve">     11. При позитивному розгляді  заяви  і  за  умови  ліквідації академічної  різниці ректор (директор) вищого закладу освіти видає наказ,  згідно з яким студент допускається до занять, а до закладу освіти,   в  якому  він  навчався  раніше,  направляє  запит  щодо одержання поштою </w:t>
            </w:r>
            <w:r w:rsidRPr="007C1549">
              <w:rPr>
                <w:rFonts w:ascii="Times New Roman" w:hAnsi="Times New Roman"/>
                <w:color w:val="292B2C"/>
                <w:lang w:val="uk-UA" w:eastAsia="uk-UA"/>
              </w:rPr>
              <w:lastRenderedPageBreak/>
              <w:t>його особової справи.</w:t>
            </w:r>
          </w:p>
          <w:p w:rsidR="00511117" w:rsidRPr="007C1549" w:rsidRDefault="00511117"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p>
        </w:tc>
        <w:tc>
          <w:tcPr>
            <w:tcW w:w="1531" w:type="dxa"/>
          </w:tcPr>
          <w:p w:rsidR="00511117" w:rsidRPr="007C1549" w:rsidRDefault="001D5C93" w:rsidP="00C53DF5">
            <w:pPr>
              <w:widowControl w:val="0"/>
              <w:spacing w:after="0" w:line="252" w:lineRule="auto"/>
              <w:jc w:val="both"/>
              <w:rPr>
                <w:rFonts w:ascii="Times New Roman" w:hAnsi="Times New Roman"/>
                <w:spacing w:val="-4"/>
              </w:rPr>
            </w:pPr>
            <w:r>
              <w:rPr>
                <w:rFonts w:ascii="Times New Roman" w:hAnsi="Times New Roman"/>
                <w:spacing w:val="-4"/>
                <w:lang w:val="uk-UA"/>
              </w:rPr>
              <w:lastRenderedPageBreak/>
              <w:t xml:space="preserve">Пункт 11 </w:t>
            </w:r>
            <w:r w:rsidR="00511117" w:rsidRPr="007C1549">
              <w:rPr>
                <w:rFonts w:ascii="Times New Roman" w:hAnsi="Times New Roman"/>
                <w:spacing w:val="-4"/>
              </w:rPr>
              <w:t>Положення про порядок переведення, відрахування та поновлення студентів</w:t>
            </w:r>
          </w:p>
        </w:tc>
        <w:tc>
          <w:tcPr>
            <w:tcW w:w="1417"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ЗВО</w:t>
            </w:r>
          </w:p>
        </w:tc>
        <w:tc>
          <w:tcPr>
            <w:tcW w:w="993" w:type="dxa"/>
          </w:tcPr>
          <w:p w:rsidR="00511117" w:rsidRPr="007C1549" w:rsidRDefault="00511117" w:rsidP="00453B63">
            <w:pPr>
              <w:spacing w:after="0" w:line="240" w:lineRule="auto"/>
              <w:textAlignment w:val="baseline"/>
              <w:rPr>
                <w:rFonts w:ascii="Times New Roman" w:hAnsi="Times New Roman"/>
                <w:color w:val="000000"/>
                <w:sz w:val="24"/>
                <w:szCs w:val="24"/>
                <w:lang w:val="uk-UA"/>
              </w:rPr>
            </w:pPr>
            <w:r w:rsidRPr="007C1549">
              <w:rPr>
                <w:rFonts w:ascii="Times New Roman" w:hAnsi="Times New Roman"/>
                <w:color w:val="000000"/>
                <w:sz w:val="24"/>
                <w:szCs w:val="24"/>
                <w:lang w:val="uk-UA"/>
              </w:rPr>
              <w:t>85.42</w:t>
            </w:r>
          </w:p>
          <w:p w:rsidR="00511117" w:rsidRPr="007C1549" w:rsidRDefault="00511117" w:rsidP="00453B63">
            <w:pPr>
              <w:spacing w:after="0" w:line="240" w:lineRule="auto"/>
              <w:textAlignment w:val="baseline"/>
              <w:rPr>
                <w:rFonts w:ascii="Times New Roman" w:hAnsi="Times New Roman"/>
                <w:color w:val="000000"/>
                <w:sz w:val="24"/>
                <w:szCs w:val="24"/>
                <w:lang w:val="uk-UA"/>
              </w:rPr>
            </w:pPr>
          </w:p>
        </w:tc>
        <w:tc>
          <w:tcPr>
            <w:tcW w:w="1417" w:type="dxa"/>
          </w:tcPr>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02</w:t>
            </w:r>
          </w:p>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03</w:t>
            </w:r>
          </w:p>
        </w:tc>
        <w:tc>
          <w:tcPr>
            <w:tcW w:w="1276"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Подія 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p w:rsidR="00511117" w:rsidRPr="007C1549" w:rsidRDefault="00511117" w:rsidP="00453B63">
            <w:pPr>
              <w:spacing w:after="0" w:line="240" w:lineRule="auto"/>
              <w:textAlignment w:val="baseline"/>
              <w:rPr>
                <w:rFonts w:ascii="Times New Roman" w:hAnsi="Times New Roman"/>
                <w:color w:val="000000"/>
                <w:lang w:val="uk-UA"/>
              </w:rPr>
            </w:pPr>
          </w:p>
        </w:tc>
        <w:tc>
          <w:tcPr>
            <w:tcW w:w="1419"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02.02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03.02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tc>
        <w:tc>
          <w:tcPr>
            <w:tcW w:w="1136" w:type="dxa"/>
          </w:tcPr>
          <w:p w:rsidR="00511117" w:rsidRPr="007C1549" w:rsidRDefault="00B859AE" w:rsidP="00453B63">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511117" w:rsidRPr="00701FBC" w:rsidRDefault="00511117" w:rsidP="00701FBC">
            <w:pPr>
              <w:widowControl w:val="0"/>
              <w:spacing w:after="0" w:line="252" w:lineRule="auto"/>
              <w:jc w:val="both"/>
              <w:rPr>
                <w:rFonts w:ascii="Times New Roman" w:hAnsi="Times New Roman"/>
                <w:spacing w:val="-4"/>
                <w:highlight w:val="yellow"/>
              </w:rPr>
            </w:pPr>
          </w:p>
        </w:tc>
        <w:tc>
          <w:tcPr>
            <w:tcW w:w="708" w:type="dxa"/>
          </w:tcPr>
          <w:p w:rsidR="00511117" w:rsidRPr="006C0E87" w:rsidRDefault="00511117" w:rsidP="00701FBC">
            <w:pPr>
              <w:spacing w:after="0" w:line="240" w:lineRule="auto"/>
              <w:textAlignment w:val="baseline"/>
              <w:rPr>
                <w:rFonts w:ascii="Times New Roman" w:hAnsi="Times New Roman"/>
                <w:color w:val="000000"/>
                <w:lang w:val="uk-UA"/>
              </w:rPr>
            </w:pPr>
          </w:p>
        </w:tc>
      </w:tr>
      <w:tr w:rsidR="00511117" w:rsidRPr="006C0E87" w:rsidTr="003C6449">
        <w:trPr>
          <w:trHeight w:val="561"/>
        </w:trPr>
        <w:tc>
          <w:tcPr>
            <w:tcW w:w="964" w:type="dxa"/>
          </w:tcPr>
          <w:p w:rsidR="00511117" w:rsidRPr="006C0E87" w:rsidRDefault="00A941EF" w:rsidP="00C24309">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1</w:t>
            </w:r>
            <w:r w:rsidR="00C24309">
              <w:rPr>
                <w:rFonts w:ascii="Times New Roman" w:hAnsi="Times New Roman"/>
                <w:color w:val="000000"/>
                <w:lang w:val="uk-UA"/>
              </w:rPr>
              <w:t>3</w:t>
            </w:r>
            <w:r>
              <w:rPr>
                <w:rFonts w:ascii="Times New Roman" w:hAnsi="Times New Roman"/>
                <w:color w:val="000000"/>
                <w:lang w:val="uk-UA"/>
              </w:rPr>
              <w:t>)</w:t>
            </w:r>
          </w:p>
        </w:tc>
        <w:tc>
          <w:tcPr>
            <w:tcW w:w="2864" w:type="dxa"/>
          </w:tcPr>
          <w:p w:rsidR="00511117" w:rsidRPr="007C1549" w:rsidRDefault="00511117"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7C1549">
              <w:rPr>
                <w:rFonts w:ascii="Times New Roman" w:hAnsi="Times New Roman"/>
                <w:color w:val="292B2C"/>
                <w:lang w:val="uk-UA" w:eastAsia="uk-UA"/>
              </w:rPr>
              <w:t xml:space="preserve">     12. Ректор (директор) вищого закладу освіти,  в якому студент навчався раніше,  отримавши запит,  видає наказ  про  відрахування студента  у  зв'язку  з його переведенням до іншого вищого закладу освіти і в тижневий термін пересилає особову  справу  студента  на адресу вищого закладу освіти,  від якого надійшов запит.  У вищому закладі освіти, в якому студент навчався раніше, залишаються копії академічної довідки,  учбової картки студента,  залікова книжка та список пересланих документів.  Порядок збереження  цих  документів такий самий, як і особових справ студентів.</w:t>
            </w:r>
          </w:p>
          <w:p w:rsidR="00511117" w:rsidRPr="007C1549" w:rsidRDefault="00511117" w:rsidP="00A5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p>
        </w:tc>
        <w:tc>
          <w:tcPr>
            <w:tcW w:w="1531" w:type="dxa"/>
          </w:tcPr>
          <w:p w:rsidR="00511117" w:rsidRPr="007C1549" w:rsidRDefault="001D5C93" w:rsidP="00C53DF5">
            <w:pPr>
              <w:widowControl w:val="0"/>
              <w:spacing w:after="0" w:line="252" w:lineRule="auto"/>
              <w:jc w:val="both"/>
              <w:rPr>
                <w:rFonts w:ascii="Times New Roman" w:hAnsi="Times New Roman"/>
                <w:spacing w:val="-4"/>
              </w:rPr>
            </w:pPr>
            <w:r>
              <w:rPr>
                <w:rFonts w:ascii="Times New Roman" w:hAnsi="Times New Roman"/>
                <w:spacing w:val="-4"/>
                <w:lang w:val="uk-UA"/>
              </w:rPr>
              <w:t xml:space="preserve">Пункт 12 </w:t>
            </w:r>
            <w:r w:rsidR="00511117" w:rsidRPr="007C1549">
              <w:rPr>
                <w:rFonts w:ascii="Times New Roman" w:hAnsi="Times New Roman"/>
                <w:spacing w:val="-4"/>
              </w:rPr>
              <w:t>Положення про порядок переведення, відрахування та поновлення студентів</w:t>
            </w:r>
          </w:p>
        </w:tc>
        <w:tc>
          <w:tcPr>
            <w:tcW w:w="1417"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ЗВО</w:t>
            </w:r>
          </w:p>
        </w:tc>
        <w:tc>
          <w:tcPr>
            <w:tcW w:w="993" w:type="dxa"/>
          </w:tcPr>
          <w:p w:rsidR="00511117" w:rsidRPr="007C1549" w:rsidRDefault="00511117" w:rsidP="00453B63">
            <w:pPr>
              <w:spacing w:after="0" w:line="240" w:lineRule="auto"/>
              <w:textAlignment w:val="baseline"/>
              <w:rPr>
                <w:rFonts w:ascii="Times New Roman" w:hAnsi="Times New Roman"/>
                <w:color w:val="000000"/>
                <w:sz w:val="24"/>
                <w:szCs w:val="24"/>
                <w:lang w:val="uk-UA"/>
              </w:rPr>
            </w:pPr>
            <w:r w:rsidRPr="007C1549">
              <w:rPr>
                <w:rFonts w:ascii="Times New Roman" w:hAnsi="Times New Roman"/>
                <w:color w:val="000000"/>
                <w:sz w:val="24"/>
                <w:szCs w:val="24"/>
                <w:lang w:val="uk-UA"/>
              </w:rPr>
              <w:t>85.42</w:t>
            </w:r>
          </w:p>
          <w:p w:rsidR="00511117" w:rsidRPr="007C1549" w:rsidRDefault="00511117" w:rsidP="00453B63">
            <w:pPr>
              <w:spacing w:after="0" w:line="240" w:lineRule="auto"/>
              <w:textAlignment w:val="baseline"/>
              <w:rPr>
                <w:rFonts w:ascii="Times New Roman" w:hAnsi="Times New Roman"/>
                <w:color w:val="000000"/>
                <w:sz w:val="24"/>
                <w:szCs w:val="24"/>
                <w:lang w:val="uk-UA"/>
              </w:rPr>
            </w:pPr>
          </w:p>
        </w:tc>
        <w:tc>
          <w:tcPr>
            <w:tcW w:w="1417" w:type="dxa"/>
          </w:tcPr>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02</w:t>
            </w:r>
          </w:p>
          <w:p w:rsidR="00511117" w:rsidRPr="007C1549" w:rsidRDefault="00511117" w:rsidP="00453B63">
            <w:pPr>
              <w:spacing w:after="0" w:line="240" w:lineRule="auto"/>
              <w:textAlignment w:val="baseline"/>
              <w:rPr>
                <w:rFonts w:ascii="Times New Roman" w:hAnsi="Times New Roman"/>
                <w:lang w:val="uk-UA"/>
              </w:rPr>
            </w:pPr>
            <w:r w:rsidRPr="007C1549">
              <w:rPr>
                <w:rFonts w:ascii="Times New Roman" w:hAnsi="Times New Roman"/>
                <w:lang w:val="uk-UA"/>
              </w:rPr>
              <w:t>03</w:t>
            </w:r>
          </w:p>
        </w:tc>
        <w:tc>
          <w:tcPr>
            <w:tcW w:w="1276"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Подія 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p w:rsidR="00511117" w:rsidRPr="007C1549" w:rsidRDefault="00511117" w:rsidP="00453B63">
            <w:pPr>
              <w:spacing w:after="0" w:line="240" w:lineRule="auto"/>
              <w:textAlignment w:val="baseline"/>
              <w:rPr>
                <w:rFonts w:ascii="Times New Roman" w:hAnsi="Times New Roman"/>
                <w:color w:val="000000"/>
                <w:lang w:val="uk-UA"/>
              </w:rPr>
            </w:pPr>
          </w:p>
        </w:tc>
        <w:tc>
          <w:tcPr>
            <w:tcW w:w="1419" w:type="dxa"/>
          </w:tcPr>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02.02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03.02</w:t>
            </w:r>
          </w:p>
          <w:p w:rsidR="00511117" w:rsidRPr="007C1549" w:rsidRDefault="00511117" w:rsidP="00453B63">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tc>
        <w:tc>
          <w:tcPr>
            <w:tcW w:w="1136" w:type="dxa"/>
          </w:tcPr>
          <w:p w:rsidR="00511117" w:rsidRPr="007C1549" w:rsidRDefault="00B859AE"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511117" w:rsidRPr="00701FBC" w:rsidRDefault="00511117" w:rsidP="00701FBC">
            <w:pPr>
              <w:widowControl w:val="0"/>
              <w:spacing w:after="0" w:line="252" w:lineRule="auto"/>
              <w:jc w:val="both"/>
              <w:rPr>
                <w:rFonts w:ascii="Times New Roman" w:hAnsi="Times New Roman"/>
                <w:spacing w:val="-4"/>
                <w:highlight w:val="yellow"/>
              </w:rPr>
            </w:pPr>
          </w:p>
        </w:tc>
        <w:tc>
          <w:tcPr>
            <w:tcW w:w="708" w:type="dxa"/>
          </w:tcPr>
          <w:p w:rsidR="00511117" w:rsidRPr="006C0E87" w:rsidRDefault="00511117" w:rsidP="00701FBC">
            <w:pPr>
              <w:spacing w:after="0" w:line="240" w:lineRule="auto"/>
              <w:textAlignment w:val="baseline"/>
              <w:rPr>
                <w:rFonts w:ascii="Times New Roman" w:hAnsi="Times New Roman"/>
                <w:color w:val="000000"/>
                <w:lang w:val="uk-UA"/>
              </w:rPr>
            </w:pPr>
          </w:p>
        </w:tc>
      </w:tr>
      <w:tr w:rsidR="00701FBC" w:rsidRPr="006C0E87" w:rsidTr="003C6449">
        <w:trPr>
          <w:trHeight w:val="561"/>
        </w:trPr>
        <w:tc>
          <w:tcPr>
            <w:tcW w:w="964" w:type="dxa"/>
          </w:tcPr>
          <w:p w:rsidR="00701FBC" w:rsidRPr="006C0E87" w:rsidRDefault="00A941EF" w:rsidP="00C24309">
            <w:pPr>
              <w:spacing w:after="0" w:line="240" w:lineRule="auto"/>
              <w:textAlignment w:val="baseline"/>
              <w:rPr>
                <w:rFonts w:ascii="Times New Roman" w:hAnsi="Times New Roman"/>
                <w:color w:val="000000"/>
                <w:lang w:val="uk-UA"/>
              </w:rPr>
            </w:pPr>
            <w:r>
              <w:rPr>
                <w:rFonts w:ascii="Times New Roman" w:hAnsi="Times New Roman"/>
                <w:color w:val="000000"/>
                <w:lang w:val="uk-UA"/>
              </w:rPr>
              <w:t>1</w:t>
            </w:r>
            <w:r w:rsidR="00C24309">
              <w:rPr>
                <w:rFonts w:ascii="Times New Roman" w:hAnsi="Times New Roman"/>
                <w:color w:val="000000"/>
                <w:lang w:val="uk-UA"/>
              </w:rPr>
              <w:t>4</w:t>
            </w:r>
            <w:r>
              <w:rPr>
                <w:rFonts w:ascii="Times New Roman" w:hAnsi="Times New Roman"/>
                <w:color w:val="000000"/>
                <w:lang w:val="uk-UA"/>
              </w:rPr>
              <w:t>)</w:t>
            </w:r>
          </w:p>
        </w:tc>
        <w:tc>
          <w:tcPr>
            <w:tcW w:w="2864" w:type="dxa"/>
          </w:tcPr>
          <w:p w:rsidR="00701FBC" w:rsidRPr="007C1549" w:rsidRDefault="00701FBC" w:rsidP="00701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bookmarkStart w:id="56" w:name="o18"/>
            <w:bookmarkStart w:id="57" w:name="o19"/>
            <w:bookmarkStart w:id="58" w:name="o20"/>
            <w:bookmarkStart w:id="59" w:name="o21"/>
            <w:bookmarkStart w:id="60" w:name="o24"/>
            <w:bookmarkStart w:id="61" w:name="o25"/>
            <w:bookmarkStart w:id="62" w:name="o27"/>
            <w:bookmarkStart w:id="63" w:name="o30"/>
            <w:bookmarkStart w:id="64" w:name="o31"/>
            <w:bookmarkEnd w:id="56"/>
            <w:bookmarkEnd w:id="57"/>
            <w:bookmarkEnd w:id="58"/>
            <w:bookmarkEnd w:id="59"/>
            <w:bookmarkEnd w:id="60"/>
            <w:bookmarkEnd w:id="61"/>
            <w:bookmarkEnd w:id="62"/>
            <w:bookmarkEnd w:id="63"/>
            <w:bookmarkEnd w:id="64"/>
            <w:r w:rsidRPr="007C1549">
              <w:rPr>
                <w:rFonts w:ascii="Times New Roman" w:hAnsi="Times New Roman"/>
                <w:color w:val="292B2C"/>
                <w:lang w:val="uk-UA" w:eastAsia="uk-UA"/>
              </w:rPr>
              <w:t xml:space="preserve"> Ректор  (директор)  вищого  закладу  освіти,   до   якого переводиться студент,  після одержання особової справи видає наказ про його зарахування. </w:t>
            </w:r>
          </w:p>
          <w:p w:rsidR="00701FBC" w:rsidRPr="007C1549" w:rsidRDefault="00701FBC" w:rsidP="00701FBC">
            <w:pPr>
              <w:spacing w:after="0" w:line="240" w:lineRule="auto"/>
              <w:jc w:val="both"/>
              <w:rPr>
                <w:rFonts w:ascii="Times New Roman" w:hAnsi="Times New Roman"/>
                <w:b/>
                <w:lang w:val="uk-UA"/>
              </w:rPr>
            </w:pPr>
          </w:p>
        </w:tc>
        <w:tc>
          <w:tcPr>
            <w:tcW w:w="1531" w:type="dxa"/>
          </w:tcPr>
          <w:p w:rsidR="00701FBC" w:rsidRDefault="001D5C93" w:rsidP="00701FBC">
            <w:pPr>
              <w:widowControl w:val="0"/>
              <w:spacing w:after="0" w:line="252" w:lineRule="auto"/>
              <w:jc w:val="both"/>
              <w:rPr>
                <w:rFonts w:ascii="Times New Roman" w:hAnsi="Times New Roman"/>
                <w:spacing w:val="-4"/>
                <w:lang w:val="uk-UA"/>
              </w:rPr>
            </w:pPr>
            <w:r>
              <w:rPr>
                <w:rFonts w:ascii="Times New Roman" w:hAnsi="Times New Roman"/>
                <w:spacing w:val="-4"/>
                <w:lang w:val="uk-UA"/>
              </w:rPr>
              <w:t xml:space="preserve">Пункт 13 </w:t>
            </w:r>
          </w:p>
          <w:p w:rsidR="001D5C93" w:rsidRPr="001D5C93" w:rsidRDefault="001D5C93" w:rsidP="00701FBC">
            <w:pPr>
              <w:widowControl w:val="0"/>
              <w:spacing w:after="0" w:line="252" w:lineRule="auto"/>
              <w:jc w:val="both"/>
              <w:rPr>
                <w:rFonts w:ascii="Times New Roman" w:hAnsi="Times New Roman"/>
                <w:spacing w:val="-4"/>
                <w:lang w:val="uk-UA"/>
              </w:rPr>
            </w:pPr>
            <w:r w:rsidRPr="007C1549">
              <w:rPr>
                <w:rFonts w:ascii="Times New Roman" w:hAnsi="Times New Roman"/>
                <w:spacing w:val="-4"/>
              </w:rPr>
              <w:t>Положення про порядок переведення, відрахування та поновлення студентів</w:t>
            </w:r>
          </w:p>
        </w:tc>
        <w:tc>
          <w:tcPr>
            <w:tcW w:w="1417" w:type="dxa"/>
          </w:tcPr>
          <w:p w:rsidR="00701FBC" w:rsidRPr="007C1549" w:rsidRDefault="00701FBC" w:rsidP="00701FBC">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ЗВО</w:t>
            </w:r>
          </w:p>
        </w:tc>
        <w:tc>
          <w:tcPr>
            <w:tcW w:w="993" w:type="dxa"/>
          </w:tcPr>
          <w:p w:rsidR="00701FBC" w:rsidRPr="007C1549" w:rsidRDefault="00701FBC" w:rsidP="00701FBC">
            <w:pPr>
              <w:spacing w:after="0" w:line="240" w:lineRule="auto"/>
              <w:textAlignment w:val="baseline"/>
              <w:rPr>
                <w:rFonts w:ascii="Times New Roman" w:hAnsi="Times New Roman"/>
                <w:color w:val="000000"/>
                <w:sz w:val="24"/>
                <w:szCs w:val="24"/>
                <w:lang w:val="uk-UA"/>
              </w:rPr>
            </w:pPr>
            <w:r w:rsidRPr="007C1549">
              <w:rPr>
                <w:rFonts w:ascii="Times New Roman" w:hAnsi="Times New Roman"/>
                <w:color w:val="000000"/>
                <w:sz w:val="24"/>
                <w:szCs w:val="24"/>
                <w:lang w:val="uk-UA"/>
              </w:rPr>
              <w:t>85.42</w:t>
            </w:r>
          </w:p>
          <w:p w:rsidR="00701FBC" w:rsidRPr="007C1549" w:rsidRDefault="00701FBC" w:rsidP="00701FBC">
            <w:pPr>
              <w:spacing w:after="0" w:line="240" w:lineRule="auto"/>
              <w:textAlignment w:val="baseline"/>
              <w:rPr>
                <w:rFonts w:ascii="Times New Roman" w:hAnsi="Times New Roman"/>
                <w:color w:val="000000"/>
                <w:sz w:val="24"/>
                <w:szCs w:val="24"/>
                <w:lang w:val="uk-UA"/>
              </w:rPr>
            </w:pPr>
          </w:p>
        </w:tc>
        <w:tc>
          <w:tcPr>
            <w:tcW w:w="1417" w:type="dxa"/>
          </w:tcPr>
          <w:p w:rsidR="00701FBC" w:rsidRPr="007C1549" w:rsidRDefault="00701FBC" w:rsidP="00701FBC">
            <w:pPr>
              <w:spacing w:after="0" w:line="240" w:lineRule="auto"/>
              <w:textAlignment w:val="baseline"/>
              <w:rPr>
                <w:rFonts w:ascii="Times New Roman" w:hAnsi="Times New Roman"/>
                <w:lang w:val="uk-UA"/>
              </w:rPr>
            </w:pPr>
            <w:r w:rsidRPr="007C1549">
              <w:rPr>
                <w:rFonts w:ascii="Times New Roman" w:hAnsi="Times New Roman"/>
                <w:lang w:val="uk-UA"/>
              </w:rPr>
              <w:t>02</w:t>
            </w:r>
          </w:p>
          <w:p w:rsidR="00701FBC" w:rsidRPr="007C1549" w:rsidRDefault="00701FBC" w:rsidP="00701FBC">
            <w:pPr>
              <w:spacing w:after="0" w:line="240" w:lineRule="auto"/>
              <w:textAlignment w:val="baseline"/>
              <w:rPr>
                <w:rFonts w:ascii="Times New Roman" w:hAnsi="Times New Roman"/>
                <w:lang w:val="uk-UA"/>
              </w:rPr>
            </w:pPr>
            <w:r w:rsidRPr="007C1549">
              <w:rPr>
                <w:rFonts w:ascii="Times New Roman" w:hAnsi="Times New Roman"/>
                <w:lang w:val="uk-UA"/>
              </w:rPr>
              <w:t>03</w:t>
            </w:r>
          </w:p>
        </w:tc>
        <w:tc>
          <w:tcPr>
            <w:tcW w:w="1276" w:type="dxa"/>
          </w:tcPr>
          <w:p w:rsidR="00701FBC" w:rsidRPr="007C1549" w:rsidRDefault="00E828B1" w:rsidP="00701FBC">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Подія 2</w:t>
            </w:r>
          </w:p>
          <w:p w:rsidR="00701FBC" w:rsidRPr="007C1549" w:rsidRDefault="00701FBC" w:rsidP="00701FBC">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p w:rsidR="00701FBC" w:rsidRPr="007C1549" w:rsidRDefault="00701FBC" w:rsidP="00701FBC">
            <w:pPr>
              <w:spacing w:after="0" w:line="240" w:lineRule="auto"/>
              <w:textAlignment w:val="baseline"/>
              <w:rPr>
                <w:rFonts w:ascii="Times New Roman" w:hAnsi="Times New Roman"/>
                <w:color w:val="000000"/>
                <w:lang w:val="uk-UA"/>
              </w:rPr>
            </w:pPr>
          </w:p>
        </w:tc>
        <w:tc>
          <w:tcPr>
            <w:tcW w:w="1419" w:type="dxa"/>
          </w:tcPr>
          <w:p w:rsidR="00701FBC" w:rsidRPr="007C1549" w:rsidRDefault="00701FBC" w:rsidP="00701FBC">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02.02</w:t>
            </w:r>
          </w:p>
          <w:p w:rsidR="00701FBC" w:rsidRPr="007C1549" w:rsidRDefault="00701FBC" w:rsidP="00701FBC">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03.02</w:t>
            </w:r>
          </w:p>
          <w:p w:rsidR="00701FBC" w:rsidRPr="007C1549" w:rsidRDefault="00701FBC" w:rsidP="00701FBC">
            <w:pPr>
              <w:spacing w:after="0" w:line="240" w:lineRule="auto"/>
              <w:textAlignment w:val="baseline"/>
              <w:rPr>
                <w:rFonts w:ascii="Times New Roman" w:hAnsi="Times New Roman"/>
                <w:color w:val="000000"/>
                <w:lang w:val="uk-UA"/>
              </w:rPr>
            </w:pPr>
            <w:r w:rsidRPr="007C1549">
              <w:rPr>
                <w:rFonts w:ascii="Times New Roman" w:hAnsi="Times New Roman"/>
                <w:color w:val="000000"/>
                <w:lang w:val="uk-UA"/>
              </w:rPr>
              <w:t xml:space="preserve"> </w:t>
            </w:r>
          </w:p>
        </w:tc>
        <w:tc>
          <w:tcPr>
            <w:tcW w:w="1136" w:type="dxa"/>
          </w:tcPr>
          <w:p w:rsidR="00701FBC" w:rsidRPr="007C1549" w:rsidRDefault="00B859AE"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3</w:t>
            </w:r>
          </w:p>
        </w:tc>
        <w:tc>
          <w:tcPr>
            <w:tcW w:w="2123" w:type="dxa"/>
            <w:tcBorders>
              <w:top w:val="nil"/>
              <w:bottom w:val="single" w:sz="4" w:space="0" w:color="auto"/>
            </w:tcBorders>
          </w:tcPr>
          <w:p w:rsidR="00701FBC" w:rsidRPr="00701FBC" w:rsidRDefault="00701FBC" w:rsidP="00701FBC">
            <w:pPr>
              <w:widowControl w:val="0"/>
              <w:spacing w:after="0" w:line="252" w:lineRule="auto"/>
              <w:jc w:val="both"/>
              <w:rPr>
                <w:rFonts w:ascii="Times New Roman" w:hAnsi="Times New Roman"/>
                <w:spacing w:val="-4"/>
                <w:highlight w:val="yellow"/>
              </w:rPr>
            </w:pPr>
          </w:p>
        </w:tc>
        <w:tc>
          <w:tcPr>
            <w:tcW w:w="708" w:type="dxa"/>
          </w:tcPr>
          <w:p w:rsidR="00701FBC" w:rsidRPr="006C0E87" w:rsidRDefault="00701FBC" w:rsidP="00701FBC">
            <w:pPr>
              <w:spacing w:after="0" w:line="240" w:lineRule="auto"/>
              <w:textAlignment w:val="baseline"/>
              <w:rPr>
                <w:rFonts w:ascii="Times New Roman" w:hAnsi="Times New Roman"/>
                <w:color w:val="000000"/>
                <w:lang w:val="uk-UA"/>
              </w:rPr>
            </w:pPr>
          </w:p>
        </w:tc>
      </w:tr>
      <w:tr w:rsidR="00DA0055" w:rsidRPr="006C0E87" w:rsidTr="003C6449">
        <w:trPr>
          <w:trHeight w:val="561"/>
        </w:trPr>
        <w:tc>
          <w:tcPr>
            <w:tcW w:w="964" w:type="dxa"/>
          </w:tcPr>
          <w:p w:rsidR="00DA0055" w:rsidRPr="00901B2A" w:rsidRDefault="00C24309" w:rsidP="00701FBC">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2.10.2</w:t>
            </w:r>
          </w:p>
        </w:tc>
        <w:tc>
          <w:tcPr>
            <w:tcW w:w="2864" w:type="dxa"/>
          </w:tcPr>
          <w:p w:rsidR="00DA0055" w:rsidRPr="00901B2A" w:rsidRDefault="00DA0055" w:rsidP="00DA0055">
            <w:pPr>
              <w:pStyle w:val="rvps2"/>
              <w:shd w:val="clear" w:color="auto" w:fill="FFFFFF"/>
              <w:spacing w:before="0" w:beforeAutospacing="0" w:after="150" w:afterAutospacing="0"/>
              <w:ind w:firstLine="450"/>
              <w:jc w:val="both"/>
              <w:rPr>
                <w:color w:val="000000"/>
                <w:sz w:val="22"/>
                <w:szCs w:val="22"/>
                <w:lang w:val="uk-UA"/>
              </w:rPr>
            </w:pPr>
            <w:r w:rsidRPr="00901B2A">
              <w:rPr>
                <w:color w:val="000000"/>
                <w:sz w:val="22"/>
                <w:szCs w:val="22"/>
              </w:rPr>
              <w:t xml:space="preserve">Підставами для відрахування здобувача </w:t>
            </w:r>
            <w:r w:rsidRPr="00901B2A">
              <w:rPr>
                <w:color w:val="000000"/>
                <w:sz w:val="22"/>
                <w:szCs w:val="22"/>
              </w:rPr>
              <w:lastRenderedPageBreak/>
              <w:t>вищої освіти є:</w:t>
            </w:r>
          </w:p>
        </w:tc>
        <w:tc>
          <w:tcPr>
            <w:tcW w:w="1531" w:type="dxa"/>
          </w:tcPr>
          <w:p w:rsidR="00DA0055" w:rsidRPr="00901B2A" w:rsidRDefault="00DA0055" w:rsidP="00701FBC">
            <w:pPr>
              <w:pStyle w:val="2"/>
              <w:keepNext w:val="0"/>
              <w:widowControl w:val="0"/>
              <w:spacing w:before="0" w:after="0" w:line="252" w:lineRule="auto"/>
              <w:jc w:val="both"/>
              <w:outlineLvl w:val="1"/>
              <w:rPr>
                <w:rFonts w:ascii="Times New Roman" w:hAnsi="Times New Roman"/>
                <w:b w:val="0"/>
                <w:i w:val="0"/>
                <w:spacing w:val="-4"/>
                <w:sz w:val="22"/>
                <w:szCs w:val="22"/>
                <w:lang w:val="ru-RU"/>
              </w:rPr>
            </w:pPr>
          </w:p>
        </w:tc>
        <w:tc>
          <w:tcPr>
            <w:tcW w:w="1417" w:type="dxa"/>
          </w:tcPr>
          <w:p w:rsidR="00DA0055" w:rsidRPr="00901B2A" w:rsidRDefault="00DA0055" w:rsidP="00701FBC">
            <w:pPr>
              <w:spacing w:after="0" w:line="240" w:lineRule="auto"/>
              <w:textAlignment w:val="baseline"/>
              <w:rPr>
                <w:rFonts w:ascii="Times New Roman" w:hAnsi="Times New Roman"/>
                <w:color w:val="000000"/>
                <w:lang w:val="uk-UA"/>
              </w:rPr>
            </w:pPr>
          </w:p>
        </w:tc>
        <w:tc>
          <w:tcPr>
            <w:tcW w:w="993" w:type="dxa"/>
          </w:tcPr>
          <w:p w:rsidR="00DA0055" w:rsidRPr="00901B2A" w:rsidRDefault="00DA0055" w:rsidP="00701FBC">
            <w:pPr>
              <w:spacing w:after="0" w:line="240" w:lineRule="auto"/>
              <w:textAlignment w:val="baseline"/>
              <w:rPr>
                <w:rFonts w:ascii="Times New Roman" w:hAnsi="Times New Roman"/>
                <w:color w:val="000000"/>
                <w:sz w:val="24"/>
                <w:szCs w:val="24"/>
                <w:lang w:val="uk-UA"/>
              </w:rPr>
            </w:pPr>
          </w:p>
        </w:tc>
        <w:tc>
          <w:tcPr>
            <w:tcW w:w="1417" w:type="dxa"/>
          </w:tcPr>
          <w:p w:rsidR="00DA0055" w:rsidRPr="00901B2A" w:rsidRDefault="00DA0055" w:rsidP="00701FBC">
            <w:pPr>
              <w:spacing w:after="0" w:line="240" w:lineRule="auto"/>
              <w:textAlignment w:val="baseline"/>
              <w:rPr>
                <w:rFonts w:ascii="Times New Roman" w:hAnsi="Times New Roman"/>
                <w:lang w:val="uk-UA"/>
              </w:rPr>
            </w:pPr>
          </w:p>
        </w:tc>
        <w:tc>
          <w:tcPr>
            <w:tcW w:w="1276" w:type="dxa"/>
          </w:tcPr>
          <w:p w:rsidR="00DA0055" w:rsidRPr="00901B2A" w:rsidRDefault="00DA0055" w:rsidP="00701FBC">
            <w:pPr>
              <w:spacing w:after="0" w:line="240" w:lineRule="auto"/>
              <w:textAlignment w:val="baseline"/>
              <w:rPr>
                <w:rFonts w:ascii="Times New Roman" w:hAnsi="Times New Roman"/>
                <w:color w:val="000000"/>
                <w:lang w:val="uk-UA"/>
              </w:rPr>
            </w:pPr>
          </w:p>
        </w:tc>
        <w:tc>
          <w:tcPr>
            <w:tcW w:w="1419" w:type="dxa"/>
          </w:tcPr>
          <w:p w:rsidR="00DA0055" w:rsidRPr="00901B2A" w:rsidRDefault="00DA0055" w:rsidP="00701FBC">
            <w:pPr>
              <w:spacing w:after="0" w:line="240" w:lineRule="auto"/>
              <w:textAlignment w:val="baseline"/>
              <w:rPr>
                <w:rFonts w:ascii="Times New Roman" w:hAnsi="Times New Roman"/>
                <w:color w:val="000000"/>
                <w:lang w:val="uk-UA"/>
              </w:rPr>
            </w:pPr>
          </w:p>
        </w:tc>
        <w:tc>
          <w:tcPr>
            <w:tcW w:w="1136" w:type="dxa"/>
          </w:tcPr>
          <w:p w:rsidR="00DA0055" w:rsidRPr="00901B2A" w:rsidRDefault="00DA0055" w:rsidP="00701FBC">
            <w:pPr>
              <w:spacing w:after="0" w:line="240" w:lineRule="auto"/>
              <w:textAlignment w:val="baseline"/>
              <w:rPr>
                <w:rFonts w:ascii="Times New Roman" w:hAnsi="Times New Roman"/>
                <w:color w:val="000000"/>
                <w:lang w:val="uk-UA"/>
              </w:rPr>
            </w:pPr>
          </w:p>
        </w:tc>
        <w:tc>
          <w:tcPr>
            <w:tcW w:w="2123" w:type="dxa"/>
            <w:tcBorders>
              <w:bottom w:val="nil"/>
            </w:tcBorders>
          </w:tcPr>
          <w:p w:rsidR="00DA0055" w:rsidRPr="00901B2A" w:rsidRDefault="00DA0055" w:rsidP="00701FBC">
            <w:pPr>
              <w:widowControl w:val="0"/>
              <w:spacing w:after="0" w:line="252" w:lineRule="auto"/>
              <w:jc w:val="both"/>
              <w:rPr>
                <w:rFonts w:ascii="Times New Roman" w:hAnsi="Times New Roman"/>
                <w:spacing w:val="-4"/>
              </w:rPr>
            </w:pPr>
            <w:r w:rsidRPr="00901B2A">
              <w:rPr>
                <w:rFonts w:ascii="Times New Roman" w:hAnsi="Times New Roman"/>
                <w:spacing w:val="-4"/>
              </w:rPr>
              <w:t>відрахування студентів</w:t>
            </w:r>
          </w:p>
        </w:tc>
        <w:tc>
          <w:tcPr>
            <w:tcW w:w="708" w:type="dxa"/>
          </w:tcPr>
          <w:p w:rsidR="00DA0055" w:rsidRPr="006C0E87" w:rsidRDefault="00DA0055" w:rsidP="00701FBC">
            <w:pPr>
              <w:spacing w:after="0" w:line="240" w:lineRule="auto"/>
              <w:textAlignment w:val="baseline"/>
              <w:rPr>
                <w:rFonts w:ascii="Times New Roman" w:hAnsi="Times New Roman"/>
                <w:color w:val="000000"/>
                <w:lang w:val="uk-UA"/>
              </w:rPr>
            </w:pPr>
          </w:p>
        </w:tc>
      </w:tr>
      <w:tr w:rsidR="00AA382E" w:rsidRPr="006C0E87" w:rsidTr="003C6449">
        <w:trPr>
          <w:trHeight w:val="1507"/>
        </w:trPr>
        <w:tc>
          <w:tcPr>
            <w:tcW w:w="964" w:type="dxa"/>
          </w:tcPr>
          <w:p w:rsidR="00AA382E" w:rsidRPr="00901B2A" w:rsidRDefault="00AA382E" w:rsidP="00AA382E">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lastRenderedPageBreak/>
              <w:t>1)</w:t>
            </w:r>
          </w:p>
        </w:tc>
        <w:tc>
          <w:tcPr>
            <w:tcW w:w="2864" w:type="dxa"/>
          </w:tcPr>
          <w:p w:rsidR="00AA382E" w:rsidRPr="00901B2A" w:rsidRDefault="00AA382E" w:rsidP="00AA382E">
            <w:pPr>
              <w:pStyle w:val="rvps2"/>
              <w:shd w:val="clear" w:color="auto" w:fill="FFFFFF"/>
              <w:spacing w:before="0" w:beforeAutospacing="0" w:after="150" w:afterAutospacing="0"/>
              <w:jc w:val="both"/>
              <w:rPr>
                <w:color w:val="000000"/>
                <w:sz w:val="22"/>
                <w:szCs w:val="22"/>
              </w:rPr>
            </w:pPr>
            <w:r w:rsidRPr="00901B2A">
              <w:rPr>
                <w:color w:val="000000"/>
                <w:sz w:val="22"/>
                <w:szCs w:val="22"/>
              </w:rPr>
              <w:t xml:space="preserve"> завершення навчання за відповідною освітньою (науковою) програмою;</w:t>
            </w:r>
          </w:p>
          <w:p w:rsidR="00AA382E" w:rsidRPr="00901B2A" w:rsidRDefault="00AA382E" w:rsidP="00AA382E">
            <w:pPr>
              <w:pStyle w:val="rvps2"/>
              <w:shd w:val="clear" w:color="auto" w:fill="FFFFFF"/>
              <w:spacing w:before="0" w:beforeAutospacing="0" w:after="150" w:afterAutospacing="0"/>
              <w:ind w:firstLine="450"/>
              <w:jc w:val="both"/>
              <w:rPr>
                <w:color w:val="000000"/>
                <w:sz w:val="22"/>
                <w:szCs w:val="22"/>
              </w:rPr>
            </w:pPr>
          </w:p>
        </w:tc>
        <w:tc>
          <w:tcPr>
            <w:tcW w:w="1531" w:type="dxa"/>
          </w:tcPr>
          <w:p w:rsidR="00AA382E" w:rsidRPr="00901B2A" w:rsidRDefault="00AA382E" w:rsidP="00AA382E">
            <w:pPr>
              <w:pStyle w:val="2"/>
              <w:keepNext w:val="0"/>
              <w:widowControl w:val="0"/>
              <w:spacing w:before="0" w:after="0" w:line="252" w:lineRule="auto"/>
              <w:jc w:val="both"/>
              <w:outlineLvl w:val="1"/>
              <w:rPr>
                <w:rFonts w:ascii="Times New Roman" w:hAnsi="Times New Roman"/>
                <w:b w:val="0"/>
                <w:i w:val="0"/>
                <w:spacing w:val="-4"/>
                <w:sz w:val="22"/>
                <w:szCs w:val="22"/>
                <w:lang w:val="uk-UA"/>
              </w:rPr>
            </w:pPr>
            <w:r w:rsidRPr="00901B2A">
              <w:rPr>
                <w:rFonts w:ascii="Times New Roman" w:hAnsi="Times New Roman"/>
                <w:b w:val="0"/>
                <w:i w:val="0"/>
                <w:spacing w:val="-4"/>
                <w:sz w:val="22"/>
                <w:szCs w:val="22"/>
                <w:lang w:val="ru-RU"/>
              </w:rPr>
              <w:t>Пункт 1 частини першої  статті 46 ЗУ № 1556-VІІ</w:t>
            </w:r>
          </w:p>
        </w:tc>
        <w:tc>
          <w:tcPr>
            <w:tcW w:w="1417" w:type="dxa"/>
          </w:tcPr>
          <w:p w:rsidR="00AA382E" w:rsidRPr="00901B2A" w:rsidRDefault="00AA382E" w:rsidP="00AA382E">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ЗВО</w:t>
            </w:r>
          </w:p>
        </w:tc>
        <w:tc>
          <w:tcPr>
            <w:tcW w:w="993" w:type="dxa"/>
          </w:tcPr>
          <w:p w:rsidR="00AA382E" w:rsidRPr="00901B2A" w:rsidRDefault="00AA382E" w:rsidP="00AA382E">
            <w:pPr>
              <w:spacing w:after="0" w:line="240" w:lineRule="auto"/>
              <w:textAlignment w:val="baseline"/>
              <w:rPr>
                <w:rFonts w:ascii="Times New Roman" w:hAnsi="Times New Roman"/>
                <w:color w:val="000000"/>
                <w:sz w:val="24"/>
                <w:szCs w:val="24"/>
                <w:lang w:val="uk-UA"/>
              </w:rPr>
            </w:pPr>
            <w:r w:rsidRPr="00901B2A">
              <w:rPr>
                <w:rFonts w:ascii="Times New Roman" w:hAnsi="Times New Roman"/>
                <w:color w:val="000000"/>
                <w:sz w:val="24"/>
                <w:szCs w:val="24"/>
                <w:lang w:val="uk-UA"/>
              </w:rPr>
              <w:t>85.42</w:t>
            </w:r>
          </w:p>
          <w:p w:rsidR="00AA382E" w:rsidRPr="00901B2A" w:rsidRDefault="00AA382E" w:rsidP="00AA382E">
            <w:pPr>
              <w:spacing w:after="0" w:line="240" w:lineRule="auto"/>
              <w:textAlignment w:val="baseline"/>
              <w:rPr>
                <w:rFonts w:ascii="Times New Roman" w:hAnsi="Times New Roman"/>
                <w:color w:val="000000"/>
                <w:sz w:val="24"/>
                <w:szCs w:val="24"/>
                <w:lang w:val="uk-UA"/>
              </w:rPr>
            </w:pPr>
          </w:p>
        </w:tc>
        <w:tc>
          <w:tcPr>
            <w:tcW w:w="1417" w:type="dxa"/>
          </w:tcPr>
          <w:p w:rsidR="00AA382E" w:rsidRPr="00901B2A" w:rsidRDefault="00AA382E" w:rsidP="00AA382E">
            <w:pPr>
              <w:spacing w:after="0" w:line="240" w:lineRule="auto"/>
              <w:textAlignment w:val="baseline"/>
              <w:rPr>
                <w:rFonts w:ascii="Times New Roman" w:hAnsi="Times New Roman"/>
                <w:lang w:val="uk-UA"/>
              </w:rPr>
            </w:pPr>
            <w:r w:rsidRPr="00901B2A">
              <w:rPr>
                <w:rFonts w:ascii="Times New Roman" w:hAnsi="Times New Roman"/>
                <w:lang w:val="uk-UA"/>
              </w:rPr>
              <w:t>02</w:t>
            </w:r>
          </w:p>
          <w:p w:rsidR="00AA382E" w:rsidRPr="00901B2A" w:rsidRDefault="00AA382E" w:rsidP="00AA382E">
            <w:pPr>
              <w:spacing w:after="0" w:line="240" w:lineRule="auto"/>
              <w:textAlignment w:val="baseline"/>
              <w:rPr>
                <w:rFonts w:ascii="Times New Roman" w:hAnsi="Times New Roman"/>
                <w:lang w:val="uk-UA"/>
              </w:rPr>
            </w:pPr>
            <w:r w:rsidRPr="00901B2A">
              <w:rPr>
                <w:rFonts w:ascii="Times New Roman" w:hAnsi="Times New Roman"/>
                <w:lang w:val="uk-UA"/>
              </w:rPr>
              <w:t>03</w:t>
            </w:r>
          </w:p>
        </w:tc>
        <w:tc>
          <w:tcPr>
            <w:tcW w:w="1276" w:type="dxa"/>
          </w:tcPr>
          <w:p w:rsidR="00AA382E" w:rsidRPr="00901B2A" w:rsidRDefault="00AA382E" w:rsidP="00AA382E">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Подія 2</w:t>
            </w:r>
          </w:p>
          <w:p w:rsidR="00AA382E" w:rsidRPr="00901B2A" w:rsidRDefault="00AA382E" w:rsidP="00AA382E">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 xml:space="preserve"> </w:t>
            </w:r>
          </w:p>
          <w:p w:rsidR="00AA382E" w:rsidRPr="00901B2A" w:rsidRDefault="00AA382E" w:rsidP="00AA382E">
            <w:pPr>
              <w:spacing w:after="0" w:line="240" w:lineRule="auto"/>
              <w:textAlignment w:val="baseline"/>
              <w:rPr>
                <w:rFonts w:ascii="Times New Roman" w:hAnsi="Times New Roman"/>
                <w:color w:val="000000"/>
                <w:lang w:val="uk-UA"/>
              </w:rPr>
            </w:pPr>
          </w:p>
        </w:tc>
        <w:tc>
          <w:tcPr>
            <w:tcW w:w="1419" w:type="dxa"/>
          </w:tcPr>
          <w:p w:rsidR="00AA382E" w:rsidRPr="00901B2A" w:rsidRDefault="00AA382E" w:rsidP="00AA382E">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02.02</w:t>
            </w:r>
          </w:p>
          <w:p w:rsidR="00AA382E" w:rsidRPr="00901B2A" w:rsidRDefault="00AA382E" w:rsidP="00AA382E">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03.02</w:t>
            </w:r>
          </w:p>
          <w:p w:rsidR="00AA382E" w:rsidRPr="00901B2A" w:rsidRDefault="00AA382E" w:rsidP="00AA382E">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 xml:space="preserve"> </w:t>
            </w:r>
          </w:p>
        </w:tc>
        <w:tc>
          <w:tcPr>
            <w:tcW w:w="1136" w:type="dxa"/>
          </w:tcPr>
          <w:p w:rsidR="00AA382E" w:rsidRPr="00901B2A" w:rsidRDefault="00B22078" w:rsidP="00AA382E">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AA382E" w:rsidRPr="00701FBC" w:rsidRDefault="00AA382E" w:rsidP="00AA382E">
            <w:pPr>
              <w:widowControl w:val="0"/>
              <w:spacing w:after="0" w:line="252" w:lineRule="auto"/>
              <w:jc w:val="both"/>
              <w:rPr>
                <w:rFonts w:ascii="Times New Roman" w:hAnsi="Times New Roman"/>
                <w:spacing w:val="-4"/>
                <w:highlight w:val="yellow"/>
              </w:rPr>
            </w:pPr>
          </w:p>
        </w:tc>
        <w:tc>
          <w:tcPr>
            <w:tcW w:w="708" w:type="dxa"/>
          </w:tcPr>
          <w:p w:rsidR="00AA382E" w:rsidRPr="006C0E87" w:rsidRDefault="00AA382E" w:rsidP="00AA382E">
            <w:pPr>
              <w:spacing w:after="0" w:line="240" w:lineRule="auto"/>
              <w:textAlignment w:val="baseline"/>
              <w:rPr>
                <w:rFonts w:ascii="Times New Roman" w:hAnsi="Times New Roman"/>
                <w:color w:val="000000"/>
                <w:lang w:val="uk-UA"/>
              </w:rPr>
            </w:pPr>
          </w:p>
        </w:tc>
      </w:tr>
      <w:tr w:rsidR="00D72BDF" w:rsidRPr="006C0E87" w:rsidTr="003C6449">
        <w:trPr>
          <w:trHeight w:val="561"/>
        </w:trPr>
        <w:tc>
          <w:tcPr>
            <w:tcW w:w="964" w:type="dxa"/>
          </w:tcPr>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2)</w:t>
            </w:r>
          </w:p>
        </w:tc>
        <w:tc>
          <w:tcPr>
            <w:tcW w:w="2864" w:type="dxa"/>
          </w:tcPr>
          <w:p w:rsidR="00D72BDF" w:rsidRPr="00901B2A" w:rsidRDefault="00D72BDF" w:rsidP="00D72BDF">
            <w:pPr>
              <w:pStyle w:val="rvps2"/>
              <w:shd w:val="clear" w:color="auto" w:fill="FFFFFF"/>
              <w:spacing w:before="0" w:beforeAutospacing="0" w:after="150" w:afterAutospacing="0"/>
              <w:ind w:firstLine="450"/>
              <w:jc w:val="both"/>
              <w:rPr>
                <w:color w:val="000000"/>
                <w:sz w:val="22"/>
                <w:szCs w:val="22"/>
              </w:rPr>
            </w:pPr>
            <w:r w:rsidRPr="00901B2A">
              <w:rPr>
                <w:color w:val="000000"/>
                <w:sz w:val="22"/>
                <w:szCs w:val="22"/>
              </w:rPr>
              <w:t>власне бажання;</w:t>
            </w:r>
          </w:p>
          <w:p w:rsidR="00D72BDF" w:rsidRPr="00901B2A" w:rsidRDefault="00D72BDF" w:rsidP="00D72BDF">
            <w:pPr>
              <w:pStyle w:val="rvps2"/>
              <w:shd w:val="clear" w:color="auto" w:fill="FFFFFF"/>
              <w:spacing w:before="0" w:beforeAutospacing="0" w:after="150" w:afterAutospacing="0"/>
              <w:ind w:firstLine="450"/>
              <w:jc w:val="both"/>
              <w:rPr>
                <w:color w:val="000000"/>
                <w:sz w:val="22"/>
                <w:szCs w:val="22"/>
              </w:rPr>
            </w:pPr>
          </w:p>
        </w:tc>
        <w:tc>
          <w:tcPr>
            <w:tcW w:w="1531" w:type="dxa"/>
          </w:tcPr>
          <w:p w:rsidR="00D72BDF" w:rsidRPr="00901B2A" w:rsidRDefault="00D72BDF" w:rsidP="00D72BDF">
            <w:pPr>
              <w:pStyle w:val="2"/>
              <w:keepNext w:val="0"/>
              <w:widowControl w:val="0"/>
              <w:spacing w:before="0" w:after="0" w:line="252" w:lineRule="auto"/>
              <w:jc w:val="both"/>
              <w:outlineLvl w:val="1"/>
              <w:rPr>
                <w:rFonts w:ascii="Times New Roman" w:hAnsi="Times New Roman"/>
                <w:b w:val="0"/>
                <w:i w:val="0"/>
                <w:spacing w:val="-4"/>
                <w:sz w:val="22"/>
                <w:szCs w:val="22"/>
                <w:lang w:val="uk-UA"/>
              </w:rPr>
            </w:pPr>
            <w:r w:rsidRPr="00901B2A">
              <w:rPr>
                <w:rFonts w:ascii="Times New Roman" w:hAnsi="Times New Roman"/>
                <w:b w:val="0"/>
                <w:i w:val="0"/>
                <w:spacing w:val="-4"/>
                <w:sz w:val="22"/>
                <w:szCs w:val="22"/>
                <w:lang w:val="ru-RU"/>
              </w:rPr>
              <w:t>Пункт 2 частини першої  статті 46 ЗУ № 1556-VІІ</w:t>
            </w:r>
          </w:p>
          <w:p w:rsidR="00D72BDF" w:rsidRPr="00901B2A" w:rsidRDefault="00D72BDF" w:rsidP="00D72BDF">
            <w:pPr>
              <w:widowControl w:val="0"/>
              <w:spacing w:after="0" w:line="252" w:lineRule="auto"/>
              <w:jc w:val="both"/>
              <w:rPr>
                <w:rFonts w:ascii="Times New Roman" w:hAnsi="Times New Roman"/>
                <w:spacing w:val="-4"/>
                <w:lang w:val="uk-UA"/>
              </w:rPr>
            </w:pPr>
            <w:r w:rsidRPr="00901B2A">
              <w:rPr>
                <w:rFonts w:ascii="Times New Roman" w:hAnsi="Times New Roman"/>
                <w:spacing w:val="-4"/>
                <w:lang w:val="uk-UA"/>
              </w:rPr>
              <w:t xml:space="preserve">Абзац другий пункту 14 </w:t>
            </w:r>
          </w:p>
          <w:p w:rsidR="00D72BDF" w:rsidRPr="00901B2A" w:rsidRDefault="00D72BDF" w:rsidP="00D72BDF">
            <w:pPr>
              <w:pStyle w:val="2"/>
              <w:keepNext w:val="0"/>
              <w:widowControl w:val="0"/>
              <w:spacing w:before="0" w:after="0" w:line="252" w:lineRule="auto"/>
              <w:jc w:val="both"/>
              <w:outlineLvl w:val="1"/>
              <w:rPr>
                <w:rFonts w:ascii="Times New Roman" w:hAnsi="Times New Roman"/>
                <w:b w:val="0"/>
                <w:i w:val="0"/>
                <w:spacing w:val="-4"/>
                <w:sz w:val="22"/>
                <w:szCs w:val="22"/>
                <w:lang w:val="ru-RU"/>
              </w:rPr>
            </w:pPr>
            <w:r w:rsidRPr="00901B2A">
              <w:rPr>
                <w:rFonts w:ascii="Times New Roman" w:hAnsi="Times New Roman"/>
                <w:b w:val="0"/>
                <w:i w:val="0"/>
                <w:spacing w:val="-4"/>
                <w:sz w:val="22"/>
                <w:szCs w:val="22"/>
                <w:lang w:val="ru-RU"/>
              </w:rPr>
              <w:t>Положення про порядок переведення, відрахування та поновлення студентів</w:t>
            </w:r>
          </w:p>
        </w:tc>
        <w:tc>
          <w:tcPr>
            <w:tcW w:w="1417" w:type="dxa"/>
          </w:tcPr>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ЗВО</w:t>
            </w:r>
          </w:p>
        </w:tc>
        <w:tc>
          <w:tcPr>
            <w:tcW w:w="993" w:type="dxa"/>
          </w:tcPr>
          <w:p w:rsidR="00D72BDF" w:rsidRPr="00901B2A" w:rsidRDefault="00D72BDF" w:rsidP="00D72BDF">
            <w:pPr>
              <w:spacing w:after="0" w:line="240" w:lineRule="auto"/>
              <w:textAlignment w:val="baseline"/>
              <w:rPr>
                <w:rFonts w:ascii="Times New Roman" w:hAnsi="Times New Roman"/>
                <w:color w:val="000000"/>
                <w:sz w:val="24"/>
                <w:szCs w:val="24"/>
                <w:lang w:val="uk-UA"/>
              </w:rPr>
            </w:pPr>
            <w:r w:rsidRPr="00901B2A">
              <w:rPr>
                <w:rFonts w:ascii="Times New Roman" w:hAnsi="Times New Roman"/>
                <w:color w:val="000000"/>
                <w:sz w:val="24"/>
                <w:szCs w:val="24"/>
                <w:lang w:val="uk-UA"/>
              </w:rPr>
              <w:t>85.42</w:t>
            </w:r>
          </w:p>
          <w:p w:rsidR="00D72BDF" w:rsidRPr="00901B2A" w:rsidRDefault="00D72BDF" w:rsidP="00D72BDF">
            <w:pPr>
              <w:spacing w:after="0" w:line="240" w:lineRule="auto"/>
              <w:textAlignment w:val="baseline"/>
              <w:rPr>
                <w:rFonts w:ascii="Times New Roman" w:hAnsi="Times New Roman"/>
                <w:color w:val="000000"/>
                <w:sz w:val="24"/>
                <w:szCs w:val="24"/>
                <w:lang w:val="uk-UA"/>
              </w:rPr>
            </w:pPr>
          </w:p>
        </w:tc>
        <w:tc>
          <w:tcPr>
            <w:tcW w:w="1417" w:type="dxa"/>
          </w:tcPr>
          <w:p w:rsidR="00D72BDF" w:rsidRPr="00901B2A" w:rsidRDefault="00D72BDF" w:rsidP="00D72BDF">
            <w:pPr>
              <w:spacing w:after="0" w:line="240" w:lineRule="auto"/>
              <w:textAlignment w:val="baseline"/>
              <w:rPr>
                <w:rFonts w:ascii="Times New Roman" w:hAnsi="Times New Roman"/>
                <w:lang w:val="uk-UA"/>
              </w:rPr>
            </w:pPr>
            <w:r w:rsidRPr="00901B2A">
              <w:rPr>
                <w:rFonts w:ascii="Times New Roman" w:hAnsi="Times New Roman"/>
                <w:lang w:val="uk-UA"/>
              </w:rPr>
              <w:t>02</w:t>
            </w:r>
          </w:p>
          <w:p w:rsidR="00D72BDF" w:rsidRPr="00901B2A" w:rsidRDefault="00D72BDF" w:rsidP="00D72BDF">
            <w:pPr>
              <w:spacing w:after="0" w:line="240" w:lineRule="auto"/>
              <w:textAlignment w:val="baseline"/>
              <w:rPr>
                <w:rFonts w:ascii="Times New Roman" w:hAnsi="Times New Roman"/>
                <w:lang w:val="uk-UA"/>
              </w:rPr>
            </w:pPr>
            <w:r w:rsidRPr="00901B2A">
              <w:rPr>
                <w:rFonts w:ascii="Times New Roman" w:hAnsi="Times New Roman"/>
                <w:lang w:val="uk-UA"/>
              </w:rPr>
              <w:t>03</w:t>
            </w:r>
          </w:p>
        </w:tc>
        <w:tc>
          <w:tcPr>
            <w:tcW w:w="1276" w:type="dxa"/>
          </w:tcPr>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Подія 2</w:t>
            </w:r>
          </w:p>
          <w:p w:rsidR="00D72BDF" w:rsidRPr="00901B2A" w:rsidRDefault="00D72BDF" w:rsidP="00D72BDF">
            <w:pPr>
              <w:spacing w:after="0" w:line="240" w:lineRule="auto"/>
              <w:textAlignment w:val="baseline"/>
              <w:rPr>
                <w:rFonts w:ascii="Times New Roman" w:hAnsi="Times New Roman"/>
                <w:color w:val="000000"/>
                <w:lang w:val="uk-UA"/>
              </w:rPr>
            </w:pPr>
          </w:p>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 xml:space="preserve"> </w:t>
            </w:r>
          </w:p>
          <w:p w:rsidR="00D72BDF" w:rsidRPr="00901B2A" w:rsidRDefault="00D72BDF" w:rsidP="00D72BDF">
            <w:pPr>
              <w:spacing w:after="0" w:line="240" w:lineRule="auto"/>
              <w:textAlignment w:val="baseline"/>
              <w:rPr>
                <w:rFonts w:ascii="Times New Roman" w:hAnsi="Times New Roman"/>
                <w:color w:val="000000"/>
                <w:lang w:val="uk-UA"/>
              </w:rPr>
            </w:pPr>
          </w:p>
        </w:tc>
        <w:tc>
          <w:tcPr>
            <w:tcW w:w="1419" w:type="dxa"/>
          </w:tcPr>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02.02</w:t>
            </w:r>
          </w:p>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03.02</w:t>
            </w:r>
          </w:p>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 xml:space="preserve"> </w:t>
            </w:r>
          </w:p>
        </w:tc>
        <w:tc>
          <w:tcPr>
            <w:tcW w:w="1136" w:type="dxa"/>
          </w:tcPr>
          <w:p w:rsidR="00D72BDF" w:rsidRPr="00901B2A" w:rsidRDefault="00B22078" w:rsidP="00D72BDF">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D72BDF" w:rsidRPr="00701FBC" w:rsidRDefault="00D72BDF" w:rsidP="00D72BDF">
            <w:pPr>
              <w:widowControl w:val="0"/>
              <w:spacing w:after="0" w:line="252" w:lineRule="auto"/>
              <w:jc w:val="both"/>
              <w:rPr>
                <w:rFonts w:ascii="Times New Roman" w:hAnsi="Times New Roman"/>
                <w:spacing w:val="-4"/>
                <w:highlight w:val="yellow"/>
              </w:rPr>
            </w:pPr>
          </w:p>
        </w:tc>
        <w:tc>
          <w:tcPr>
            <w:tcW w:w="708" w:type="dxa"/>
          </w:tcPr>
          <w:p w:rsidR="00D72BDF" w:rsidRPr="006C0E87" w:rsidRDefault="00D72BDF" w:rsidP="00D72BDF">
            <w:pPr>
              <w:spacing w:after="0" w:line="240" w:lineRule="auto"/>
              <w:textAlignment w:val="baseline"/>
              <w:rPr>
                <w:rFonts w:ascii="Times New Roman" w:hAnsi="Times New Roman"/>
                <w:color w:val="000000"/>
                <w:lang w:val="uk-UA"/>
              </w:rPr>
            </w:pPr>
          </w:p>
        </w:tc>
      </w:tr>
      <w:tr w:rsidR="00D72BDF" w:rsidRPr="006C0E87" w:rsidTr="003C6449">
        <w:trPr>
          <w:trHeight w:val="561"/>
        </w:trPr>
        <w:tc>
          <w:tcPr>
            <w:tcW w:w="964" w:type="dxa"/>
          </w:tcPr>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3)</w:t>
            </w:r>
          </w:p>
        </w:tc>
        <w:tc>
          <w:tcPr>
            <w:tcW w:w="2864" w:type="dxa"/>
          </w:tcPr>
          <w:p w:rsidR="00D72BDF" w:rsidRPr="00901B2A" w:rsidRDefault="00D72BDF" w:rsidP="00D72BDF">
            <w:pPr>
              <w:pStyle w:val="rvps2"/>
              <w:shd w:val="clear" w:color="auto" w:fill="FFFFFF"/>
              <w:spacing w:before="0" w:beforeAutospacing="0" w:after="150" w:afterAutospacing="0"/>
              <w:jc w:val="both"/>
              <w:rPr>
                <w:color w:val="000000"/>
                <w:sz w:val="22"/>
                <w:szCs w:val="22"/>
              </w:rPr>
            </w:pPr>
            <w:r w:rsidRPr="00901B2A">
              <w:rPr>
                <w:color w:val="000000"/>
                <w:sz w:val="22"/>
                <w:szCs w:val="22"/>
              </w:rPr>
              <w:t>переведення до іншого навчального закладу;</w:t>
            </w:r>
          </w:p>
          <w:p w:rsidR="00D72BDF" w:rsidRPr="00901B2A" w:rsidRDefault="00D72BDF" w:rsidP="00D72BDF">
            <w:pPr>
              <w:pStyle w:val="rvps2"/>
              <w:shd w:val="clear" w:color="auto" w:fill="FFFFFF"/>
              <w:spacing w:before="0" w:beforeAutospacing="0" w:after="150" w:afterAutospacing="0"/>
              <w:ind w:firstLine="450"/>
              <w:jc w:val="both"/>
              <w:rPr>
                <w:color w:val="000000"/>
                <w:sz w:val="22"/>
                <w:szCs w:val="22"/>
              </w:rPr>
            </w:pPr>
          </w:p>
        </w:tc>
        <w:tc>
          <w:tcPr>
            <w:tcW w:w="1531" w:type="dxa"/>
          </w:tcPr>
          <w:p w:rsidR="00D72BDF" w:rsidRPr="00901B2A" w:rsidRDefault="00D72BDF" w:rsidP="00D72BDF">
            <w:pPr>
              <w:pStyle w:val="2"/>
              <w:keepNext w:val="0"/>
              <w:widowControl w:val="0"/>
              <w:spacing w:before="0" w:after="0" w:line="252" w:lineRule="auto"/>
              <w:jc w:val="both"/>
              <w:outlineLvl w:val="1"/>
              <w:rPr>
                <w:rFonts w:ascii="Times New Roman" w:hAnsi="Times New Roman"/>
                <w:b w:val="0"/>
                <w:i w:val="0"/>
                <w:spacing w:val="-4"/>
                <w:sz w:val="22"/>
                <w:szCs w:val="22"/>
                <w:lang w:val="uk-UA"/>
              </w:rPr>
            </w:pPr>
            <w:r w:rsidRPr="00901B2A">
              <w:rPr>
                <w:rFonts w:ascii="Times New Roman" w:hAnsi="Times New Roman"/>
                <w:b w:val="0"/>
                <w:i w:val="0"/>
                <w:spacing w:val="-4"/>
                <w:sz w:val="22"/>
                <w:szCs w:val="22"/>
                <w:lang w:val="ru-RU"/>
              </w:rPr>
              <w:t>Пункт 3 частини першої  статті 46 ЗУ № 1556-VІІ</w:t>
            </w:r>
          </w:p>
          <w:p w:rsidR="00D72BDF" w:rsidRPr="00901B2A" w:rsidRDefault="00D72BDF" w:rsidP="00D72BDF">
            <w:pPr>
              <w:widowControl w:val="0"/>
              <w:spacing w:after="0" w:line="252" w:lineRule="auto"/>
              <w:jc w:val="both"/>
              <w:rPr>
                <w:rFonts w:ascii="Times New Roman" w:hAnsi="Times New Roman"/>
                <w:spacing w:val="-4"/>
                <w:lang w:val="uk-UA"/>
              </w:rPr>
            </w:pPr>
            <w:r w:rsidRPr="00901B2A">
              <w:rPr>
                <w:rFonts w:ascii="Times New Roman" w:hAnsi="Times New Roman"/>
                <w:spacing w:val="-4"/>
                <w:lang w:val="uk-UA"/>
              </w:rPr>
              <w:t>Абзац третій пункту 14</w:t>
            </w:r>
          </w:p>
          <w:p w:rsidR="00D72BDF" w:rsidRPr="00901B2A" w:rsidRDefault="00D72BDF" w:rsidP="00D72BDF">
            <w:pPr>
              <w:pStyle w:val="2"/>
              <w:keepNext w:val="0"/>
              <w:widowControl w:val="0"/>
              <w:spacing w:before="0" w:after="0" w:line="252" w:lineRule="auto"/>
              <w:jc w:val="both"/>
              <w:outlineLvl w:val="1"/>
              <w:rPr>
                <w:rFonts w:ascii="Times New Roman" w:hAnsi="Times New Roman"/>
                <w:b w:val="0"/>
                <w:i w:val="0"/>
                <w:spacing w:val="-4"/>
                <w:sz w:val="22"/>
                <w:szCs w:val="22"/>
                <w:lang w:val="ru-RU"/>
              </w:rPr>
            </w:pPr>
            <w:r w:rsidRPr="00901B2A">
              <w:rPr>
                <w:rFonts w:ascii="Times New Roman" w:hAnsi="Times New Roman"/>
                <w:b w:val="0"/>
                <w:i w:val="0"/>
                <w:spacing w:val="-4"/>
                <w:sz w:val="22"/>
                <w:szCs w:val="22"/>
                <w:lang w:val="ru-RU"/>
              </w:rPr>
              <w:t xml:space="preserve">Положення про порядок переведення, відрахування та поновлення </w:t>
            </w:r>
            <w:r w:rsidRPr="00901B2A">
              <w:rPr>
                <w:rFonts w:ascii="Times New Roman" w:hAnsi="Times New Roman"/>
                <w:b w:val="0"/>
                <w:i w:val="0"/>
                <w:spacing w:val="-4"/>
                <w:sz w:val="22"/>
                <w:szCs w:val="22"/>
                <w:lang w:val="ru-RU"/>
              </w:rPr>
              <w:lastRenderedPageBreak/>
              <w:t>студентів</w:t>
            </w:r>
          </w:p>
        </w:tc>
        <w:tc>
          <w:tcPr>
            <w:tcW w:w="1417" w:type="dxa"/>
          </w:tcPr>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lastRenderedPageBreak/>
              <w:t>ЗВО</w:t>
            </w:r>
          </w:p>
        </w:tc>
        <w:tc>
          <w:tcPr>
            <w:tcW w:w="993" w:type="dxa"/>
          </w:tcPr>
          <w:p w:rsidR="00D72BDF" w:rsidRPr="00901B2A" w:rsidRDefault="00D72BDF" w:rsidP="00D72BDF">
            <w:pPr>
              <w:spacing w:after="0" w:line="240" w:lineRule="auto"/>
              <w:textAlignment w:val="baseline"/>
              <w:rPr>
                <w:rFonts w:ascii="Times New Roman" w:hAnsi="Times New Roman"/>
                <w:color w:val="000000"/>
                <w:sz w:val="24"/>
                <w:szCs w:val="24"/>
                <w:lang w:val="uk-UA"/>
              </w:rPr>
            </w:pPr>
            <w:r w:rsidRPr="00901B2A">
              <w:rPr>
                <w:rFonts w:ascii="Times New Roman" w:hAnsi="Times New Roman"/>
                <w:color w:val="000000"/>
                <w:sz w:val="24"/>
                <w:szCs w:val="24"/>
                <w:lang w:val="uk-UA"/>
              </w:rPr>
              <w:t>85.42</w:t>
            </w:r>
          </w:p>
          <w:p w:rsidR="00D72BDF" w:rsidRPr="00901B2A" w:rsidRDefault="00D72BDF" w:rsidP="00D72BDF">
            <w:pPr>
              <w:spacing w:after="0" w:line="240" w:lineRule="auto"/>
              <w:textAlignment w:val="baseline"/>
              <w:rPr>
                <w:rFonts w:ascii="Times New Roman" w:hAnsi="Times New Roman"/>
                <w:color w:val="000000"/>
                <w:sz w:val="24"/>
                <w:szCs w:val="24"/>
                <w:lang w:val="uk-UA"/>
              </w:rPr>
            </w:pPr>
          </w:p>
        </w:tc>
        <w:tc>
          <w:tcPr>
            <w:tcW w:w="1417" w:type="dxa"/>
          </w:tcPr>
          <w:p w:rsidR="00D72BDF" w:rsidRPr="00901B2A" w:rsidRDefault="00D72BDF" w:rsidP="00D72BDF">
            <w:pPr>
              <w:spacing w:after="0" w:line="240" w:lineRule="auto"/>
              <w:textAlignment w:val="baseline"/>
              <w:rPr>
                <w:rFonts w:ascii="Times New Roman" w:hAnsi="Times New Roman"/>
                <w:lang w:val="uk-UA"/>
              </w:rPr>
            </w:pPr>
            <w:r w:rsidRPr="00901B2A">
              <w:rPr>
                <w:rFonts w:ascii="Times New Roman" w:hAnsi="Times New Roman"/>
                <w:lang w:val="uk-UA"/>
              </w:rPr>
              <w:t>02</w:t>
            </w:r>
          </w:p>
          <w:p w:rsidR="00D72BDF" w:rsidRPr="00901B2A" w:rsidRDefault="00D72BDF" w:rsidP="00D72BDF">
            <w:pPr>
              <w:spacing w:after="0" w:line="240" w:lineRule="auto"/>
              <w:textAlignment w:val="baseline"/>
              <w:rPr>
                <w:rFonts w:ascii="Times New Roman" w:hAnsi="Times New Roman"/>
                <w:lang w:val="uk-UA"/>
              </w:rPr>
            </w:pPr>
            <w:r w:rsidRPr="00901B2A">
              <w:rPr>
                <w:rFonts w:ascii="Times New Roman" w:hAnsi="Times New Roman"/>
                <w:lang w:val="uk-UA"/>
              </w:rPr>
              <w:t>03</w:t>
            </w:r>
          </w:p>
        </w:tc>
        <w:tc>
          <w:tcPr>
            <w:tcW w:w="1276" w:type="dxa"/>
          </w:tcPr>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Подія 2</w:t>
            </w:r>
          </w:p>
          <w:p w:rsidR="00D72BDF" w:rsidRPr="00901B2A" w:rsidRDefault="00D72BDF" w:rsidP="00D72BDF">
            <w:pPr>
              <w:spacing w:after="0" w:line="240" w:lineRule="auto"/>
              <w:textAlignment w:val="baseline"/>
              <w:rPr>
                <w:rFonts w:ascii="Times New Roman" w:hAnsi="Times New Roman"/>
                <w:color w:val="000000"/>
                <w:lang w:val="uk-UA"/>
              </w:rPr>
            </w:pPr>
          </w:p>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 xml:space="preserve"> </w:t>
            </w:r>
          </w:p>
          <w:p w:rsidR="00D72BDF" w:rsidRPr="00901B2A" w:rsidRDefault="00D72BDF" w:rsidP="00D72BDF">
            <w:pPr>
              <w:spacing w:after="0" w:line="240" w:lineRule="auto"/>
              <w:textAlignment w:val="baseline"/>
              <w:rPr>
                <w:rFonts w:ascii="Times New Roman" w:hAnsi="Times New Roman"/>
                <w:color w:val="000000"/>
                <w:lang w:val="uk-UA"/>
              </w:rPr>
            </w:pPr>
          </w:p>
        </w:tc>
        <w:tc>
          <w:tcPr>
            <w:tcW w:w="1419" w:type="dxa"/>
          </w:tcPr>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02.02</w:t>
            </w:r>
          </w:p>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03.02</w:t>
            </w:r>
          </w:p>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 xml:space="preserve"> </w:t>
            </w:r>
          </w:p>
        </w:tc>
        <w:tc>
          <w:tcPr>
            <w:tcW w:w="1136" w:type="dxa"/>
          </w:tcPr>
          <w:p w:rsidR="00D72BDF" w:rsidRPr="00901B2A" w:rsidRDefault="00B22078" w:rsidP="00D72BDF">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D72BDF" w:rsidRPr="00701FBC" w:rsidRDefault="00D72BDF" w:rsidP="00D72BDF">
            <w:pPr>
              <w:widowControl w:val="0"/>
              <w:spacing w:after="0" w:line="252" w:lineRule="auto"/>
              <w:jc w:val="both"/>
              <w:rPr>
                <w:rFonts w:ascii="Times New Roman" w:hAnsi="Times New Roman"/>
                <w:spacing w:val="-4"/>
                <w:highlight w:val="yellow"/>
              </w:rPr>
            </w:pPr>
          </w:p>
        </w:tc>
        <w:tc>
          <w:tcPr>
            <w:tcW w:w="708" w:type="dxa"/>
          </w:tcPr>
          <w:p w:rsidR="00D72BDF" w:rsidRPr="006C0E87" w:rsidRDefault="00D72BDF" w:rsidP="00D72BDF">
            <w:pPr>
              <w:spacing w:after="0" w:line="240" w:lineRule="auto"/>
              <w:textAlignment w:val="baseline"/>
              <w:rPr>
                <w:rFonts w:ascii="Times New Roman" w:hAnsi="Times New Roman"/>
                <w:color w:val="000000"/>
                <w:lang w:val="uk-UA"/>
              </w:rPr>
            </w:pPr>
          </w:p>
        </w:tc>
      </w:tr>
      <w:tr w:rsidR="00D72BDF" w:rsidRPr="006C0E87" w:rsidTr="003C6449">
        <w:trPr>
          <w:trHeight w:val="561"/>
        </w:trPr>
        <w:tc>
          <w:tcPr>
            <w:tcW w:w="964" w:type="dxa"/>
          </w:tcPr>
          <w:p w:rsidR="00D72BDF" w:rsidRPr="00901B2A" w:rsidRDefault="006E5E5D"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lastRenderedPageBreak/>
              <w:t>4)</w:t>
            </w:r>
          </w:p>
        </w:tc>
        <w:tc>
          <w:tcPr>
            <w:tcW w:w="2864" w:type="dxa"/>
          </w:tcPr>
          <w:p w:rsidR="00D72BDF" w:rsidRPr="00901B2A" w:rsidRDefault="00D72BDF" w:rsidP="00D72BDF">
            <w:pPr>
              <w:pStyle w:val="rvps2"/>
              <w:shd w:val="clear" w:color="auto" w:fill="FFFFFF"/>
              <w:spacing w:before="0" w:beforeAutospacing="0" w:after="150" w:afterAutospacing="0"/>
              <w:ind w:firstLine="450"/>
              <w:jc w:val="both"/>
              <w:rPr>
                <w:color w:val="000000"/>
                <w:sz w:val="22"/>
                <w:szCs w:val="22"/>
              </w:rPr>
            </w:pPr>
            <w:r w:rsidRPr="00901B2A">
              <w:rPr>
                <w:color w:val="000000"/>
                <w:sz w:val="22"/>
                <w:szCs w:val="22"/>
              </w:rPr>
              <w:t>невиконання індивідуального навчального плану</w:t>
            </w:r>
            <w:r w:rsidRPr="00901B2A">
              <w:rPr>
                <w:color w:val="000000"/>
                <w:sz w:val="22"/>
                <w:szCs w:val="22"/>
                <w:lang w:val="uk-UA"/>
              </w:rPr>
              <w:t xml:space="preserve"> (академічну неуспішність)</w:t>
            </w:r>
            <w:r w:rsidRPr="00901B2A">
              <w:rPr>
                <w:color w:val="000000"/>
                <w:sz w:val="22"/>
                <w:szCs w:val="22"/>
              </w:rPr>
              <w:t>;</w:t>
            </w:r>
          </w:p>
          <w:p w:rsidR="00D72BDF" w:rsidRPr="00901B2A" w:rsidRDefault="00D72BDF" w:rsidP="00D72BDF">
            <w:pPr>
              <w:pStyle w:val="rvps2"/>
              <w:shd w:val="clear" w:color="auto" w:fill="FFFFFF"/>
              <w:spacing w:before="0" w:beforeAutospacing="0" w:after="150" w:afterAutospacing="0"/>
              <w:ind w:firstLine="450"/>
              <w:jc w:val="both"/>
              <w:rPr>
                <w:color w:val="000000"/>
                <w:sz w:val="22"/>
                <w:szCs w:val="22"/>
              </w:rPr>
            </w:pPr>
          </w:p>
        </w:tc>
        <w:tc>
          <w:tcPr>
            <w:tcW w:w="1531" w:type="dxa"/>
          </w:tcPr>
          <w:p w:rsidR="00D72BDF" w:rsidRPr="00901B2A" w:rsidRDefault="00D72BDF" w:rsidP="00D72BDF">
            <w:pPr>
              <w:pStyle w:val="2"/>
              <w:keepNext w:val="0"/>
              <w:widowControl w:val="0"/>
              <w:spacing w:before="0" w:after="0" w:line="252" w:lineRule="auto"/>
              <w:jc w:val="both"/>
              <w:outlineLvl w:val="1"/>
              <w:rPr>
                <w:rFonts w:ascii="Times New Roman" w:hAnsi="Times New Roman"/>
                <w:b w:val="0"/>
                <w:i w:val="0"/>
                <w:spacing w:val="-4"/>
                <w:sz w:val="22"/>
                <w:szCs w:val="22"/>
                <w:lang w:val="ru-RU"/>
              </w:rPr>
            </w:pPr>
            <w:r w:rsidRPr="00901B2A">
              <w:rPr>
                <w:rFonts w:ascii="Times New Roman" w:hAnsi="Times New Roman"/>
                <w:b w:val="0"/>
                <w:i w:val="0"/>
                <w:spacing w:val="-4"/>
                <w:sz w:val="22"/>
                <w:szCs w:val="22"/>
                <w:lang w:val="ru-RU"/>
              </w:rPr>
              <w:t>Пункт 4 частини першої  статті 46 ЗУ № 1556-VІІ</w:t>
            </w:r>
          </w:p>
          <w:p w:rsidR="00D72BDF" w:rsidRPr="00901B2A" w:rsidRDefault="00D72BDF" w:rsidP="00D72BDF">
            <w:pPr>
              <w:widowControl w:val="0"/>
              <w:spacing w:after="0" w:line="252" w:lineRule="auto"/>
              <w:jc w:val="both"/>
              <w:rPr>
                <w:rFonts w:ascii="Times New Roman" w:hAnsi="Times New Roman"/>
                <w:spacing w:val="-4"/>
                <w:lang w:val="uk-UA"/>
              </w:rPr>
            </w:pPr>
            <w:r w:rsidRPr="00901B2A">
              <w:rPr>
                <w:rFonts w:ascii="Times New Roman" w:hAnsi="Times New Roman"/>
                <w:spacing w:val="-4"/>
                <w:lang w:val="uk-UA"/>
              </w:rPr>
              <w:t>Абзац пятий пункту 14</w:t>
            </w:r>
          </w:p>
          <w:p w:rsidR="00D72BDF" w:rsidRPr="00901B2A" w:rsidRDefault="00D72BDF" w:rsidP="00D72BDF">
            <w:pPr>
              <w:rPr>
                <w:rFonts w:ascii="Times New Roman" w:hAnsi="Times New Roman"/>
                <w:b/>
                <w:i/>
                <w:spacing w:val="-4"/>
              </w:rPr>
            </w:pPr>
            <w:r w:rsidRPr="00901B2A">
              <w:rPr>
                <w:rFonts w:ascii="Times New Roman" w:hAnsi="Times New Roman"/>
                <w:spacing w:val="-4"/>
              </w:rPr>
              <w:t>Положення про порядок переведення, відрахування та поновлення студентів</w:t>
            </w:r>
          </w:p>
        </w:tc>
        <w:tc>
          <w:tcPr>
            <w:tcW w:w="1417" w:type="dxa"/>
          </w:tcPr>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ЗВО</w:t>
            </w:r>
          </w:p>
        </w:tc>
        <w:tc>
          <w:tcPr>
            <w:tcW w:w="993" w:type="dxa"/>
          </w:tcPr>
          <w:p w:rsidR="00D72BDF" w:rsidRPr="00901B2A" w:rsidRDefault="00D72BDF" w:rsidP="00D72BDF">
            <w:pPr>
              <w:spacing w:after="0" w:line="240" w:lineRule="auto"/>
              <w:textAlignment w:val="baseline"/>
              <w:rPr>
                <w:rFonts w:ascii="Times New Roman" w:hAnsi="Times New Roman"/>
                <w:color w:val="000000"/>
                <w:sz w:val="24"/>
                <w:szCs w:val="24"/>
                <w:lang w:val="uk-UA"/>
              </w:rPr>
            </w:pPr>
            <w:r w:rsidRPr="00901B2A">
              <w:rPr>
                <w:rFonts w:ascii="Times New Roman" w:hAnsi="Times New Roman"/>
                <w:color w:val="000000"/>
                <w:sz w:val="24"/>
                <w:szCs w:val="24"/>
                <w:lang w:val="uk-UA"/>
              </w:rPr>
              <w:t>85.42</w:t>
            </w:r>
          </w:p>
          <w:p w:rsidR="00D72BDF" w:rsidRPr="00901B2A" w:rsidRDefault="00D72BDF" w:rsidP="00D72BDF">
            <w:pPr>
              <w:spacing w:after="0" w:line="240" w:lineRule="auto"/>
              <w:textAlignment w:val="baseline"/>
              <w:rPr>
                <w:rFonts w:ascii="Times New Roman" w:hAnsi="Times New Roman"/>
                <w:color w:val="000000"/>
                <w:sz w:val="24"/>
                <w:szCs w:val="24"/>
                <w:lang w:val="uk-UA"/>
              </w:rPr>
            </w:pPr>
          </w:p>
        </w:tc>
        <w:tc>
          <w:tcPr>
            <w:tcW w:w="1417" w:type="dxa"/>
          </w:tcPr>
          <w:p w:rsidR="00D72BDF" w:rsidRPr="00901B2A" w:rsidRDefault="00D72BDF" w:rsidP="00D72BDF">
            <w:pPr>
              <w:spacing w:after="0" w:line="240" w:lineRule="auto"/>
              <w:textAlignment w:val="baseline"/>
              <w:rPr>
                <w:rFonts w:ascii="Times New Roman" w:hAnsi="Times New Roman"/>
                <w:lang w:val="uk-UA"/>
              </w:rPr>
            </w:pPr>
            <w:r w:rsidRPr="00901B2A">
              <w:rPr>
                <w:rFonts w:ascii="Times New Roman" w:hAnsi="Times New Roman"/>
                <w:lang w:val="uk-UA"/>
              </w:rPr>
              <w:t>02</w:t>
            </w:r>
          </w:p>
          <w:p w:rsidR="00D72BDF" w:rsidRPr="00901B2A" w:rsidRDefault="00D72BDF" w:rsidP="00D72BDF">
            <w:pPr>
              <w:spacing w:after="0" w:line="240" w:lineRule="auto"/>
              <w:textAlignment w:val="baseline"/>
              <w:rPr>
                <w:rFonts w:ascii="Times New Roman" w:hAnsi="Times New Roman"/>
                <w:lang w:val="uk-UA"/>
              </w:rPr>
            </w:pPr>
            <w:r w:rsidRPr="00901B2A">
              <w:rPr>
                <w:rFonts w:ascii="Times New Roman" w:hAnsi="Times New Roman"/>
                <w:lang w:val="uk-UA"/>
              </w:rPr>
              <w:t>03</w:t>
            </w:r>
          </w:p>
        </w:tc>
        <w:tc>
          <w:tcPr>
            <w:tcW w:w="1276" w:type="dxa"/>
          </w:tcPr>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Подія 2</w:t>
            </w:r>
          </w:p>
          <w:p w:rsidR="00D72BDF" w:rsidRPr="00901B2A" w:rsidRDefault="00D72BDF" w:rsidP="00D72BDF">
            <w:pPr>
              <w:spacing w:after="0" w:line="240" w:lineRule="auto"/>
              <w:textAlignment w:val="baseline"/>
              <w:rPr>
                <w:rFonts w:ascii="Times New Roman" w:hAnsi="Times New Roman"/>
                <w:color w:val="000000"/>
                <w:lang w:val="uk-UA"/>
              </w:rPr>
            </w:pPr>
          </w:p>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 xml:space="preserve"> </w:t>
            </w:r>
          </w:p>
          <w:p w:rsidR="00D72BDF" w:rsidRPr="00901B2A" w:rsidRDefault="00D72BDF" w:rsidP="00D72BDF">
            <w:pPr>
              <w:spacing w:after="0" w:line="240" w:lineRule="auto"/>
              <w:textAlignment w:val="baseline"/>
              <w:rPr>
                <w:rFonts w:ascii="Times New Roman" w:hAnsi="Times New Roman"/>
                <w:color w:val="000000"/>
                <w:lang w:val="uk-UA"/>
              </w:rPr>
            </w:pPr>
          </w:p>
        </w:tc>
        <w:tc>
          <w:tcPr>
            <w:tcW w:w="1419" w:type="dxa"/>
          </w:tcPr>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02.02</w:t>
            </w:r>
          </w:p>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03.02</w:t>
            </w:r>
          </w:p>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 xml:space="preserve"> </w:t>
            </w:r>
          </w:p>
        </w:tc>
        <w:tc>
          <w:tcPr>
            <w:tcW w:w="1136" w:type="dxa"/>
          </w:tcPr>
          <w:p w:rsidR="00D72BDF" w:rsidRPr="00901B2A" w:rsidRDefault="00B22078" w:rsidP="00D72BD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D72BDF" w:rsidRPr="00701FBC" w:rsidRDefault="00D72BDF" w:rsidP="00D72BDF">
            <w:pPr>
              <w:widowControl w:val="0"/>
              <w:spacing w:after="0" w:line="252" w:lineRule="auto"/>
              <w:jc w:val="both"/>
              <w:rPr>
                <w:rFonts w:ascii="Times New Roman" w:hAnsi="Times New Roman"/>
                <w:spacing w:val="-4"/>
                <w:highlight w:val="yellow"/>
              </w:rPr>
            </w:pPr>
          </w:p>
        </w:tc>
        <w:tc>
          <w:tcPr>
            <w:tcW w:w="708" w:type="dxa"/>
          </w:tcPr>
          <w:p w:rsidR="00D72BDF" w:rsidRPr="006C0E87" w:rsidRDefault="00D72BDF" w:rsidP="00D72BDF">
            <w:pPr>
              <w:spacing w:after="0" w:line="240" w:lineRule="auto"/>
              <w:textAlignment w:val="baseline"/>
              <w:rPr>
                <w:rFonts w:ascii="Times New Roman" w:hAnsi="Times New Roman"/>
                <w:color w:val="000000"/>
                <w:lang w:val="uk-UA"/>
              </w:rPr>
            </w:pPr>
          </w:p>
        </w:tc>
      </w:tr>
      <w:tr w:rsidR="00385DAB" w:rsidRPr="006C0E87" w:rsidTr="003C6449">
        <w:trPr>
          <w:trHeight w:val="3448"/>
        </w:trPr>
        <w:tc>
          <w:tcPr>
            <w:tcW w:w="964" w:type="dxa"/>
          </w:tcPr>
          <w:p w:rsidR="00701FBC" w:rsidRPr="00901B2A" w:rsidRDefault="006E5E5D" w:rsidP="00701FBC">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5)</w:t>
            </w:r>
          </w:p>
        </w:tc>
        <w:tc>
          <w:tcPr>
            <w:tcW w:w="2864" w:type="dxa"/>
          </w:tcPr>
          <w:p w:rsidR="00AA382E" w:rsidRPr="00901B2A" w:rsidRDefault="00701FBC" w:rsidP="00453B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bookmarkStart w:id="65" w:name="n807"/>
            <w:bookmarkStart w:id="66" w:name="n808"/>
            <w:bookmarkStart w:id="67" w:name="n809"/>
            <w:bookmarkStart w:id="68" w:name="n810"/>
            <w:bookmarkStart w:id="69" w:name="n1623"/>
            <w:bookmarkStart w:id="70" w:name="n811"/>
            <w:bookmarkEnd w:id="65"/>
            <w:bookmarkEnd w:id="66"/>
            <w:bookmarkEnd w:id="67"/>
            <w:bookmarkEnd w:id="68"/>
            <w:bookmarkEnd w:id="69"/>
            <w:bookmarkEnd w:id="70"/>
            <w:r w:rsidRPr="00901B2A">
              <w:rPr>
                <w:rFonts w:ascii="Times New Roman" w:hAnsi="Times New Roman"/>
                <w:color w:val="000000"/>
              </w:rPr>
              <w:t>порушення умов договору (контракту), укладеного між закладом вищої освіти та особою, яка навчається, або фізичною (юридичною) особою, яка оплачує таке навчання</w:t>
            </w:r>
          </w:p>
          <w:p w:rsidR="00453B63" w:rsidRPr="00901B2A" w:rsidRDefault="006E5E5D" w:rsidP="00453B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901B2A">
              <w:rPr>
                <w:rFonts w:ascii="Times New Roman" w:hAnsi="Times New Roman"/>
                <w:color w:val="000000"/>
                <w:lang w:val="uk-UA"/>
              </w:rPr>
              <w:t xml:space="preserve"> </w:t>
            </w:r>
          </w:p>
          <w:p w:rsidR="00701FBC" w:rsidRPr="00901B2A" w:rsidRDefault="00701FBC" w:rsidP="00AA3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uk-UA"/>
              </w:rPr>
            </w:pPr>
            <w:bookmarkStart w:id="71" w:name="n812"/>
            <w:bookmarkStart w:id="72" w:name="o33"/>
            <w:bookmarkStart w:id="73" w:name="o34"/>
            <w:bookmarkStart w:id="74" w:name="o37"/>
            <w:bookmarkEnd w:id="71"/>
            <w:bookmarkEnd w:id="72"/>
            <w:bookmarkEnd w:id="73"/>
            <w:bookmarkEnd w:id="74"/>
          </w:p>
        </w:tc>
        <w:tc>
          <w:tcPr>
            <w:tcW w:w="1531" w:type="dxa"/>
          </w:tcPr>
          <w:p w:rsidR="00453B63" w:rsidRPr="00901B2A" w:rsidRDefault="00453B63" w:rsidP="00453B63">
            <w:pPr>
              <w:pStyle w:val="2"/>
              <w:keepNext w:val="0"/>
              <w:widowControl w:val="0"/>
              <w:spacing w:before="0" w:after="0" w:line="252" w:lineRule="auto"/>
              <w:jc w:val="both"/>
              <w:outlineLvl w:val="1"/>
              <w:rPr>
                <w:rFonts w:ascii="Times New Roman" w:hAnsi="Times New Roman"/>
                <w:b w:val="0"/>
                <w:i w:val="0"/>
                <w:spacing w:val="-4"/>
                <w:sz w:val="22"/>
                <w:szCs w:val="22"/>
                <w:lang w:val="uk-UA"/>
              </w:rPr>
            </w:pPr>
            <w:r w:rsidRPr="00901B2A">
              <w:rPr>
                <w:rFonts w:ascii="Times New Roman" w:hAnsi="Times New Roman"/>
                <w:b w:val="0"/>
                <w:i w:val="0"/>
                <w:spacing w:val="-4"/>
                <w:sz w:val="22"/>
                <w:szCs w:val="22"/>
                <w:lang w:val="ru-RU"/>
              </w:rPr>
              <w:t>Пункт 2 частини першої  статті 46 ЗУ № 1556-VІІ</w:t>
            </w:r>
          </w:p>
          <w:p w:rsidR="00453B63" w:rsidRPr="00901B2A" w:rsidRDefault="00D72BDF" w:rsidP="00453B63">
            <w:pPr>
              <w:widowControl w:val="0"/>
              <w:spacing w:after="0" w:line="252" w:lineRule="auto"/>
              <w:jc w:val="both"/>
              <w:rPr>
                <w:rFonts w:ascii="Times New Roman" w:hAnsi="Times New Roman"/>
                <w:spacing w:val="-4"/>
                <w:lang w:val="uk-UA"/>
              </w:rPr>
            </w:pPr>
            <w:r w:rsidRPr="00901B2A">
              <w:rPr>
                <w:rFonts w:ascii="Times New Roman" w:hAnsi="Times New Roman"/>
                <w:spacing w:val="-4"/>
                <w:lang w:val="uk-UA"/>
              </w:rPr>
              <w:t xml:space="preserve"> Абзац шостий п</w:t>
            </w:r>
            <w:r w:rsidR="00453B63" w:rsidRPr="00901B2A">
              <w:rPr>
                <w:rFonts w:ascii="Times New Roman" w:hAnsi="Times New Roman"/>
                <w:spacing w:val="-4"/>
                <w:lang w:val="uk-UA"/>
              </w:rPr>
              <w:t>ункт</w:t>
            </w:r>
            <w:r w:rsidRPr="00901B2A">
              <w:rPr>
                <w:rFonts w:ascii="Times New Roman" w:hAnsi="Times New Roman"/>
                <w:spacing w:val="-4"/>
                <w:lang w:val="uk-UA"/>
              </w:rPr>
              <w:t>у</w:t>
            </w:r>
            <w:r w:rsidR="00453B63" w:rsidRPr="00901B2A">
              <w:rPr>
                <w:rFonts w:ascii="Times New Roman" w:hAnsi="Times New Roman"/>
                <w:spacing w:val="-4"/>
                <w:lang w:val="uk-UA"/>
              </w:rPr>
              <w:t xml:space="preserve"> 1</w:t>
            </w:r>
            <w:r w:rsidR="00AA382E" w:rsidRPr="00901B2A">
              <w:rPr>
                <w:rFonts w:ascii="Times New Roman" w:hAnsi="Times New Roman"/>
                <w:spacing w:val="-4"/>
                <w:lang w:val="uk-UA"/>
              </w:rPr>
              <w:t>4</w:t>
            </w:r>
            <w:r w:rsidR="00453B63" w:rsidRPr="00901B2A">
              <w:rPr>
                <w:rFonts w:ascii="Times New Roman" w:hAnsi="Times New Roman"/>
                <w:spacing w:val="-4"/>
                <w:lang w:val="uk-UA"/>
              </w:rPr>
              <w:t xml:space="preserve"> </w:t>
            </w:r>
          </w:p>
          <w:p w:rsidR="00701FBC" w:rsidRPr="00901B2A" w:rsidRDefault="00453B63" w:rsidP="00AA382E">
            <w:pPr>
              <w:pStyle w:val="2"/>
              <w:keepNext w:val="0"/>
              <w:widowControl w:val="0"/>
              <w:spacing w:before="0" w:after="0" w:line="252" w:lineRule="auto"/>
              <w:jc w:val="both"/>
              <w:outlineLvl w:val="1"/>
              <w:rPr>
                <w:rFonts w:ascii="Times New Roman" w:hAnsi="Times New Roman"/>
                <w:lang w:val="ru-RU"/>
              </w:rPr>
            </w:pPr>
            <w:r w:rsidRPr="00901B2A">
              <w:rPr>
                <w:rFonts w:ascii="Times New Roman" w:hAnsi="Times New Roman"/>
                <w:b w:val="0"/>
                <w:i w:val="0"/>
                <w:spacing w:val="-4"/>
                <w:sz w:val="22"/>
                <w:szCs w:val="22"/>
                <w:lang w:val="ru-RU"/>
              </w:rPr>
              <w:t>Положення про порядок переведення, відрахування та поновлення студентів</w:t>
            </w:r>
          </w:p>
        </w:tc>
        <w:tc>
          <w:tcPr>
            <w:tcW w:w="1417" w:type="dxa"/>
          </w:tcPr>
          <w:p w:rsidR="00701FBC" w:rsidRPr="00901B2A" w:rsidRDefault="00701FBC" w:rsidP="00701FBC">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ЗВО</w:t>
            </w:r>
          </w:p>
        </w:tc>
        <w:tc>
          <w:tcPr>
            <w:tcW w:w="993" w:type="dxa"/>
          </w:tcPr>
          <w:p w:rsidR="00701FBC" w:rsidRPr="00901B2A" w:rsidRDefault="00701FBC" w:rsidP="00701FBC">
            <w:pPr>
              <w:spacing w:after="0" w:line="240" w:lineRule="auto"/>
              <w:textAlignment w:val="baseline"/>
              <w:rPr>
                <w:rFonts w:ascii="Times New Roman" w:hAnsi="Times New Roman"/>
                <w:color w:val="000000"/>
                <w:sz w:val="24"/>
                <w:szCs w:val="24"/>
                <w:lang w:val="uk-UA"/>
              </w:rPr>
            </w:pPr>
            <w:r w:rsidRPr="00901B2A">
              <w:rPr>
                <w:rFonts w:ascii="Times New Roman" w:hAnsi="Times New Roman"/>
                <w:color w:val="000000"/>
                <w:sz w:val="24"/>
                <w:szCs w:val="24"/>
                <w:lang w:val="uk-UA"/>
              </w:rPr>
              <w:t>85.42</w:t>
            </w:r>
          </w:p>
          <w:p w:rsidR="00701FBC" w:rsidRPr="00901B2A" w:rsidRDefault="00701FBC" w:rsidP="00701FBC">
            <w:pPr>
              <w:spacing w:after="0" w:line="240" w:lineRule="auto"/>
              <w:textAlignment w:val="baseline"/>
              <w:rPr>
                <w:rFonts w:ascii="Times New Roman" w:hAnsi="Times New Roman"/>
                <w:color w:val="000000"/>
                <w:sz w:val="24"/>
                <w:szCs w:val="24"/>
                <w:lang w:val="uk-UA"/>
              </w:rPr>
            </w:pPr>
          </w:p>
        </w:tc>
        <w:tc>
          <w:tcPr>
            <w:tcW w:w="1417" w:type="dxa"/>
          </w:tcPr>
          <w:p w:rsidR="00701FBC" w:rsidRPr="00901B2A" w:rsidRDefault="00701FBC" w:rsidP="00701FBC">
            <w:pPr>
              <w:spacing w:after="0" w:line="240" w:lineRule="auto"/>
              <w:textAlignment w:val="baseline"/>
              <w:rPr>
                <w:rFonts w:ascii="Times New Roman" w:hAnsi="Times New Roman"/>
                <w:lang w:val="uk-UA"/>
              </w:rPr>
            </w:pPr>
            <w:r w:rsidRPr="00901B2A">
              <w:rPr>
                <w:rFonts w:ascii="Times New Roman" w:hAnsi="Times New Roman"/>
                <w:lang w:val="uk-UA"/>
              </w:rPr>
              <w:t>02</w:t>
            </w:r>
          </w:p>
          <w:p w:rsidR="00701FBC" w:rsidRPr="00901B2A" w:rsidRDefault="00701FBC" w:rsidP="00701FBC">
            <w:pPr>
              <w:spacing w:after="0" w:line="240" w:lineRule="auto"/>
              <w:textAlignment w:val="baseline"/>
              <w:rPr>
                <w:rFonts w:ascii="Times New Roman" w:hAnsi="Times New Roman"/>
                <w:lang w:val="uk-UA"/>
              </w:rPr>
            </w:pPr>
            <w:r w:rsidRPr="00901B2A">
              <w:rPr>
                <w:rFonts w:ascii="Times New Roman" w:hAnsi="Times New Roman"/>
                <w:lang w:val="uk-UA"/>
              </w:rPr>
              <w:t>03</w:t>
            </w:r>
          </w:p>
        </w:tc>
        <w:tc>
          <w:tcPr>
            <w:tcW w:w="1276" w:type="dxa"/>
          </w:tcPr>
          <w:p w:rsidR="00701FBC" w:rsidRPr="00901B2A" w:rsidRDefault="00E828B1" w:rsidP="00701FBC">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Подія 2</w:t>
            </w:r>
          </w:p>
          <w:p w:rsidR="00701FBC" w:rsidRPr="00901B2A" w:rsidRDefault="00701FBC" w:rsidP="00701FBC">
            <w:pPr>
              <w:spacing w:after="0" w:line="240" w:lineRule="auto"/>
              <w:textAlignment w:val="baseline"/>
              <w:rPr>
                <w:rFonts w:ascii="Times New Roman" w:hAnsi="Times New Roman"/>
                <w:color w:val="000000"/>
                <w:lang w:val="uk-UA"/>
              </w:rPr>
            </w:pPr>
          </w:p>
          <w:p w:rsidR="00701FBC" w:rsidRPr="00901B2A" w:rsidRDefault="00701FBC" w:rsidP="00701FBC">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 xml:space="preserve"> </w:t>
            </w:r>
          </w:p>
          <w:p w:rsidR="00701FBC" w:rsidRPr="00901B2A" w:rsidRDefault="00701FBC" w:rsidP="00701FBC">
            <w:pPr>
              <w:spacing w:after="0" w:line="240" w:lineRule="auto"/>
              <w:textAlignment w:val="baseline"/>
              <w:rPr>
                <w:rFonts w:ascii="Times New Roman" w:hAnsi="Times New Roman"/>
                <w:color w:val="000000"/>
                <w:lang w:val="uk-UA"/>
              </w:rPr>
            </w:pPr>
          </w:p>
        </w:tc>
        <w:tc>
          <w:tcPr>
            <w:tcW w:w="1419" w:type="dxa"/>
          </w:tcPr>
          <w:p w:rsidR="00701FBC" w:rsidRPr="00901B2A" w:rsidRDefault="00701FBC" w:rsidP="00701FBC">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02.02</w:t>
            </w:r>
          </w:p>
          <w:p w:rsidR="00701FBC" w:rsidRPr="00901B2A" w:rsidRDefault="00701FBC" w:rsidP="00701FBC">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03.02</w:t>
            </w:r>
          </w:p>
          <w:p w:rsidR="00701FBC" w:rsidRPr="00901B2A" w:rsidRDefault="00701FBC" w:rsidP="00701FBC">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 xml:space="preserve"> </w:t>
            </w:r>
          </w:p>
        </w:tc>
        <w:tc>
          <w:tcPr>
            <w:tcW w:w="1136" w:type="dxa"/>
          </w:tcPr>
          <w:p w:rsidR="00701FBC" w:rsidRPr="00901B2A" w:rsidRDefault="00B22078"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701FBC" w:rsidRPr="00701FBC" w:rsidRDefault="00701FBC" w:rsidP="00701FBC">
            <w:pPr>
              <w:widowControl w:val="0"/>
              <w:spacing w:after="0" w:line="252" w:lineRule="auto"/>
              <w:jc w:val="both"/>
              <w:rPr>
                <w:rFonts w:ascii="Times New Roman" w:hAnsi="Times New Roman"/>
                <w:spacing w:val="-4"/>
                <w:highlight w:val="yellow"/>
              </w:rPr>
            </w:pPr>
          </w:p>
        </w:tc>
        <w:tc>
          <w:tcPr>
            <w:tcW w:w="708" w:type="dxa"/>
          </w:tcPr>
          <w:p w:rsidR="00701FBC" w:rsidRPr="006C0E87" w:rsidRDefault="00701FBC" w:rsidP="00701FBC">
            <w:pPr>
              <w:spacing w:after="0" w:line="240" w:lineRule="auto"/>
              <w:textAlignment w:val="baseline"/>
              <w:rPr>
                <w:rFonts w:ascii="Times New Roman" w:hAnsi="Times New Roman"/>
                <w:color w:val="000000"/>
                <w:lang w:val="uk-UA"/>
              </w:rPr>
            </w:pPr>
          </w:p>
        </w:tc>
      </w:tr>
      <w:tr w:rsidR="00D72BDF" w:rsidRPr="00AA382E" w:rsidTr="003C6449">
        <w:trPr>
          <w:trHeight w:val="561"/>
        </w:trPr>
        <w:tc>
          <w:tcPr>
            <w:tcW w:w="964" w:type="dxa"/>
          </w:tcPr>
          <w:p w:rsidR="00D72BDF" w:rsidRPr="00901B2A" w:rsidRDefault="00901B2A"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6)</w:t>
            </w:r>
          </w:p>
        </w:tc>
        <w:tc>
          <w:tcPr>
            <w:tcW w:w="2864" w:type="dxa"/>
          </w:tcPr>
          <w:p w:rsidR="00D72BDF" w:rsidRPr="00901B2A" w:rsidRDefault="00D72BDF" w:rsidP="00D72B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uk-UA"/>
              </w:rPr>
            </w:pPr>
            <w:bookmarkStart w:id="75" w:name="o39"/>
            <w:bookmarkEnd w:id="75"/>
            <w:r w:rsidRPr="00901B2A">
              <w:rPr>
                <w:rFonts w:ascii="Times New Roman" w:hAnsi="Times New Roman"/>
                <w:color w:val="292B2C"/>
                <w:lang w:val="uk-UA" w:eastAsia="uk-UA"/>
              </w:rPr>
              <w:t xml:space="preserve"> Відрахування   неповнолітніх  студентів  здійснюється  за </w:t>
            </w:r>
            <w:r w:rsidRPr="00901B2A">
              <w:rPr>
                <w:rFonts w:ascii="Times New Roman" w:hAnsi="Times New Roman"/>
                <w:color w:val="292B2C"/>
                <w:lang w:val="uk-UA" w:eastAsia="uk-UA"/>
              </w:rPr>
              <w:lastRenderedPageBreak/>
              <w:t xml:space="preserve">погодженням зі службою у справах  неповнолітніх  місцевих  органів виконавчої влади. </w:t>
            </w:r>
          </w:p>
          <w:p w:rsidR="00D72BDF" w:rsidRPr="00901B2A" w:rsidRDefault="00D72BDF" w:rsidP="00D72B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uk-UA"/>
              </w:rPr>
            </w:pPr>
          </w:p>
        </w:tc>
        <w:tc>
          <w:tcPr>
            <w:tcW w:w="1531" w:type="dxa"/>
          </w:tcPr>
          <w:p w:rsidR="00D72BDF" w:rsidRPr="00901B2A" w:rsidRDefault="00D72BDF" w:rsidP="00D72BDF">
            <w:pPr>
              <w:widowControl w:val="0"/>
              <w:spacing w:after="0" w:line="252" w:lineRule="auto"/>
              <w:jc w:val="both"/>
              <w:rPr>
                <w:rFonts w:ascii="Times New Roman" w:hAnsi="Times New Roman"/>
                <w:spacing w:val="-4"/>
                <w:lang w:val="uk-UA"/>
              </w:rPr>
            </w:pPr>
            <w:r w:rsidRPr="00901B2A">
              <w:rPr>
                <w:rFonts w:ascii="Times New Roman" w:hAnsi="Times New Roman"/>
                <w:spacing w:val="-4"/>
                <w:lang w:val="uk-UA"/>
              </w:rPr>
              <w:lastRenderedPageBreak/>
              <w:t>Пункт 15</w:t>
            </w:r>
          </w:p>
          <w:p w:rsidR="00D72BDF" w:rsidRPr="00901B2A" w:rsidRDefault="00D72BDF" w:rsidP="00D72BDF">
            <w:pPr>
              <w:pStyle w:val="2"/>
              <w:keepNext w:val="0"/>
              <w:widowControl w:val="0"/>
              <w:spacing w:before="0" w:after="0" w:line="252" w:lineRule="auto"/>
              <w:jc w:val="both"/>
              <w:outlineLvl w:val="1"/>
              <w:rPr>
                <w:rFonts w:ascii="Times New Roman" w:hAnsi="Times New Roman"/>
                <w:b w:val="0"/>
                <w:i w:val="0"/>
                <w:spacing w:val="-4"/>
                <w:sz w:val="22"/>
                <w:szCs w:val="22"/>
                <w:lang w:val="uk-UA"/>
              </w:rPr>
            </w:pPr>
            <w:r w:rsidRPr="00901B2A">
              <w:rPr>
                <w:rFonts w:ascii="Times New Roman" w:hAnsi="Times New Roman"/>
                <w:b w:val="0"/>
                <w:i w:val="0"/>
                <w:spacing w:val="-4"/>
                <w:sz w:val="22"/>
                <w:szCs w:val="22"/>
                <w:lang w:val="ru-RU"/>
              </w:rPr>
              <w:t xml:space="preserve">Положення про порядок </w:t>
            </w:r>
            <w:r w:rsidRPr="00901B2A">
              <w:rPr>
                <w:rFonts w:ascii="Times New Roman" w:hAnsi="Times New Roman"/>
                <w:b w:val="0"/>
                <w:i w:val="0"/>
                <w:spacing w:val="-4"/>
                <w:sz w:val="22"/>
                <w:szCs w:val="22"/>
                <w:lang w:val="ru-RU"/>
              </w:rPr>
              <w:lastRenderedPageBreak/>
              <w:t>переведення, відрахування та поновлення студентів</w:t>
            </w:r>
          </w:p>
        </w:tc>
        <w:tc>
          <w:tcPr>
            <w:tcW w:w="1417" w:type="dxa"/>
          </w:tcPr>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lastRenderedPageBreak/>
              <w:t>ЗВО</w:t>
            </w:r>
          </w:p>
        </w:tc>
        <w:tc>
          <w:tcPr>
            <w:tcW w:w="993" w:type="dxa"/>
          </w:tcPr>
          <w:p w:rsidR="00D72BDF" w:rsidRPr="00901B2A" w:rsidRDefault="00D72BDF" w:rsidP="00D72BDF">
            <w:pPr>
              <w:spacing w:after="0" w:line="240" w:lineRule="auto"/>
              <w:textAlignment w:val="baseline"/>
              <w:rPr>
                <w:rFonts w:ascii="Times New Roman" w:hAnsi="Times New Roman"/>
                <w:color w:val="000000"/>
                <w:sz w:val="24"/>
                <w:szCs w:val="24"/>
                <w:lang w:val="uk-UA"/>
              </w:rPr>
            </w:pPr>
            <w:r w:rsidRPr="00901B2A">
              <w:rPr>
                <w:rFonts w:ascii="Times New Roman" w:hAnsi="Times New Roman"/>
                <w:color w:val="000000"/>
                <w:sz w:val="24"/>
                <w:szCs w:val="24"/>
                <w:lang w:val="uk-UA"/>
              </w:rPr>
              <w:t>85.42</w:t>
            </w:r>
          </w:p>
          <w:p w:rsidR="00D72BDF" w:rsidRPr="00901B2A" w:rsidRDefault="00D72BDF" w:rsidP="00D72BDF">
            <w:pPr>
              <w:spacing w:after="0" w:line="240" w:lineRule="auto"/>
              <w:textAlignment w:val="baseline"/>
              <w:rPr>
                <w:rFonts w:ascii="Times New Roman" w:hAnsi="Times New Roman"/>
                <w:color w:val="000000"/>
                <w:sz w:val="24"/>
                <w:szCs w:val="24"/>
                <w:lang w:val="uk-UA"/>
              </w:rPr>
            </w:pPr>
          </w:p>
        </w:tc>
        <w:tc>
          <w:tcPr>
            <w:tcW w:w="1417" w:type="dxa"/>
          </w:tcPr>
          <w:p w:rsidR="00D72BDF" w:rsidRPr="00901B2A" w:rsidRDefault="00D72BDF" w:rsidP="00D72BDF">
            <w:pPr>
              <w:spacing w:after="0" w:line="240" w:lineRule="auto"/>
              <w:textAlignment w:val="baseline"/>
              <w:rPr>
                <w:rFonts w:ascii="Times New Roman" w:hAnsi="Times New Roman"/>
                <w:lang w:val="uk-UA"/>
              </w:rPr>
            </w:pPr>
            <w:r w:rsidRPr="00901B2A">
              <w:rPr>
                <w:rFonts w:ascii="Times New Roman" w:hAnsi="Times New Roman"/>
                <w:lang w:val="uk-UA"/>
              </w:rPr>
              <w:t>02</w:t>
            </w:r>
          </w:p>
          <w:p w:rsidR="00D72BDF" w:rsidRPr="00901B2A" w:rsidRDefault="00D72BDF" w:rsidP="00D72BDF">
            <w:pPr>
              <w:spacing w:after="0" w:line="240" w:lineRule="auto"/>
              <w:textAlignment w:val="baseline"/>
              <w:rPr>
                <w:rFonts w:ascii="Times New Roman" w:hAnsi="Times New Roman"/>
                <w:lang w:val="uk-UA"/>
              </w:rPr>
            </w:pPr>
            <w:r w:rsidRPr="00901B2A">
              <w:rPr>
                <w:rFonts w:ascii="Times New Roman" w:hAnsi="Times New Roman"/>
                <w:lang w:val="uk-UA"/>
              </w:rPr>
              <w:t>03</w:t>
            </w:r>
          </w:p>
        </w:tc>
        <w:tc>
          <w:tcPr>
            <w:tcW w:w="1276" w:type="dxa"/>
          </w:tcPr>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Подія 2</w:t>
            </w:r>
          </w:p>
          <w:p w:rsidR="00D72BDF" w:rsidRPr="00901B2A" w:rsidRDefault="00D72BDF" w:rsidP="00D72BDF">
            <w:pPr>
              <w:spacing w:after="0" w:line="240" w:lineRule="auto"/>
              <w:textAlignment w:val="baseline"/>
              <w:rPr>
                <w:rFonts w:ascii="Times New Roman" w:hAnsi="Times New Roman"/>
                <w:color w:val="000000"/>
                <w:lang w:val="uk-UA"/>
              </w:rPr>
            </w:pPr>
          </w:p>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 xml:space="preserve"> </w:t>
            </w:r>
          </w:p>
          <w:p w:rsidR="00D72BDF" w:rsidRPr="00901B2A" w:rsidRDefault="00D72BDF" w:rsidP="00D72BDF">
            <w:pPr>
              <w:spacing w:after="0" w:line="240" w:lineRule="auto"/>
              <w:textAlignment w:val="baseline"/>
              <w:rPr>
                <w:rFonts w:ascii="Times New Roman" w:hAnsi="Times New Roman"/>
                <w:color w:val="000000"/>
                <w:lang w:val="uk-UA"/>
              </w:rPr>
            </w:pPr>
          </w:p>
        </w:tc>
        <w:tc>
          <w:tcPr>
            <w:tcW w:w="1419" w:type="dxa"/>
          </w:tcPr>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lastRenderedPageBreak/>
              <w:t>02.02</w:t>
            </w:r>
          </w:p>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03.02</w:t>
            </w:r>
          </w:p>
          <w:p w:rsidR="00D72BDF" w:rsidRPr="00901B2A" w:rsidRDefault="00D72BDF" w:rsidP="00D72BDF">
            <w:pPr>
              <w:spacing w:after="0" w:line="240" w:lineRule="auto"/>
              <w:textAlignment w:val="baseline"/>
              <w:rPr>
                <w:rFonts w:ascii="Times New Roman" w:hAnsi="Times New Roman"/>
                <w:color w:val="000000"/>
                <w:lang w:val="uk-UA"/>
              </w:rPr>
            </w:pPr>
            <w:r w:rsidRPr="00901B2A">
              <w:rPr>
                <w:rFonts w:ascii="Times New Roman" w:hAnsi="Times New Roman"/>
                <w:color w:val="000000"/>
                <w:lang w:val="uk-UA"/>
              </w:rPr>
              <w:t xml:space="preserve"> </w:t>
            </w:r>
          </w:p>
        </w:tc>
        <w:tc>
          <w:tcPr>
            <w:tcW w:w="1136" w:type="dxa"/>
          </w:tcPr>
          <w:p w:rsidR="00D72BDF" w:rsidRPr="00901B2A" w:rsidRDefault="00B22078" w:rsidP="00D72BD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tcBorders>
          </w:tcPr>
          <w:p w:rsidR="00D72BDF" w:rsidRPr="00AA382E" w:rsidRDefault="00D72BDF" w:rsidP="00D72BDF">
            <w:pPr>
              <w:widowControl w:val="0"/>
              <w:spacing w:after="0" w:line="252" w:lineRule="auto"/>
              <w:jc w:val="both"/>
              <w:rPr>
                <w:rFonts w:ascii="Times New Roman" w:hAnsi="Times New Roman"/>
                <w:spacing w:val="-4"/>
                <w:highlight w:val="yellow"/>
                <w:lang w:val="uk-UA"/>
              </w:rPr>
            </w:pPr>
          </w:p>
        </w:tc>
        <w:tc>
          <w:tcPr>
            <w:tcW w:w="708" w:type="dxa"/>
          </w:tcPr>
          <w:p w:rsidR="00D72BDF" w:rsidRPr="006C0E87" w:rsidRDefault="00D72BDF" w:rsidP="00D72BDF">
            <w:pPr>
              <w:spacing w:after="0" w:line="240" w:lineRule="auto"/>
              <w:textAlignment w:val="baseline"/>
              <w:rPr>
                <w:rFonts w:ascii="Times New Roman" w:hAnsi="Times New Roman"/>
                <w:color w:val="000000"/>
                <w:lang w:val="uk-UA"/>
              </w:rPr>
            </w:pPr>
          </w:p>
        </w:tc>
      </w:tr>
      <w:tr w:rsidR="00701FBC" w:rsidRPr="006C0E87" w:rsidTr="003C6449">
        <w:trPr>
          <w:trHeight w:val="561"/>
        </w:trPr>
        <w:tc>
          <w:tcPr>
            <w:tcW w:w="964" w:type="dxa"/>
          </w:tcPr>
          <w:p w:rsidR="00701FBC" w:rsidRPr="0079152E" w:rsidRDefault="00701FBC" w:rsidP="00701FBC">
            <w:pPr>
              <w:spacing w:after="0" w:line="240" w:lineRule="auto"/>
              <w:textAlignment w:val="baseline"/>
              <w:rPr>
                <w:rFonts w:ascii="Times New Roman" w:hAnsi="Times New Roman"/>
                <w:color w:val="000000"/>
                <w:lang w:val="uk-UA"/>
              </w:rPr>
            </w:pPr>
            <w:r w:rsidRPr="0079152E">
              <w:rPr>
                <w:rFonts w:ascii="Times New Roman" w:hAnsi="Times New Roman"/>
                <w:color w:val="000000"/>
                <w:lang w:val="uk-UA"/>
              </w:rPr>
              <w:lastRenderedPageBreak/>
              <w:t>2.10.3</w:t>
            </w:r>
          </w:p>
        </w:tc>
        <w:tc>
          <w:tcPr>
            <w:tcW w:w="2864" w:type="dxa"/>
          </w:tcPr>
          <w:p w:rsidR="00701FBC" w:rsidRPr="0079152E" w:rsidRDefault="00701FBC" w:rsidP="0079152E">
            <w:pPr>
              <w:pStyle w:val="rvps2"/>
              <w:shd w:val="clear" w:color="auto" w:fill="FFFFFF"/>
              <w:spacing w:before="0" w:beforeAutospacing="0" w:after="150" w:afterAutospacing="0"/>
              <w:ind w:firstLine="450"/>
              <w:jc w:val="both"/>
              <w:rPr>
                <w:b/>
                <w:lang w:val="uk-UA"/>
              </w:rPr>
            </w:pPr>
            <w:r w:rsidRPr="0079152E">
              <w:rPr>
                <w:color w:val="000000"/>
                <w:sz w:val="22"/>
                <w:szCs w:val="22"/>
                <w:lang w:val="uk-UA"/>
              </w:rPr>
              <w:t xml:space="preserve">Здобувач вищої освіти має право на перерву у навчанні у зв’язку з обставинами, які унеможливлюють виконання освітньої (наукової) програми (за станом здоров’я, призовом на строкову військову службу у разі втрати права на відстрочку від неї, сімейними обставинами тощо). </w:t>
            </w:r>
            <w:r w:rsidRPr="0079152E">
              <w:rPr>
                <w:color w:val="000000"/>
                <w:sz w:val="22"/>
                <w:szCs w:val="22"/>
              </w:rPr>
              <w:t>Таким особам надається академічна відпустка в установленому порядку. Навчання чи стажування в освітніх і наукових установах (у тому числі іноземних держав) може бути підставою для перерви у навчанні, якщо інше не передбачено міжнародними актами чи договорами між закладами вищої освіти.</w:t>
            </w:r>
            <w:bookmarkStart w:id="76" w:name="n815"/>
            <w:bookmarkEnd w:id="76"/>
          </w:p>
        </w:tc>
        <w:tc>
          <w:tcPr>
            <w:tcW w:w="1531" w:type="dxa"/>
          </w:tcPr>
          <w:p w:rsidR="00701FBC" w:rsidRPr="0079152E" w:rsidRDefault="00701FBC" w:rsidP="00701FBC">
            <w:pPr>
              <w:widowControl w:val="0"/>
              <w:spacing w:after="0" w:line="252" w:lineRule="auto"/>
              <w:jc w:val="both"/>
              <w:rPr>
                <w:rFonts w:ascii="Times New Roman" w:hAnsi="Times New Roman"/>
                <w:spacing w:val="-4"/>
              </w:rPr>
            </w:pPr>
            <w:r w:rsidRPr="0079152E">
              <w:rPr>
                <w:rFonts w:ascii="Times New Roman" w:hAnsi="Times New Roman"/>
                <w:spacing w:val="-4"/>
              </w:rPr>
              <w:t>Частина друга статті 46 ЗУ № 1556-VІІ</w:t>
            </w:r>
          </w:p>
        </w:tc>
        <w:tc>
          <w:tcPr>
            <w:tcW w:w="1417" w:type="dxa"/>
          </w:tcPr>
          <w:p w:rsidR="00701FBC" w:rsidRPr="0079152E" w:rsidRDefault="00701FBC" w:rsidP="00701FBC">
            <w:pPr>
              <w:spacing w:after="0" w:line="240" w:lineRule="auto"/>
              <w:textAlignment w:val="baseline"/>
              <w:rPr>
                <w:rFonts w:ascii="Times New Roman" w:hAnsi="Times New Roman"/>
                <w:color w:val="000000"/>
                <w:lang w:val="uk-UA"/>
              </w:rPr>
            </w:pPr>
            <w:r w:rsidRPr="0079152E">
              <w:rPr>
                <w:rFonts w:ascii="Times New Roman" w:hAnsi="Times New Roman"/>
                <w:color w:val="000000"/>
                <w:lang w:val="uk-UA"/>
              </w:rPr>
              <w:t>ЗВО</w:t>
            </w:r>
          </w:p>
        </w:tc>
        <w:tc>
          <w:tcPr>
            <w:tcW w:w="993" w:type="dxa"/>
          </w:tcPr>
          <w:p w:rsidR="00701FBC" w:rsidRPr="0079152E" w:rsidRDefault="00701FBC" w:rsidP="00701FBC">
            <w:pPr>
              <w:spacing w:after="0" w:line="240" w:lineRule="auto"/>
              <w:textAlignment w:val="baseline"/>
              <w:rPr>
                <w:rFonts w:ascii="Times New Roman" w:hAnsi="Times New Roman"/>
                <w:color w:val="000000"/>
                <w:sz w:val="24"/>
                <w:szCs w:val="24"/>
                <w:lang w:val="uk-UA"/>
              </w:rPr>
            </w:pPr>
            <w:r w:rsidRPr="0079152E">
              <w:rPr>
                <w:rFonts w:ascii="Times New Roman" w:hAnsi="Times New Roman"/>
                <w:color w:val="000000"/>
                <w:sz w:val="24"/>
                <w:szCs w:val="24"/>
                <w:lang w:val="uk-UA"/>
              </w:rPr>
              <w:t>85.42</w:t>
            </w:r>
          </w:p>
          <w:p w:rsidR="00701FBC" w:rsidRPr="0079152E" w:rsidRDefault="00701FBC" w:rsidP="00701FBC">
            <w:pPr>
              <w:spacing w:after="0" w:line="240" w:lineRule="auto"/>
              <w:textAlignment w:val="baseline"/>
              <w:rPr>
                <w:rFonts w:ascii="Times New Roman" w:hAnsi="Times New Roman"/>
                <w:color w:val="000000"/>
                <w:sz w:val="24"/>
                <w:szCs w:val="24"/>
                <w:lang w:val="uk-UA"/>
              </w:rPr>
            </w:pPr>
          </w:p>
        </w:tc>
        <w:tc>
          <w:tcPr>
            <w:tcW w:w="1417" w:type="dxa"/>
          </w:tcPr>
          <w:p w:rsidR="00701FBC" w:rsidRPr="0079152E" w:rsidRDefault="00701FBC" w:rsidP="00701FBC">
            <w:pPr>
              <w:spacing w:after="0" w:line="240" w:lineRule="auto"/>
              <w:textAlignment w:val="baseline"/>
              <w:rPr>
                <w:rFonts w:ascii="Times New Roman" w:hAnsi="Times New Roman"/>
                <w:lang w:val="uk-UA"/>
              </w:rPr>
            </w:pPr>
            <w:r w:rsidRPr="0079152E">
              <w:rPr>
                <w:rFonts w:ascii="Times New Roman" w:hAnsi="Times New Roman"/>
                <w:lang w:val="uk-UA"/>
              </w:rPr>
              <w:t>02</w:t>
            </w:r>
          </w:p>
          <w:p w:rsidR="00701FBC" w:rsidRPr="0079152E" w:rsidRDefault="00701FBC" w:rsidP="00701FBC">
            <w:pPr>
              <w:spacing w:after="0" w:line="240" w:lineRule="auto"/>
              <w:textAlignment w:val="baseline"/>
              <w:rPr>
                <w:rFonts w:ascii="Times New Roman" w:hAnsi="Times New Roman"/>
                <w:lang w:val="uk-UA"/>
              </w:rPr>
            </w:pPr>
            <w:r w:rsidRPr="0079152E">
              <w:rPr>
                <w:rFonts w:ascii="Times New Roman" w:hAnsi="Times New Roman"/>
                <w:lang w:val="uk-UA"/>
              </w:rPr>
              <w:t>03</w:t>
            </w:r>
          </w:p>
        </w:tc>
        <w:tc>
          <w:tcPr>
            <w:tcW w:w="1276" w:type="dxa"/>
          </w:tcPr>
          <w:p w:rsidR="00701FBC" w:rsidRPr="0079152E" w:rsidRDefault="00E828B1" w:rsidP="00701FBC">
            <w:pPr>
              <w:spacing w:after="0" w:line="240" w:lineRule="auto"/>
              <w:textAlignment w:val="baseline"/>
              <w:rPr>
                <w:rFonts w:ascii="Times New Roman" w:hAnsi="Times New Roman"/>
                <w:color w:val="000000"/>
                <w:lang w:val="uk-UA"/>
              </w:rPr>
            </w:pPr>
            <w:r w:rsidRPr="0079152E">
              <w:rPr>
                <w:rFonts w:ascii="Times New Roman" w:hAnsi="Times New Roman"/>
                <w:color w:val="000000"/>
                <w:lang w:val="uk-UA"/>
              </w:rPr>
              <w:t>Подія 2</w:t>
            </w:r>
          </w:p>
          <w:p w:rsidR="00701FBC" w:rsidRPr="0079152E" w:rsidRDefault="00701FBC" w:rsidP="00701FBC">
            <w:pPr>
              <w:spacing w:after="0" w:line="240" w:lineRule="auto"/>
              <w:textAlignment w:val="baseline"/>
              <w:rPr>
                <w:rFonts w:ascii="Times New Roman" w:hAnsi="Times New Roman"/>
                <w:color w:val="000000"/>
                <w:lang w:val="uk-UA"/>
              </w:rPr>
            </w:pPr>
          </w:p>
          <w:p w:rsidR="00701FBC" w:rsidRPr="0079152E" w:rsidRDefault="00701FBC" w:rsidP="00701FBC">
            <w:pPr>
              <w:spacing w:after="0" w:line="240" w:lineRule="auto"/>
              <w:textAlignment w:val="baseline"/>
              <w:rPr>
                <w:rFonts w:ascii="Times New Roman" w:hAnsi="Times New Roman"/>
                <w:color w:val="000000"/>
                <w:lang w:val="uk-UA"/>
              </w:rPr>
            </w:pPr>
            <w:r w:rsidRPr="0079152E">
              <w:rPr>
                <w:rFonts w:ascii="Times New Roman" w:hAnsi="Times New Roman"/>
                <w:color w:val="000000"/>
                <w:lang w:val="uk-UA"/>
              </w:rPr>
              <w:t xml:space="preserve"> </w:t>
            </w:r>
          </w:p>
          <w:p w:rsidR="00701FBC" w:rsidRPr="0079152E" w:rsidRDefault="00701FBC" w:rsidP="00701FBC">
            <w:pPr>
              <w:spacing w:after="0" w:line="240" w:lineRule="auto"/>
              <w:textAlignment w:val="baseline"/>
              <w:rPr>
                <w:rFonts w:ascii="Times New Roman" w:hAnsi="Times New Roman"/>
                <w:color w:val="000000"/>
                <w:lang w:val="uk-UA"/>
              </w:rPr>
            </w:pPr>
          </w:p>
        </w:tc>
        <w:tc>
          <w:tcPr>
            <w:tcW w:w="1419" w:type="dxa"/>
          </w:tcPr>
          <w:p w:rsidR="00701FBC" w:rsidRPr="0079152E" w:rsidRDefault="00701FBC" w:rsidP="00701FBC">
            <w:pPr>
              <w:spacing w:after="0" w:line="240" w:lineRule="auto"/>
              <w:textAlignment w:val="baseline"/>
              <w:rPr>
                <w:rFonts w:ascii="Times New Roman" w:hAnsi="Times New Roman"/>
                <w:color w:val="000000"/>
                <w:lang w:val="uk-UA"/>
              </w:rPr>
            </w:pPr>
            <w:r w:rsidRPr="0079152E">
              <w:rPr>
                <w:rFonts w:ascii="Times New Roman" w:hAnsi="Times New Roman"/>
                <w:color w:val="000000"/>
                <w:lang w:val="uk-UA"/>
              </w:rPr>
              <w:t>02.02</w:t>
            </w:r>
          </w:p>
          <w:p w:rsidR="00701FBC" w:rsidRPr="0079152E" w:rsidRDefault="00701FBC" w:rsidP="00701FBC">
            <w:pPr>
              <w:spacing w:after="0" w:line="240" w:lineRule="auto"/>
              <w:textAlignment w:val="baseline"/>
              <w:rPr>
                <w:rFonts w:ascii="Times New Roman" w:hAnsi="Times New Roman"/>
                <w:color w:val="000000"/>
                <w:lang w:val="uk-UA"/>
              </w:rPr>
            </w:pPr>
            <w:r w:rsidRPr="0079152E">
              <w:rPr>
                <w:rFonts w:ascii="Times New Roman" w:hAnsi="Times New Roman"/>
                <w:color w:val="000000"/>
                <w:lang w:val="uk-UA"/>
              </w:rPr>
              <w:t>03.02</w:t>
            </w:r>
          </w:p>
          <w:p w:rsidR="00701FBC" w:rsidRPr="0079152E" w:rsidRDefault="00701FBC" w:rsidP="00701FBC">
            <w:pPr>
              <w:spacing w:after="0" w:line="240" w:lineRule="auto"/>
              <w:textAlignment w:val="baseline"/>
              <w:rPr>
                <w:rFonts w:ascii="Times New Roman" w:hAnsi="Times New Roman"/>
                <w:color w:val="000000"/>
                <w:lang w:val="uk-UA"/>
              </w:rPr>
            </w:pPr>
            <w:r w:rsidRPr="0079152E">
              <w:rPr>
                <w:rFonts w:ascii="Times New Roman" w:hAnsi="Times New Roman"/>
                <w:color w:val="000000"/>
                <w:lang w:val="uk-UA"/>
              </w:rPr>
              <w:t xml:space="preserve"> </w:t>
            </w:r>
          </w:p>
        </w:tc>
        <w:tc>
          <w:tcPr>
            <w:tcW w:w="1136" w:type="dxa"/>
          </w:tcPr>
          <w:p w:rsidR="00701FBC" w:rsidRPr="0079152E" w:rsidRDefault="00B22078"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3</w:t>
            </w:r>
          </w:p>
        </w:tc>
        <w:tc>
          <w:tcPr>
            <w:tcW w:w="2123" w:type="dxa"/>
            <w:tcBorders>
              <w:bottom w:val="single" w:sz="4" w:space="0" w:color="auto"/>
            </w:tcBorders>
          </w:tcPr>
          <w:p w:rsidR="00701FBC" w:rsidRPr="0079152E" w:rsidRDefault="00701FBC" w:rsidP="00701FBC">
            <w:pPr>
              <w:widowControl w:val="0"/>
              <w:spacing w:after="0" w:line="252" w:lineRule="auto"/>
              <w:jc w:val="both"/>
              <w:rPr>
                <w:rFonts w:ascii="Times New Roman" w:hAnsi="Times New Roman"/>
                <w:spacing w:val="-4"/>
              </w:rPr>
            </w:pPr>
            <w:r w:rsidRPr="0079152E">
              <w:rPr>
                <w:rFonts w:ascii="Times New Roman" w:hAnsi="Times New Roman"/>
                <w:spacing w:val="-4"/>
              </w:rPr>
              <w:t>переривання навчання</w:t>
            </w:r>
          </w:p>
        </w:tc>
        <w:tc>
          <w:tcPr>
            <w:tcW w:w="708" w:type="dxa"/>
          </w:tcPr>
          <w:p w:rsidR="00701FBC" w:rsidRPr="006C0E87" w:rsidRDefault="00701FBC" w:rsidP="00701FBC">
            <w:pPr>
              <w:spacing w:after="0" w:line="240" w:lineRule="auto"/>
              <w:textAlignment w:val="baseline"/>
              <w:rPr>
                <w:rFonts w:ascii="Times New Roman" w:hAnsi="Times New Roman"/>
                <w:color w:val="000000"/>
                <w:lang w:val="uk-UA"/>
              </w:rPr>
            </w:pPr>
          </w:p>
        </w:tc>
      </w:tr>
      <w:tr w:rsidR="00DC166F" w:rsidRPr="006C0E87" w:rsidTr="003C6449">
        <w:trPr>
          <w:trHeight w:val="561"/>
        </w:trPr>
        <w:tc>
          <w:tcPr>
            <w:tcW w:w="964"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2.10.4</w:t>
            </w: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1)</w:t>
            </w:r>
          </w:p>
        </w:tc>
        <w:tc>
          <w:tcPr>
            <w:tcW w:w="2864" w:type="dxa"/>
          </w:tcPr>
          <w:p w:rsidR="00DC166F" w:rsidRPr="00DC166F" w:rsidRDefault="00DC166F" w:rsidP="00DC166F">
            <w:pPr>
              <w:pStyle w:val="rvps2"/>
              <w:shd w:val="clear" w:color="auto" w:fill="FFFFFF"/>
              <w:spacing w:before="0" w:beforeAutospacing="0" w:after="150" w:afterAutospacing="0"/>
              <w:jc w:val="both"/>
              <w:rPr>
                <w:color w:val="000000"/>
                <w:sz w:val="22"/>
                <w:szCs w:val="22"/>
                <w:lang w:val="uk-UA"/>
              </w:rPr>
            </w:pPr>
            <w:r w:rsidRPr="00DC166F">
              <w:rPr>
                <w:color w:val="000000"/>
                <w:sz w:val="22"/>
                <w:szCs w:val="22"/>
              </w:rPr>
              <w:t xml:space="preserve">Особа, відрахована з закладу вищої освіти до завершення навчання за відповідною освітньою програмою, має право на поновлення на навчання в межах ліцензованого </w:t>
            </w:r>
            <w:r w:rsidRPr="00DC166F">
              <w:rPr>
                <w:color w:val="000000"/>
                <w:sz w:val="22"/>
                <w:szCs w:val="22"/>
              </w:rPr>
              <w:lastRenderedPageBreak/>
              <w:t>обсягу закладу вищої освіти.</w:t>
            </w:r>
          </w:p>
        </w:tc>
        <w:tc>
          <w:tcPr>
            <w:tcW w:w="1531" w:type="dxa"/>
          </w:tcPr>
          <w:p w:rsidR="00DC166F" w:rsidRPr="00DC166F" w:rsidRDefault="00DC166F" w:rsidP="00DC166F">
            <w:pPr>
              <w:widowControl w:val="0"/>
              <w:spacing w:after="0" w:line="252" w:lineRule="auto"/>
              <w:jc w:val="both"/>
              <w:rPr>
                <w:rFonts w:ascii="Times New Roman" w:hAnsi="Times New Roman"/>
                <w:spacing w:val="-4"/>
                <w:lang w:val="uk-UA"/>
              </w:rPr>
            </w:pPr>
            <w:r w:rsidRPr="00DC166F">
              <w:rPr>
                <w:rFonts w:ascii="Times New Roman" w:hAnsi="Times New Roman"/>
                <w:spacing w:val="-4"/>
                <w:lang w:val="uk-UA"/>
              </w:rPr>
              <w:lastRenderedPageBreak/>
              <w:t>Частина третя</w:t>
            </w:r>
            <w:r w:rsidRPr="00DC166F">
              <w:rPr>
                <w:rFonts w:ascii="Times New Roman" w:hAnsi="Times New Roman"/>
                <w:spacing w:val="-4"/>
              </w:rPr>
              <w:t xml:space="preserve"> статті 46 ЗУ № 1556-VІІ;</w:t>
            </w:r>
          </w:p>
        </w:tc>
        <w:tc>
          <w:tcPr>
            <w:tcW w:w="1417"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ЗВО</w:t>
            </w:r>
          </w:p>
        </w:tc>
        <w:tc>
          <w:tcPr>
            <w:tcW w:w="993" w:type="dxa"/>
          </w:tcPr>
          <w:p w:rsidR="00DC166F" w:rsidRPr="00DC166F" w:rsidRDefault="00DC166F" w:rsidP="00DC166F">
            <w:pPr>
              <w:spacing w:after="0" w:line="240" w:lineRule="auto"/>
              <w:textAlignment w:val="baseline"/>
              <w:rPr>
                <w:rFonts w:ascii="Times New Roman" w:hAnsi="Times New Roman"/>
                <w:color w:val="000000"/>
                <w:sz w:val="24"/>
                <w:szCs w:val="24"/>
                <w:lang w:val="uk-UA"/>
              </w:rPr>
            </w:pPr>
            <w:r w:rsidRPr="00DC166F">
              <w:rPr>
                <w:rFonts w:ascii="Times New Roman" w:hAnsi="Times New Roman"/>
                <w:color w:val="000000"/>
                <w:sz w:val="24"/>
                <w:szCs w:val="24"/>
                <w:lang w:val="uk-UA"/>
              </w:rPr>
              <w:t>85.42</w:t>
            </w:r>
          </w:p>
          <w:p w:rsidR="00DC166F" w:rsidRPr="00DC166F" w:rsidRDefault="00DC166F" w:rsidP="00DC166F">
            <w:pPr>
              <w:spacing w:after="0" w:line="240" w:lineRule="auto"/>
              <w:textAlignment w:val="baseline"/>
              <w:rPr>
                <w:rFonts w:ascii="Times New Roman" w:hAnsi="Times New Roman"/>
                <w:color w:val="000000"/>
                <w:sz w:val="24"/>
                <w:szCs w:val="24"/>
                <w:lang w:val="uk-UA"/>
              </w:rPr>
            </w:pPr>
          </w:p>
        </w:tc>
        <w:tc>
          <w:tcPr>
            <w:tcW w:w="1417" w:type="dxa"/>
          </w:tcPr>
          <w:p w:rsidR="00DC166F" w:rsidRPr="00DC166F" w:rsidRDefault="00DC166F" w:rsidP="00DC166F">
            <w:pPr>
              <w:spacing w:after="0" w:line="240" w:lineRule="auto"/>
              <w:textAlignment w:val="baseline"/>
              <w:rPr>
                <w:rFonts w:ascii="Times New Roman" w:hAnsi="Times New Roman"/>
                <w:lang w:val="uk-UA"/>
              </w:rPr>
            </w:pPr>
            <w:r w:rsidRPr="00DC166F">
              <w:rPr>
                <w:rFonts w:ascii="Times New Roman" w:hAnsi="Times New Roman"/>
                <w:lang w:val="uk-UA"/>
              </w:rPr>
              <w:t>02</w:t>
            </w:r>
          </w:p>
          <w:p w:rsidR="00DC166F" w:rsidRPr="00DC166F" w:rsidRDefault="00DC166F" w:rsidP="00DC166F">
            <w:pPr>
              <w:spacing w:after="0" w:line="240" w:lineRule="auto"/>
              <w:textAlignment w:val="baseline"/>
              <w:rPr>
                <w:rFonts w:ascii="Times New Roman" w:hAnsi="Times New Roman"/>
                <w:lang w:val="uk-UA"/>
              </w:rPr>
            </w:pPr>
            <w:r w:rsidRPr="00DC166F">
              <w:rPr>
                <w:rFonts w:ascii="Times New Roman" w:hAnsi="Times New Roman"/>
                <w:lang w:val="uk-UA"/>
              </w:rPr>
              <w:t>03</w:t>
            </w:r>
          </w:p>
        </w:tc>
        <w:tc>
          <w:tcPr>
            <w:tcW w:w="1276"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Подія 2</w:t>
            </w:r>
          </w:p>
          <w:p w:rsidR="00DC166F" w:rsidRPr="00DC166F" w:rsidRDefault="00DC166F" w:rsidP="00DC166F">
            <w:pPr>
              <w:spacing w:after="0" w:line="240" w:lineRule="auto"/>
              <w:textAlignment w:val="baseline"/>
              <w:rPr>
                <w:rFonts w:ascii="Times New Roman" w:hAnsi="Times New Roman"/>
                <w:color w:val="000000"/>
                <w:lang w:val="uk-UA"/>
              </w:rPr>
            </w:pP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 xml:space="preserve"> </w:t>
            </w:r>
          </w:p>
          <w:p w:rsidR="00DC166F" w:rsidRPr="00DC166F" w:rsidRDefault="00DC166F" w:rsidP="00DC166F">
            <w:pPr>
              <w:spacing w:after="0" w:line="240" w:lineRule="auto"/>
              <w:textAlignment w:val="baseline"/>
              <w:rPr>
                <w:rFonts w:ascii="Times New Roman" w:hAnsi="Times New Roman"/>
                <w:color w:val="000000"/>
                <w:lang w:val="uk-UA"/>
              </w:rPr>
            </w:pPr>
          </w:p>
        </w:tc>
        <w:tc>
          <w:tcPr>
            <w:tcW w:w="1419"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02.02</w:t>
            </w: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03.02</w:t>
            </w: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 xml:space="preserve"> </w:t>
            </w:r>
          </w:p>
        </w:tc>
        <w:tc>
          <w:tcPr>
            <w:tcW w:w="1136" w:type="dxa"/>
          </w:tcPr>
          <w:p w:rsidR="00DC166F" w:rsidRPr="00DC166F" w:rsidRDefault="00B22078" w:rsidP="00DC166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bottom w:val="nil"/>
            </w:tcBorders>
          </w:tcPr>
          <w:p w:rsidR="00DC166F" w:rsidRPr="00DC166F" w:rsidRDefault="00DC166F" w:rsidP="00DC166F">
            <w:pPr>
              <w:widowControl w:val="0"/>
              <w:spacing w:after="0" w:line="252" w:lineRule="auto"/>
              <w:jc w:val="both"/>
              <w:rPr>
                <w:rFonts w:ascii="Times New Roman" w:hAnsi="Times New Roman"/>
                <w:spacing w:val="-4"/>
              </w:rPr>
            </w:pPr>
            <w:r w:rsidRPr="00DC166F">
              <w:rPr>
                <w:rFonts w:ascii="Times New Roman" w:hAnsi="Times New Roman"/>
                <w:spacing w:val="-4"/>
              </w:rPr>
              <w:t>поновлення студентів</w:t>
            </w:r>
          </w:p>
        </w:tc>
        <w:tc>
          <w:tcPr>
            <w:tcW w:w="708" w:type="dxa"/>
          </w:tcPr>
          <w:p w:rsidR="00DC166F" w:rsidRPr="008A3007" w:rsidRDefault="00DC166F" w:rsidP="00DC166F">
            <w:pPr>
              <w:spacing w:after="0" w:line="240" w:lineRule="auto"/>
              <w:textAlignment w:val="baseline"/>
              <w:rPr>
                <w:rFonts w:ascii="Times New Roman" w:hAnsi="Times New Roman"/>
                <w:color w:val="000000"/>
                <w:highlight w:val="yellow"/>
                <w:lang w:val="uk-UA"/>
              </w:rPr>
            </w:pPr>
          </w:p>
        </w:tc>
      </w:tr>
      <w:tr w:rsidR="00DC166F" w:rsidRPr="006C0E87" w:rsidTr="003C6449">
        <w:trPr>
          <w:trHeight w:val="561"/>
        </w:trPr>
        <w:tc>
          <w:tcPr>
            <w:tcW w:w="964"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lastRenderedPageBreak/>
              <w:t>2)</w:t>
            </w:r>
          </w:p>
        </w:tc>
        <w:tc>
          <w:tcPr>
            <w:tcW w:w="2864" w:type="dxa"/>
          </w:tcPr>
          <w:p w:rsidR="00DC166F" w:rsidRPr="00DC166F" w:rsidRDefault="00DC166F" w:rsidP="00DC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DC166F">
              <w:rPr>
                <w:rFonts w:ascii="Times New Roman" w:hAnsi="Times New Roman"/>
                <w:color w:val="292B2C"/>
                <w:lang w:val="uk-UA" w:eastAsia="uk-UA"/>
              </w:rPr>
              <w:t>Поновлення  до  складу  студентів  здійснюється  ректором (директором)  вищого  закладу  освіти  незалежно  від   тривалості перерви  в навчанні,  причини виключення,  трудового стажу,  форми навчання і з врахуванням здатності претендента успішно  виконувати графік навчального процесу.</w:t>
            </w:r>
          </w:p>
        </w:tc>
        <w:tc>
          <w:tcPr>
            <w:tcW w:w="1531" w:type="dxa"/>
          </w:tcPr>
          <w:p w:rsidR="00DC166F" w:rsidRPr="00DC166F" w:rsidRDefault="00DC166F" w:rsidP="00DC166F">
            <w:pPr>
              <w:widowControl w:val="0"/>
              <w:spacing w:after="0" w:line="252" w:lineRule="auto"/>
              <w:jc w:val="both"/>
              <w:rPr>
                <w:rFonts w:ascii="Times New Roman" w:hAnsi="Times New Roman"/>
                <w:spacing w:val="-4"/>
              </w:rPr>
            </w:pPr>
            <w:r w:rsidRPr="00DC166F">
              <w:rPr>
                <w:rFonts w:ascii="Times New Roman" w:hAnsi="Times New Roman"/>
                <w:spacing w:val="-4"/>
              </w:rPr>
              <w:t>Пу</w:t>
            </w:r>
            <w:r w:rsidRPr="00DC166F">
              <w:rPr>
                <w:rFonts w:ascii="Times New Roman" w:hAnsi="Times New Roman"/>
                <w:spacing w:val="-4"/>
                <w:lang w:val="uk-UA"/>
              </w:rPr>
              <w:t>н</w:t>
            </w:r>
            <w:r w:rsidRPr="00DC166F">
              <w:rPr>
                <w:rFonts w:ascii="Times New Roman" w:hAnsi="Times New Roman"/>
                <w:spacing w:val="-4"/>
              </w:rPr>
              <w:t>кт 16 Положення про порядок переведення, відрахування та поновлення студентів</w:t>
            </w:r>
          </w:p>
        </w:tc>
        <w:tc>
          <w:tcPr>
            <w:tcW w:w="1417"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ЗВО</w:t>
            </w:r>
          </w:p>
        </w:tc>
        <w:tc>
          <w:tcPr>
            <w:tcW w:w="993" w:type="dxa"/>
          </w:tcPr>
          <w:p w:rsidR="00DC166F" w:rsidRPr="00DC166F" w:rsidRDefault="00DC166F" w:rsidP="00DC166F">
            <w:pPr>
              <w:spacing w:after="0" w:line="240" w:lineRule="auto"/>
              <w:textAlignment w:val="baseline"/>
              <w:rPr>
                <w:rFonts w:ascii="Times New Roman" w:hAnsi="Times New Roman"/>
                <w:color w:val="000000"/>
                <w:sz w:val="24"/>
                <w:szCs w:val="24"/>
                <w:lang w:val="uk-UA"/>
              </w:rPr>
            </w:pPr>
            <w:r w:rsidRPr="00DC166F">
              <w:rPr>
                <w:rFonts w:ascii="Times New Roman" w:hAnsi="Times New Roman"/>
                <w:color w:val="000000"/>
                <w:sz w:val="24"/>
                <w:szCs w:val="24"/>
                <w:lang w:val="uk-UA"/>
              </w:rPr>
              <w:t>85.42</w:t>
            </w:r>
          </w:p>
          <w:p w:rsidR="00DC166F" w:rsidRPr="00DC166F" w:rsidRDefault="00DC166F" w:rsidP="00DC166F">
            <w:pPr>
              <w:spacing w:after="0" w:line="240" w:lineRule="auto"/>
              <w:textAlignment w:val="baseline"/>
              <w:rPr>
                <w:rFonts w:ascii="Times New Roman" w:hAnsi="Times New Roman"/>
                <w:color w:val="000000"/>
                <w:sz w:val="24"/>
                <w:szCs w:val="24"/>
                <w:lang w:val="uk-UA"/>
              </w:rPr>
            </w:pPr>
          </w:p>
        </w:tc>
        <w:tc>
          <w:tcPr>
            <w:tcW w:w="1417" w:type="dxa"/>
          </w:tcPr>
          <w:p w:rsidR="00DC166F" w:rsidRPr="00DC166F" w:rsidRDefault="00DC166F" w:rsidP="00DC166F">
            <w:pPr>
              <w:spacing w:after="0" w:line="240" w:lineRule="auto"/>
              <w:textAlignment w:val="baseline"/>
              <w:rPr>
                <w:rFonts w:ascii="Times New Roman" w:hAnsi="Times New Roman"/>
                <w:lang w:val="uk-UA"/>
              </w:rPr>
            </w:pPr>
            <w:r w:rsidRPr="00DC166F">
              <w:rPr>
                <w:rFonts w:ascii="Times New Roman" w:hAnsi="Times New Roman"/>
                <w:lang w:val="uk-UA"/>
              </w:rPr>
              <w:t>02</w:t>
            </w:r>
          </w:p>
          <w:p w:rsidR="00DC166F" w:rsidRPr="00DC166F" w:rsidRDefault="00DC166F" w:rsidP="00DC166F">
            <w:pPr>
              <w:spacing w:after="0" w:line="240" w:lineRule="auto"/>
              <w:textAlignment w:val="baseline"/>
              <w:rPr>
                <w:rFonts w:ascii="Times New Roman" w:hAnsi="Times New Roman"/>
                <w:lang w:val="uk-UA"/>
              </w:rPr>
            </w:pPr>
            <w:r w:rsidRPr="00DC166F">
              <w:rPr>
                <w:rFonts w:ascii="Times New Roman" w:hAnsi="Times New Roman"/>
                <w:lang w:val="uk-UA"/>
              </w:rPr>
              <w:t>03</w:t>
            </w:r>
          </w:p>
        </w:tc>
        <w:tc>
          <w:tcPr>
            <w:tcW w:w="1276"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Подія 2</w:t>
            </w:r>
          </w:p>
          <w:p w:rsidR="00DC166F" w:rsidRPr="00DC166F" w:rsidRDefault="00DC166F" w:rsidP="00DC166F">
            <w:pPr>
              <w:spacing w:after="0" w:line="240" w:lineRule="auto"/>
              <w:textAlignment w:val="baseline"/>
              <w:rPr>
                <w:rFonts w:ascii="Times New Roman" w:hAnsi="Times New Roman"/>
                <w:color w:val="000000"/>
                <w:lang w:val="uk-UA"/>
              </w:rPr>
            </w:pP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 xml:space="preserve"> </w:t>
            </w:r>
          </w:p>
          <w:p w:rsidR="00DC166F" w:rsidRPr="00DC166F" w:rsidRDefault="00DC166F" w:rsidP="00DC166F">
            <w:pPr>
              <w:spacing w:after="0" w:line="240" w:lineRule="auto"/>
              <w:textAlignment w:val="baseline"/>
              <w:rPr>
                <w:rFonts w:ascii="Times New Roman" w:hAnsi="Times New Roman"/>
                <w:color w:val="000000"/>
                <w:lang w:val="uk-UA"/>
              </w:rPr>
            </w:pPr>
          </w:p>
        </w:tc>
        <w:tc>
          <w:tcPr>
            <w:tcW w:w="1419"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02.02</w:t>
            </w: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03.02</w:t>
            </w: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 xml:space="preserve"> </w:t>
            </w:r>
          </w:p>
        </w:tc>
        <w:tc>
          <w:tcPr>
            <w:tcW w:w="1136" w:type="dxa"/>
          </w:tcPr>
          <w:p w:rsidR="00DC166F" w:rsidRPr="00DC166F" w:rsidRDefault="00B22078" w:rsidP="00DC166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DC166F" w:rsidRPr="00DC166F" w:rsidRDefault="00DC166F" w:rsidP="00DC166F">
            <w:pPr>
              <w:widowControl w:val="0"/>
              <w:spacing w:after="0" w:line="252" w:lineRule="auto"/>
              <w:jc w:val="both"/>
              <w:rPr>
                <w:rFonts w:ascii="Times New Roman" w:hAnsi="Times New Roman"/>
                <w:spacing w:val="-4"/>
              </w:rPr>
            </w:pPr>
          </w:p>
        </w:tc>
        <w:tc>
          <w:tcPr>
            <w:tcW w:w="708" w:type="dxa"/>
          </w:tcPr>
          <w:p w:rsidR="00DC166F" w:rsidRPr="008A3007" w:rsidRDefault="00DC166F" w:rsidP="00DC166F">
            <w:pPr>
              <w:spacing w:after="0" w:line="240" w:lineRule="auto"/>
              <w:textAlignment w:val="baseline"/>
              <w:rPr>
                <w:rFonts w:ascii="Times New Roman" w:hAnsi="Times New Roman"/>
                <w:color w:val="000000"/>
                <w:highlight w:val="yellow"/>
                <w:lang w:val="uk-UA"/>
              </w:rPr>
            </w:pPr>
          </w:p>
        </w:tc>
      </w:tr>
      <w:tr w:rsidR="00DC166F" w:rsidRPr="006C0E87" w:rsidTr="003C6449">
        <w:trPr>
          <w:trHeight w:val="561"/>
        </w:trPr>
        <w:tc>
          <w:tcPr>
            <w:tcW w:w="964"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3)</w:t>
            </w:r>
          </w:p>
        </w:tc>
        <w:tc>
          <w:tcPr>
            <w:tcW w:w="2864" w:type="dxa"/>
          </w:tcPr>
          <w:p w:rsidR="00DC166F" w:rsidRPr="00DC166F" w:rsidRDefault="00DC166F" w:rsidP="00DC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DC166F">
              <w:rPr>
                <w:rFonts w:ascii="Times New Roman" w:hAnsi="Times New Roman"/>
                <w:color w:val="292B2C"/>
                <w:lang w:val="uk-UA" w:eastAsia="uk-UA"/>
              </w:rPr>
              <w:t>Студенти,  які навчались  в  неакредитованих  недержавних вищих  закладах  освіти,  не  користуються  правом  поновлення  до державних вищих закладів освіти.</w:t>
            </w:r>
          </w:p>
          <w:p w:rsidR="00DC166F" w:rsidRPr="00DC166F" w:rsidRDefault="00DC166F" w:rsidP="00DC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p>
        </w:tc>
        <w:tc>
          <w:tcPr>
            <w:tcW w:w="1531" w:type="dxa"/>
          </w:tcPr>
          <w:p w:rsidR="00DC166F" w:rsidRPr="00DC166F" w:rsidRDefault="00DC166F" w:rsidP="00DC166F">
            <w:pPr>
              <w:widowControl w:val="0"/>
              <w:spacing w:after="0" w:line="252" w:lineRule="auto"/>
              <w:jc w:val="both"/>
              <w:rPr>
                <w:rFonts w:ascii="Times New Roman" w:hAnsi="Times New Roman"/>
                <w:spacing w:val="-4"/>
              </w:rPr>
            </w:pPr>
            <w:r w:rsidRPr="00DC166F">
              <w:rPr>
                <w:rFonts w:ascii="Times New Roman" w:hAnsi="Times New Roman"/>
                <w:spacing w:val="-4"/>
              </w:rPr>
              <w:t>Пу</w:t>
            </w:r>
            <w:r w:rsidRPr="00DC166F">
              <w:rPr>
                <w:rFonts w:ascii="Times New Roman" w:hAnsi="Times New Roman"/>
                <w:spacing w:val="-4"/>
                <w:lang w:val="uk-UA"/>
              </w:rPr>
              <w:t>н</w:t>
            </w:r>
            <w:r w:rsidRPr="00DC166F">
              <w:rPr>
                <w:rFonts w:ascii="Times New Roman" w:hAnsi="Times New Roman"/>
                <w:spacing w:val="-4"/>
              </w:rPr>
              <w:t>кт 1</w:t>
            </w:r>
            <w:r w:rsidRPr="00DC166F">
              <w:rPr>
                <w:rFonts w:ascii="Times New Roman" w:hAnsi="Times New Roman"/>
                <w:spacing w:val="-4"/>
                <w:lang w:val="uk-UA"/>
              </w:rPr>
              <w:t>7</w:t>
            </w:r>
            <w:r w:rsidRPr="00DC166F">
              <w:rPr>
                <w:rFonts w:ascii="Times New Roman" w:hAnsi="Times New Roman"/>
                <w:spacing w:val="-4"/>
              </w:rPr>
              <w:t xml:space="preserve"> Положення про порядок переведення, відрахування та поновлення студентів</w:t>
            </w:r>
          </w:p>
        </w:tc>
        <w:tc>
          <w:tcPr>
            <w:tcW w:w="1417"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ЗВО</w:t>
            </w:r>
          </w:p>
        </w:tc>
        <w:tc>
          <w:tcPr>
            <w:tcW w:w="993" w:type="dxa"/>
          </w:tcPr>
          <w:p w:rsidR="00DC166F" w:rsidRPr="00DC166F" w:rsidRDefault="00DC166F" w:rsidP="00DC166F">
            <w:pPr>
              <w:spacing w:after="0" w:line="240" w:lineRule="auto"/>
              <w:textAlignment w:val="baseline"/>
              <w:rPr>
                <w:rFonts w:ascii="Times New Roman" w:hAnsi="Times New Roman"/>
                <w:color w:val="000000"/>
                <w:sz w:val="24"/>
                <w:szCs w:val="24"/>
                <w:lang w:val="uk-UA"/>
              </w:rPr>
            </w:pPr>
            <w:r w:rsidRPr="00DC166F">
              <w:rPr>
                <w:rFonts w:ascii="Times New Roman" w:hAnsi="Times New Roman"/>
                <w:color w:val="000000"/>
                <w:sz w:val="24"/>
                <w:szCs w:val="24"/>
                <w:lang w:val="uk-UA"/>
              </w:rPr>
              <w:t>85.42</w:t>
            </w:r>
          </w:p>
          <w:p w:rsidR="00DC166F" w:rsidRPr="00DC166F" w:rsidRDefault="00DC166F" w:rsidP="00DC166F">
            <w:pPr>
              <w:spacing w:after="0" w:line="240" w:lineRule="auto"/>
              <w:textAlignment w:val="baseline"/>
              <w:rPr>
                <w:rFonts w:ascii="Times New Roman" w:hAnsi="Times New Roman"/>
                <w:color w:val="000000"/>
                <w:sz w:val="24"/>
                <w:szCs w:val="24"/>
                <w:lang w:val="uk-UA"/>
              </w:rPr>
            </w:pPr>
          </w:p>
        </w:tc>
        <w:tc>
          <w:tcPr>
            <w:tcW w:w="1417" w:type="dxa"/>
          </w:tcPr>
          <w:p w:rsidR="00DC166F" w:rsidRPr="00DC166F" w:rsidRDefault="00DC166F" w:rsidP="00DC166F">
            <w:pPr>
              <w:spacing w:after="0" w:line="240" w:lineRule="auto"/>
              <w:textAlignment w:val="baseline"/>
              <w:rPr>
                <w:rFonts w:ascii="Times New Roman" w:hAnsi="Times New Roman"/>
                <w:lang w:val="uk-UA"/>
              </w:rPr>
            </w:pPr>
            <w:r w:rsidRPr="00DC166F">
              <w:rPr>
                <w:rFonts w:ascii="Times New Roman" w:hAnsi="Times New Roman"/>
                <w:lang w:val="uk-UA"/>
              </w:rPr>
              <w:t>02</w:t>
            </w:r>
          </w:p>
          <w:p w:rsidR="00DC166F" w:rsidRPr="00DC166F" w:rsidRDefault="00DC166F" w:rsidP="00DC166F">
            <w:pPr>
              <w:spacing w:after="0" w:line="240" w:lineRule="auto"/>
              <w:textAlignment w:val="baseline"/>
              <w:rPr>
                <w:rFonts w:ascii="Times New Roman" w:hAnsi="Times New Roman"/>
                <w:lang w:val="uk-UA"/>
              </w:rPr>
            </w:pPr>
            <w:r w:rsidRPr="00DC166F">
              <w:rPr>
                <w:rFonts w:ascii="Times New Roman" w:hAnsi="Times New Roman"/>
                <w:lang w:val="uk-UA"/>
              </w:rPr>
              <w:t>03</w:t>
            </w:r>
          </w:p>
        </w:tc>
        <w:tc>
          <w:tcPr>
            <w:tcW w:w="1276"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Подія 2</w:t>
            </w:r>
          </w:p>
          <w:p w:rsidR="00DC166F" w:rsidRPr="00DC166F" w:rsidRDefault="00DC166F" w:rsidP="00DC166F">
            <w:pPr>
              <w:spacing w:after="0" w:line="240" w:lineRule="auto"/>
              <w:textAlignment w:val="baseline"/>
              <w:rPr>
                <w:rFonts w:ascii="Times New Roman" w:hAnsi="Times New Roman"/>
                <w:color w:val="000000"/>
                <w:lang w:val="uk-UA"/>
              </w:rPr>
            </w:pP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 xml:space="preserve"> </w:t>
            </w:r>
          </w:p>
          <w:p w:rsidR="00DC166F" w:rsidRPr="00DC166F" w:rsidRDefault="00DC166F" w:rsidP="00DC166F">
            <w:pPr>
              <w:spacing w:after="0" w:line="240" w:lineRule="auto"/>
              <w:textAlignment w:val="baseline"/>
              <w:rPr>
                <w:rFonts w:ascii="Times New Roman" w:hAnsi="Times New Roman"/>
                <w:color w:val="000000"/>
                <w:lang w:val="uk-UA"/>
              </w:rPr>
            </w:pPr>
          </w:p>
        </w:tc>
        <w:tc>
          <w:tcPr>
            <w:tcW w:w="1419"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02.02</w:t>
            </w: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03.02</w:t>
            </w: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 xml:space="preserve"> </w:t>
            </w:r>
          </w:p>
        </w:tc>
        <w:tc>
          <w:tcPr>
            <w:tcW w:w="1136" w:type="dxa"/>
          </w:tcPr>
          <w:p w:rsidR="00DC166F" w:rsidRPr="00DC166F" w:rsidRDefault="00B22078" w:rsidP="00DC166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DC166F" w:rsidRPr="00DC166F" w:rsidRDefault="00DC166F" w:rsidP="00DC166F">
            <w:pPr>
              <w:widowControl w:val="0"/>
              <w:spacing w:after="0" w:line="252" w:lineRule="auto"/>
              <w:jc w:val="both"/>
              <w:rPr>
                <w:rFonts w:ascii="Times New Roman" w:hAnsi="Times New Roman"/>
                <w:spacing w:val="-4"/>
              </w:rPr>
            </w:pPr>
          </w:p>
        </w:tc>
        <w:tc>
          <w:tcPr>
            <w:tcW w:w="708" w:type="dxa"/>
          </w:tcPr>
          <w:p w:rsidR="00DC166F" w:rsidRPr="008A3007" w:rsidRDefault="00DC166F" w:rsidP="00DC166F">
            <w:pPr>
              <w:spacing w:after="0" w:line="240" w:lineRule="auto"/>
              <w:textAlignment w:val="baseline"/>
              <w:rPr>
                <w:rFonts w:ascii="Times New Roman" w:hAnsi="Times New Roman"/>
                <w:color w:val="000000"/>
                <w:highlight w:val="yellow"/>
                <w:lang w:val="uk-UA"/>
              </w:rPr>
            </w:pPr>
          </w:p>
        </w:tc>
      </w:tr>
      <w:tr w:rsidR="00DC166F" w:rsidRPr="00DC166F" w:rsidTr="003C6449">
        <w:trPr>
          <w:trHeight w:val="561"/>
        </w:trPr>
        <w:tc>
          <w:tcPr>
            <w:tcW w:w="964"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4)</w:t>
            </w:r>
          </w:p>
        </w:tc>
        <w:tc>
          <w:tcPr>
            <w:tcW w:w="2864" w:type="dxa"/>
          </w:tcPr>
          <w:p w:rsidR="00DC166F" w:rsidRPr="00DC166F" w:rsidRDefault="00DC166F" w:rsidP="00DC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DC166F">
              <w:rPr>
                <w:rFonts w:ascii="Times New Roman" w:hAnsi="Times New Roman"/>
                <w:color w:val="292B2C"/>
                <w:lang w:val="uk-UA" w:eastAsia="uk-UA"/>
              </w:rPr>
              <w:t>Особи,  які  відраховані з вищих закладів освіти III,  IV рівнів акредитації,  можуть бути поновлені на  навчання  до  вищих закладів освіти I, II рівнів акредитації.</w:t>
            </w:r>
          </w:p>
          <w:p w:rsidR="00DC166F" w:rsidRPr="00DC166F" w:rsidRDefault="00DC166F" w:rsidP="00DC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p>
        </w:tc>
        <w:tc>
          <w:tcPr>
            <w:tcW w:w="1531" w:type="dxa"/>
          </w:tcPr>
          <w:p w:rsidR="00DC166F" w:rsidRPr="00DC166F" w:rsidRDefault="00DC166F" w:rsidP="00DC166F">
            <w:pPr>
              <w:widowControl w:val="0"/>
              <w:spacing w:after="0" w:line="252" w:lineRule="auto"/>
              <w:jc w:val="both"/>
              <w:rPr>
                <w:rFonts w:ascii="Times New Roman" w:hAnsi="Times New Roman"/>
                <w:spacing w:val="-4"/>
                <w:lang w:val="uk-UA"/>
              </w:rPr>
            </w:pPr>
            <w:r w:rsidRPr="00DC166F">
              <w:rPr>
                <w:rFonts w:ascii="Times New Roman" w:hAnsi="Times New Roman"/>
                <w:spacing w:val="-4"/>
              </w:rPr>
              <w:t>Пу</w:t>
            </w:r>
            <w:r w:rsidRPr="00DC166F">
              <w:rPr>
                <w:rFonts w:ascii="Times New Roman" w:hAnsi="Times New Roman"/>
                <w:spacing w:val="-4"/>
                <w:lang w:val="uk-UA"/>
              </w:rPr>
              <w:t>н</w:t>
            </w:r>
            <w:r w:rsidRPr="00DC166F">
              <w:rPr>
                <w:rFonts w:ascii="Times New Roman" w:hAnsi="Times New Roman"/>
                <w:spacing w:val="-4"/>
              </w:rPr>
              <w:t>кт 1</w:t>
            </w:r>
            <w:r w:rsidRPr="00DC166F">
              <w:rPr>
                <w:rFonts w:ascii="Times New Roman" w:hAnsi="Times New Roman"/>
                <w:spacing w:val="-4"/>
                <w:lang w:val="uk-UA"/>
              </w:rPr>
              <w:t>8</w:t>
            </w:r>
            <w:r w:rsidRPr="00DC166F">
              <w:rPr>
                <w:rFonts w:ascii="Times New Roman" w:hAnsi="Times New Roman"/>
                <w:spacing w:val="-4"/>
              </w:rPr>
              <w:t xml:space="preserve"> Положення про порядок переведення, відрахування та поновлення студентів</w:t>
            </w:r>
          </w:p>
        </w:tc>
        <w:tc>
          <w:tcPr>
            <w:tcW w:w="1417"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ЗВО</w:t>
            </w:r>
          </w:p>
        </w:tc>
        <w:tc>
          <w:tcPr>
            <w:tcW w:w="993" w:type="dxa"/>
          </w:tcPr>
          <w:p w:rsidR="00DC166F" w:rsidRPr="00DC166F" w:rsidRDefault="00DC166F" w:rsidP="00DC166F">
            <w:pPr>
              <w:spacing w:after="0" w:line="240" w:lineRule="auto"/>
              <w:textAlignment w:val="baseline"/>
              <w:rPr>
                <w:rFonts w:ascii="Times New Roman" w:hAnsi="Times New Roman"/>
                <w:color w:val="000000"/>
                <w:sz w:val="24"/>
                <w:szCs w:val="24"/>
                <w:lang w:val="uk-UA"/>
              </w:rPr>
            </w:pPr>
            <w:r w:rsidRPr="00DC166F">
              <w:rPr>
                <w:rFonts w:ascii="Times New Roman" w:hAnsi="Times New Roman"/>
                <w:color w:val="000000"/>
                <w:sz w:val="24"/>
                <w:szCs w:val="24"/>
                <w:lang w:val="uk-UA"/>
              </w:rPr>
              <w:t>85.42</w:t>
            </w:r>
          </w:p>
          <w:p w:rsidR="00DC166F" w:rsidRPr="00DC166F" w:rsidRDefault="00DC166F" w:rsidP="00DC166F">
            <w:pPr>
              <w:spacing w:after="0" w:line="240" w:lineRule="auto"/>
              <w:textAlignment w:val="baseline"/>
              <w:rPr>
                <w:rFonts w:ascii="Times New Roman" w:hAnsi="Times New Roman"/>
                <w:color w:val="000000"/>
                <w:sz w:val="24"/>
                <w:szCs w:val="24"/>
                <w:lang w:val="uk-UA"/>
              </w:rPr>
            </w:pPr>
          </w:p>
        </w:tc>
        <w:tc>
          <w:tcPr>
            <w:tcW w:w="1417" w:type="dxa"/>
          </w:tcPr>
          <w:p w:rsidR="00DC166F" w:rsidRPr="00DC166F" w:rsidRDefault="00DC166F" w:rsidP="00DC166F">
            <w:pPr>
              <w:spacing w:after="0" w:line="240" w:lineRule="auto"/>
              <w:textAlignment w:val="baseline"/>
              <w:rPr>
                <w:rFonts w:ascii="Times New Roman" w:hAnsi="Times New Roman"/>
                <w:lang w:val="uk-UA"/>
              </w:rPr>
            </w:pPr>
            <w:r w:rsidRPr="00DC166F">
              <w:rPr>
                <w:rFonts w:ascii="Times New Roman" w:hAnsi="Times New Roman"/>
                <w:lang w:val="uk-UA"/>
              </w:rPr>
              <w:t>02</w:t>
            </w:r>
          </w:p>
          <w:p w:rsidR="00DC166F" w:rsidRPr="00DC166F" w:rsidRDefault="00DC166F" w:rsidP="00DC166F">
            <w:pPr>
              <w:spacing w:after="0" w:line="240" w:lineRule="auto"/>
              <w:textAlignment w:val="baseline"/>
              <w:rPr>
                <w:rFonts w:ascii="Times New Roman" w:hAnsi="Times New Roman"/>
                <w:lang w:val="uk-UA"/>
              </w:rPr>
            </w:pPr>
            <w:r w:rsidRPr="00DC166F">
              <w:rPr>
                <w:rFonts w:ascii="Times New Roman" w:hAnsi="Times New Roman"/>
                <w:lang w:val="uk-UA"/>
              </w:rPr>
              <w:t>03</w:t>
            </w:r>
          </w:p>
        </w:tc>
        <w:tc>
          <w:tcPr>
            <w:tcW w:w="1276"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Подія 2</w:t>
            </w:r>
          </w:p>
          <w:p w:rsidR="00DC166F" w:rsidRPr="00DC166F" w:rsidRDefault="00DC166F" w:rsidP="00DC166F">
            <w:pPr>
              <w:spacing w:after="0" w:line="240" w:lineRule="auto"/>
              <w:textAlignment w:val="baseline"/>
              <w:rPr>
                <w:rFonts w:ascii="Times New Roman" w:hAnsi="Times New Roman"/>
                <w:color w:val="000000"/>
                <w:lang w:val="uk-UA"/>
              </w:rPr>
            </w:pP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 xml:space="preserve"> </w:t>
            </w:r>
          </w:p>
          <w:p w:rsidR="00DC166F" w:rsidRPr="00DC166F" w:rsidRDefault="00DC166F" w:rsidP="00DC166F">
            <w:pPr>
              <w:spacing w:after="0" w:line="240" w:lineRule="auto"/>
              <w:textAlignment w:val="baseline"/>
              <w:rPr>
                <w:rFonts w:ascii="Times New Roman" w:hAnsi="Times New Roman"/>
                <w:color w:val="000000"/>
                <w:lang w:val="uk-UA"/>
              </w:rPr>
            </w:pPr>
          </w:p>
        </w:tc>
        <w:tc>
          <w:tcPr>
            <w:tcW w:w="1419"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02.02</w:t>
            </w: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03.02</w:t>
            </w: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 xml:space="preserve"> </w:t>
            </w:r>
          </w:p>
        </w:tc>
        <w:tc>
          <w:tcPr>
            <w:tcW w:w="1136" w:type="dxa"/>
          </w:tcPr>
          <w:p w:rsidR="00DC166F" w:rsidRPr="00DC166F" w:rsidRDefault="00B22078" w:rsidP="00DC166F">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DC166F" w:rsidRPr="00DC166F" w:rsidRDefault="00DC166F" w:rsidP="00DC166F">
            <w:pPr>
              <w:widowControl w:val="0"/>
              <w:spacing w:after="0" w:line="252" w:lineRule="auto"/>
              <w:jc w:val="both"/>
              <w:rPr>
                <w:rFonts w:ascii="Times New Roman" w:hAnsi="Times New Roman"/>
                <w:spacing w:val="-4"/>
                <w:lang w:val="uk-UA"/>
              </w:rPr>
            </w:pPr>
          </w:p>
        </w:tc>
        <w:tc>
          <w:tcPr>
            <w:tcW w:w="708" w:type="dxa"/>
          </w:tcPr>
          <w:p w:rsidR="00DC166F" w:rsidRPr="008A3007" w:rsidRDefault="00DC166F" w:rsidP="00DC166F">
            <w:pPr>
              <w:spacing w:after="0" w:line="240" w:lineRule="auto"/>
              <w:textAlignment w:val="baseline"/>
              <w:rPr>
                <w:rFonts w:ascii="Times New Roman" w:hAnsi="Times New Roman"/>
                <w:color w:val="000000"/>
                <w:highlight w:val="yellow"/>
                <w:lang w:val="uk-UA"/>
              </w:rPr>
            </w:pPr>
          </w:p>
        </w:tc>
      </w:tr>
      <w:tr w:rsidR="00DC166F" w:rsidRPr="00DC166F" w:rsidTr="003C6449">
        <w:trPr>
          <w:trHeight w:val="561"/>
        </w:trPr>
        <w:tc>
          <w:tcPr>
            <w:tcW w:w="964"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5)</w:t>
            </w:r>
          </w:p>
        </w:tc>
        <w:tc>
          <w:tcPr>
            <w:tcW w:w="2864" w:type="dxa"/>
          </w:tcPr>
          <w:p w:rsidR="00DC166F" w:rsidRPr="00DC166F" w:rsidRDefault="00DC166F" w:rsidP="00DC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DC166F">
              <w:rPr>
                <w:rFonts w:ascii="Times New Roman" w:hAnsi="Times New Roman"/>
                <w:color w:val="292B2C"/>
                <w:lang w:val="uk-UA" w:eastAsia="uk-UA"/>
              </w:rPr>
              <w:t xml:space="preserve">Заява  про  переведення  або  поновлення   повинна   бути розглянута  у  вищому  закладі  освіти  протягом  двох  тижнів,  і заявникові повідомлені умови зарахування на навчання  </w:t>
            </w:r>
            <w:r w:rsidRPr="00DC166F">
              <w:rPr>
                <w:rFonts w:ascii="Times New Roman" w:hAnsi="Times New Roman"/>
                <w:color w:val="292B2C"/>
                <w:lang w:val="uk-UA" w:eastAsia="uk-UA"/>
              </w:rPr>
              <w:lastRenderedPageBreak/>
              <w:t>або  причина відмови.</w:t>
            </w:r>
          </w:p>
          <w:p w:rsidR="00DC166F" w:rsidRPr="00DC166F" w:rsidRDefault="00DC166F" w:rsidP="00DC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p>
        </w:tc>
        <w:tc>
          <w:tcPr>
            <w:tcW w:w="1531" w:type="dxa"/>
          </w:tcPr>
          <w:p w:rsidR="00DC166F" w:rsidRPr="00DC166F" w:rsidRDefault="00DC166F" w:rsidP="00DC166F">
            <w:pPr>
              <w:widowControl w:val="0"/>
              <w:spacing w:after="0" w:line="252" w:lineRule="auto"/>
              <w:jc w:val="both"/>
              <w:rPr>
                <w:rFonts w:ascii="Times New Roman" w:hAnsi="Times New Roman"/>
                <w:spacing w:val="-4"/>
                <w:lang w:val="uk-UA"/>
              </w:rPr>
            </w:pPr>
            <w:r w:rsidRPr="00DC166F">
              <w:rPr>
                <w:rFonts w:ascii="Times New Roman" w:hAnsi="Times New Roman"/>
                <w:spacing w:val="-4"/>
              </w:rPr>
              <w:lastRenderedPageBreak/>
              <w:t>Пу</w:t>
            </w:r>
            <w:r w:rsidRPr="00DC166F">
              <w:rPr>
                <w:rFonts w:ascii="Times New Roman" w:hAnsi="Times New Roman"/>
                <w:spacing w:val="-4"/>
                <w:lang w:val="uk-UA"/>
              </w:rPr>
              <w:t>н</w:t>
            </w:r>
            <w:r w:rsidRPr="00DC166F">
              <w:rPr>
                <w:rFonts w:ascii="Times New Roman" w:hAnsi="Times New Roman"/>
                <w:spacing w:val="-4"/>
              </w:rPr>
              <w:t>кт 1</w:t>
            </w:r>
            <w:r w:rsidRPr="00DC166F">
              <w:rPr>
                <w:rFonts w:ascii="Times New Roman" w:hAnsi="Times New Roman"/>
                <w:spacing w:val="-4"/>
                <w:lang w:val="uk-UA"/>
              </w:rPr>
              <w:t>9</w:t>
            </w:r>
            <w:r w:rsidRPr="00DC166F">
              <w:rPr>
                <w:rFonts w:ascii="Times New Roman" w:hAnsi="Times New Roman"/>
                <w:spacing w:val="-4"/>
              </w:rPr>
              <w:t xml:space="preserve"> Положення про порядок переведення, відрахування та поновлення </w:t>
            </w:r>
            <w:r w:rsidRPr="00DC166F">
              <w:rPr>
                <w:rFonts w:ascii="Times New Roman" w:hAnsi="Times New Roman"/>
                <w:spacing w:val="-4"/>
              </w:rPr>
              <w:lastRenderedPageBreak/>
              <w:t>студентів</w:t>
            </w:r>
          </w:p>
        </w:tc>
        <w:tc>
          <w:tcPr>
            <w:tcW w:w="1417"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lastRenderedPageBreak/>
              <w:t>ЗВО</w:t>
            </w:r>
          </w:p>
        </w:tc>
        <w:tc>
          <w:tcPr>
            <w:tcW w:w="993" w:type="dxa"/>
          </w:tcPr>
          <w:p w:rsidR="00DC166F" w:rsidRPr="00DC166F" w:rsidRDefault="00DC166F" w:rsidP="00DC166F">
            <w:pPr>
              <w:spacing w:after="0" w:line="240" w:lineRule="auto"/>
              <w:textAlignment w:val="baseline"/>
              <w:rPr>
                <w:rFonts w:ascii="Times New Roman" w:hAnsi="Times New Roman"/>
                <w:color w:val="000000"/>
                <w:sz w:val="24"/>
                <w:szCs w:val="24"/>
                <w:lang w:val="uk-UA"/>
              </w:rPr>
            </w:pPr>
            <w:r w:rsidRPr="00DC166F">
              <w:rPr>
                <w:rFonts w:ascii="Times New Roman" w:hAnsi="Times New Roman"/>
                <w:color w:val="000000"/>
                <w:sz w:val="24"/>
                <w:szCs w:val="24"/>
                <w:lang w:val="uk-UA"/>
              </w:rPr>
              <w:t>85.42</w:t>
            </w:r>
          </w:p>
          <w:p w:rsidR="00DC166F" w:rsidRPr="00DC166F" w:rsidRDefault="00DC166F" w:rsidP="00DC166F">
            <w:pPr>
              <w:spacing w:after="0" w:line="240" w:lineRule="auto"/>
              <w:textAlignment w:val="baseline"/>
              <w:rPr>
                <w:rFonts w:ascii="Times New Roman" w:hAnsi="Times New Roman"/>
                <w:color w:val="000000"/>
                <w:sz w:val="24"/>
                <w:szCs w:val="24"/>
                <w:lang w:val="uk-UA"/>
              </w:rPr>
            </w:pPr>
          </w:p>
        </w:tc>
        <w:tc>
          <w:tcPr>
            <w:tcW w:w="1417" w:type="dxa"/>
          </w:tcPr>
          <w:p w:rsidR="00DC166F" w:rsidRPr="00DC166F" w:rsidRDefault="00DC166F" w:rsidP="00DC166F">
            <w:pPr>
              <w:spacing w:after="0" w:line="240" w:lineRule="auto"/>
              <w:textAlignment w:val="baseline"/>
              <w:rPr>
                <w:rFonts w:ascii="Times New Roman" w:hAnsi="Times New Roman"/>
                <w:lang w:val="uk-UA"/>
              </w:rPr>
            </w:pPr>
            <w:r w:rsidRPr="00DC166F">
              <w:rPr>
                <w:rFonts w:ascii="Times New Roman" w:hAnsi="Times New Roman"/>
                <w:lang w:val="uk-UA"/>
              </w:rPr>
              <w:t>02</w:t>
            </w:r>
          </w:p>
          <w:p w:rsidR="00DC166F" w:rsidRPr="00DC166F" w:rsidRDefault="00DC166F" w:rsidP="00DC166F">
            <w:pPr>
              <w:spacing w:after="0" w:line="240" w:lineRule="auto"/>
              <w:textAlignment w:val="baseline"/>
              <w:rPr>
                <w:rFonts w:ascii="Times New Roman" w:hAnsi="Times New Roman"/>
                <w:lang w:val="uk-UA"/>
              </w:rPr>
            </w:pPr>
            <w:r w:rsidRPr="00DC166F">
              <w:rPr>
                <w:rFonts w:ascii="Times New Roman" w:hAnsi="Times New Roman"/>
                <w:lang w:val="uk-UA"/>
              </w:rPr>
              <w:t>03</w:t>
            </w:r>
          </w:p>
        </w:tc>
        <w:tc>
          <w:tcPr>
            <w:tcW w:w="1276"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Подія 2</w:t>
            </w:r>
          </w:p>
          <w:p w:rsidR="00DC166F" w:rsidRPr="00DC166F" w:rsidRDefault="00DC166F" w:rsidP="00DC166F">
            <w:pPr>
              <w:spacing w:after="0" w:line="240" w:lineRule="auto"/>
              <w:textAlignment w:val="baseline"/>
              <w:rPr>
                <w:rFonts w:ascii="Times New Roman" w:hAnsi="Times New Roman"/>
                <w:color w:val="000000"/>
                <w:lang w:val="uk-UA"/>
              </w:rPr>
            </w:pP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 xml:space="preserve"> </w:t>
            </w:r>
          </w:p>
          <w:p w:rsidR="00DC166F" w:rsidRPr="00DC166F" w:rsidRDefault="00DC166F" w:rsidP="00DC166F">
            <w:pPr>
              <w:spacing w:after="0" w:line="240" w:lineRule="auto"/>
              <w:textAlignment w:val="baseline"/>
              <w:rPr>
                <w:rFonts w:ascii="Times New Roman" w:hAnsi="Times New Roman"/>
                <w:color w:val="000000"/>
                <w:lang w:val="uk-UA"/>
              </w:rPr>
            </w:pPr>
          </w:p>
        </w:tc>
        <w:tc>
          <w:tcPr>
            <w:tcW w:w="1419"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02.02</w:t>
            </w: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03.02</w:t>
            </w: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 xml:space="preserve"> </w:t>
            </w:r>
          </w:p>
        </w:tc>
        <w:tc>
          <w:tcPr>
            <w:tcW w:w="1136" w:type="dxa"/>
          </w:tcPr>
          <w:p w:rsidR="00DC166F" w:rsidRPr="00DC166F" w:rsidRDefault="00B22078" w:rsidP="00DC166F">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DC166F" w:rsidRPr="00DC166F" w:rsidRDefault="00DC166F" w:rsidP="00DC166F">
            <w:pPr>
              <w:widowControl w:val="0"/>
              <w:spacing w:after="0" w:line="252" w:lineRule="auto"/>
              <w:jc w:val="both"/>
              <w:rPr>
                <w:rFonts w:ascii="Times New Roman" w:hAnsi="Times New Roman"/>
                <w:spacing w:val="-4"/>
                <w:lang w:val="uk-UA"/>
              </w:rPr>
            </w:pPr>
          </w:p>
        </w:tc>
        <w:tc>
          <w:tcPr>
            <w:tcW w:w="708" w:type="dxa"/>
          </w:tcPr>
          <w:p w:rsidR="00DC166F" w:rsidRPr="008A3007" w:rsidRDefault="00DC166F" w:rsidP="00DC166F">
            <w:pPr>
              <w:spacing w:after="0" w:line="240" w:lineRule="auto"/>
              <w:textAlignment w:val="baseline"/>
              <w:rPr>
                <w:rFonts w:ascii="Times New Roman" w:hAnsi="Times New Roman"/>
                <w:color w:val="000000"/>
                <w:highlight w:val="yellow"/>
                <w:lang w:val="uk-UA"/>
              </w:rPr>
            </w:pPr>
          </w:p>
        </w:tc>
      </w:tr>
      <w:tr w:rsidR="00DC166F" w:rsidRPr="006C0E87" w:rsidTr="003C6449">
        <w:trPr>
          <w:trHeight w:val="561"/>
        </w:trPr>
        <w:tc>
          <w:tcPr>
            <w:tcW w:w="964"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lastRenderedPageBreak/>
              <w:t>6)</w:t>
            </w:r>
          </w:p>
        </w:tc>
        <w:tc>
          <w:tcPr>
            <w:tcW w:w="2864" w:type="dxa"/>
          </w:tcPr>
          <w:p w:rsidR="00DC166F" w:rsidRPr="00DC166F" w:rsidRDefault="00DC166F" w:rsidP="00DC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bookmarkStart w:id="77" w:name="o43"/>
            <w:bookmarkStart w:id="78" w:name="o44"/>
            <w:bookmarkStart w:id="79" w:name="o45"/>
            <w:bookmarkEnd w:id="77"/>
            <w:bookmarkEnd w:id="78"/>
            <w:bookmarkEnd w:id="79"/>
            <w:r w:rsidRPr="00DC166F">
              <w:rPr>
                <w:rFonts w:ascii="Times New Roman" w:hAnsi="Times New Roman"/>
                <w:color w:val="292B2C"/>
                <w:lang w:val="uk-UA" w:eastAsia="uk-UA"/>
              </w:rPr>
              <w:t xml:space="preserve"> Порядок  ліквідації  академічної  різниці  встановлюється ректором    (директором)   вищого   закладу   освіти.   Ліквідація  академічної  різниці  здійснюється,   як   правило,   до   початку навчальних занять.</w:t>
            </w:r>
          </w:p>
        </w:tc>
        <w:tc>
          <w:tcPr>
            <w:tcW w:w="1531" w:type="dxa"/>
          </w:tcPr>
          <w:p w:rsidR="00DC166F" w:rsidRPr="00DC166F" w:rsidRDefault="00DC166F" w:rsidP="00DC166F">
            <w:pPr>
              <w:widowControl w:val="0"/>
              <w:spacing w:after="0" w:line="252" w:lineRule="auto"/>
              <w:jc w:val="both"/>
              <w:rPr>
                <w:rFonts w:ascii="Times New Roman" w:hAnsi="Times New Roman"/>
                <w:spacing w:val="-4"/>
              </w:rPr>
            </w:pPr>
            <w:r w:rsidRPr="00DC166F">
              <w:rPr>
                <w:rFonts w:ascii="Times New Roman" w:hAnsi="Times New Roman"/>
                <w:spacing w:val="-4"/>
              </w:rPr>
              <w:t>Пу</w:t>
            </w:r>
            <w:r w:rsidRPr="00DC166F">
              <w:rPr>
                <w:rFonts w:ascii="Times New Roman" w:hAnsi="Times New Roman"/>
                <w:spacing w:val="-4"/>
                <w:lang w:val="uk-UA"/>
              </w:rPr>
              <w:t>н</w:t>
            </w:r>
            <w:r w:rsidRPr="00DC166F">
              <w:rPr>
                <w:rFonts w:ascii="Times New Roman" w:hAnsi="Times New Roman"/>
                <w:spacing w:val="-4"/>
              </w:rPr>
              <w:t xml:space="preserve">кт </w:t>
            </w:r>
            <w:r w:rsidRPr="00DC166F">
              <w:rPr>
                <w:rFonts w:ascii="Times New Roman" w:hAnsi="Times New Roman"/>
                <w:spacing w:val="-4"/>
                <w:lang w:val="uk-UA"/>
              </w:rPr>
              <w:t>20</w:t>
            </w:r>
            <w:r w:rsidRPr="00DC166F">
              <w:rPr>
                <w:rFonts w:ascii="Times New Roman" w:hAnsi="Times New Roman"/>
                <w:spacing w:val="-4"/>
              </w:rPr>
              <w:t xml:space="preserve"> Положення про порядок переведення, відрахування та поновлення студентів</w:t>
            </w:r>
          </w:p>
        </w:tc>
        <w:tc>
          <w:tcPr>
            <w:tcW w:w="1417"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ЗВО</w:t>
            </w:r>
          </w:p>
        </w:tc>
        <w:tc>
          <w:tcPr>
            <w:tcW w:w="993" w:type="dxa"/>
          </w:tcPr>
          <w:p w:rsidR="00DC166F" w:rsidRPr="00DC166F" w:rsidRDefault="00DC166F" w:rsidP="00DC166F">
            <w:pPr>
              <w:spacing w:after="0" w:line="240" w:lineRule="auto"/>
              <w:textAlignment w:val="baseline"/>
              <w:rPr>
                <w:rFonts w:ascii="Times New Roman" w:hAnsi="Times New Roman"/>
                <w:color w:val="000000"/>
                <w:sz w:val="24"/>
                <w:szCs w:val="24"/>
                <w:lang w:val="uk-UA"/>
              </w:rPr>
            </w:pPr>
            <w:r w:rsidRPr="00DC166F">
              <w:rPr>
                <w:rFonts w:ascii="Times New Roman" w:hAnsi="Times New Roman"/>
                <w:color w:val="000000"/>
                <w:sz w:val="24"/>
                <w:szCs w:val="24"/>
                <w:lang w:val="uk-UA"/>
              </w:rPr>
              <w:t>85.42</w:t>
            </w:r>
          </w:p>
          <w:p w:rsidR="00DC166F" w:rsidRPr="00DC166F" w:rsidRDefault="00DC166F" w:rsidP="00DC166F">
            <w:pPr>
              <w:spacing w:after="0" w:line="240" w:lineRule="auto"/>
              <w:textAlignment w:val="baseline"/>
              <w:rPr>
                <w:rFonts w:ascii="Times New Roman" w:hAnsi="Times New Roman"/>
                <w:color w:val="000000"/>
                <w:sz w:val="24"/>
                <w:szCs w:val="24"/>
                <w:lang w:val="uk-UA"/>
              </w:rPr>
            </w:pPr>
          </w:p>
        </w:tc>
        <w:tc>
          <w:tcPr>
            <w:tcW w:w="1417" w:type="dxa"/>
          </w:tcPr>
          <w:p w:rsidR="00DC166F" w:rsidRPr="00DC166F" w:rsidRDefault="00DC166F" w:rsidP="00DC166F">
            <w:pPr>
              <w:spacing w:after="0" w:line="240" w:lineRule="auto"/>
              <w:textAlignment w:val="baseline"/>
              <w:rPr>
                <w:rFonts w:ascii="Times New Roman" w:hAnsi="Times New Roman"/>
                <w:lang w:val="uk-UA"/>
              </w:rPr>
            </w:pPr>
            <w:r w:rsidRPr="00DC166F">
              <w:rPr>
                <w:rFonts w:ascii="Times New Roman" w:hAnsi="Times New Roman"/>
                <w:lang w:val="uk-UA"/>
              </w:rPr>
              <w:t>02</w:t>
            </w:r>
          </w:p>
          <w:p w:rsidR="00DC166F" w:rsidRPr="00DC166F" w:rsidRDefault="00DC166F" w:rsidP="00DC166F">
            <w:pPr>
              <w:spacing w:after="0" w:line="240" w:lineRule="auto"/>
              <w:textAlignment w:val="baseline"/>
              <w:rPr>
                <w:rFonts w:ascii="Times New Roman" w:hAnsi="Times New Roman"/>
                <w:lang w:val="uk-UA"/>
              </w:rPr>
            </w:pPr>
            <w:r w:rsidRPr="00DC166F">
              <w:rPr>
                <w:rFonts w:ascii="Times New Roman" w:hAnsi="Times New Roman"/>
                <w:lang w:val="uk-UA"/>
              </w:rPr>
              <w:t>03</w:t>
            </w:r>
          </w:p>
        </w:tc>
        <w:tc>
          <w:tcPr>
            <w:tcW w:w="1276"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Подія 2</w:t>
            </w:r>
          </w:p>
          <w:p w:rsidR="00DC166F" w:rsidRPr="00DC166F" w:rsidRDefault="00DC166F" w:rsidP="00DC166F">
            <w:pPr>
              <w:spacing w:after="0" w:line="240" w:lineRule="auto"/>
              <w:textAlignment w:val="baseline"/>
              <w:rPr>
                <w:rFonts w:ascii="Times New Roman" w:hAnsi="Times New Roman"/>
                <w:color w:val="000000"/>
                <w:lang w:val="uk-UA"/>
              </w:rPr>
            </w:pP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 xml:space="preserve"> </w:t>
            </w:r>
          </w:p>
          <w:p w:rsidR="00DC166F" w:rsidRPr="00DC166F" w:rsidRDefault="00DC166F" w:rsidP="00DC166F">
            <w:pPr>
              <w:spacing w:after="0" w:line="240" w:lineRule="auto"/>
              <w:textAlignment w:val="baseline"/>
              <w:rPr>
                <w:rFonts w:ascii="Times New Roman" w:hAnsi="Times New Roman"/>
                <w:color w:val="000000"/>
                <w:lang w:val="uk-UA"/>
              </w:rPr>
            </w:pPr>
          </w:p>
        </w:tc>
        <w:tc>
          <w:tcPr>
            <w:tcW w:w="1419" w:type="dxa"/>
          </w:tcPr>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02.02</w:t>
            </w: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03.02</w:t>
            </w:r>
          </w:p>
          <w:p w:rsidR="00DC166F" w:rsidRPr="00DC166F" w:rsidRDefault="00DC166F" w:rsidP="00DC166F">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 xml:space="preserve"> </w:t>
            </w:r>
          </w:p>
        </w:tc>
        <w:tc>
          <w:tcPr>
            <w:tcW w:w="1136" w:type="dxa"/>
          </w:tcPr>
          <w:p w:rsidR="00DC166F" w:rsidRPr="00DC166F" w:rsidRDefault="00B22078" w:rsidP="00DC166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DC166F" w:rsidRPr="00DC166F" w:rsidRDefault="00DC166F" w:rsidP="00DC166F">
            <w:pPr>
              <w:widowControl w:val="0"/>
              <w:spacing w:after="0" w:line="252" w:lineRule="auto"/>
              <w:jc w:val="both"/>
              <w:rPr>
                <w:rFonts w:ascii="Times New Roman" w:hAnsi="Times New Roman"/>
                <w:spacing w:val="-4"/>
              </w:rPr>
            </w:pPr>
          </w:p>
        </w:tc>
        <w:tc>
          <w:tcPr>
            <w:tcW w:w="708" w:type="dxa"/>
          </w:tcPr>
          <w:p w:rsidR="00DC166F" w:rsidRPr="008A3007" w:rsidRDefault="00DC166F" w:rsidP="00DC166F">
            <w:pPr>
              <w:spacing w:after="0" w:line="240" w:lineRule="auto"/>
              <w:textAlignment w:val="baseline"/>
              <w:rPr>
                <w:rFonts w:ascii="Times New Roman" w:hAnsi="Times New Roman"/>
                <w:color w:val="000000"/>
                <w:highlight w:val="yellow"/>
                <w:lang w:val="uk-UA"/>
              </w:rPr>
            </w:pPr>
          </w:p>
        </w:tc>
      </w:tr>
      <w:tr w:rsidR="00385DAB" w:rsidRPr="006C0E87" w:rsidTr="003C6449">
        <w:trPr>
          <w:trHeight w:val="561"/>
        </w:trPr>
        <w:tc>
          <w:tcPr>
            <w:tcW w:w="964" w:type="dxa"/>
          </w:tcPr>
          <w:p w:rsidR="00701FBC" w:rsidRPr="00DC166F" w:rsidRDefault="00DC166F" w:rsidP="00701FBC">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 xml:space="preserve"> 7)</w:t>
            </w:r>
          </w:p>
        </w:tc>
        <w:tc>
          <w:tcPr>
            <w:tcW w:w="2864" w:type="dxa"/>
          </w:tcPr>
          <w:p w:rsidR="00701FBC" w:rsidRPr="00DC166F" w:rsidRDefault="00701FBC" w:rsidP="00DC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uk-UA"/>
              </w:rPr>
            </w:pPr>
            <w:bookmarkStart w:id="80" w:name="n818"/>
            <w:bookmarkStart w:id="81" w:name="o42"/>
            <w:bookmarkStart w:id="82" w:name="o46"/>
            <w:bookmarkEnd w:id="80"/>
            <w:bookmarkEnd w:id="81"/>
            <w:bookmarkEnd w:id="82"/>
            <w:r w:rsidRPr="00DC166F">
              <w:rPr>
                <w:rFonts w:ascii="Times New Roman" w:hAnsi="Times New Roman"/>
                <w:color w:val="292B2C"/>
                <w:lang w:val="uk-UA" w:eastAsia="uk-UA"/>
              </w:rPr>
              <w:t xml:space="preserve">Поновлення студентів на перший курс вищих закладів освіти </w:t>
            </w:r>
            <w:r w:rsidR="00DC166F" w:rsidRPr="00DC166F">
              <w:rPr>
                <w:rFonts w:ascii="Times New Roman" w:hAnsi="Times New Roman"/>
                <w:color w:val="292B2C"/>
                <w:lang w:val="uk-UA" w:eastAsia="uk-UA"/>
              </w:rPr>
              <w:t>з</w:t>
            </w:r>
            <w:r w:rsidRPr="00DC166F">
              <w:rPr>
                <w:rFonts w:ascii="Times New Roman" w:hAnsi="Times New Roman"/>
                <w:color w:val="292B2C"/>
                <w:lang w:val="uk-UA" w:eastAsia="uk-UA"/>
              </w:rPr>
              <w:t xml:space="preserve">абороняється.  Ректор  (директор) вищого закладу освіти має право поновити на другий курс студентів,  які були виключені  з  першого курсу,  за  умови  ліквідації  ними  академічної заборгованості до початку навчальних занять. </w:t>
            </w:r>
          </w:p>
        </w:tc>
        <w:tc>
          <w:tcPr>
            <w:tcW w:w="1531" w:type="dxa"/>
          </w:tcPr>
          <w:p w:rsidR="00701FBC" w:rsidRPr="00DC166F" w:rsidRDefault="00DC166F" w:rsidP="00DC166F">
            <w:pPr>
              <w:widowControl w:val="0"/>
              <w:spacing w:after="0" w:line="252" w:lineRule="auto"/>
              <w:jc w:val="both"/>
              <w:rPr>
                <w:rFonts w:ascii="Times New Roman" w:hAnsi="Times New Roman"/>
                <w:spacing w:val="-4"/>
              </w:rPr>
            </w:pPr>
            <w:r w:rsidRPr="00DC166F">
              <w:rPr>
                <w:rFonts w:ascii="Times New Roman" w:hAnsi="Times New Roman"/>
                <w:spacing w:val="-4"/>
              </w:rPr>
              <w:t>Пу</w:t>
            </w:r>
            <w:r w:rsidRPr="00DC166F">
              <w:rPr>
                <w:rFonts w:ascii="Times New Roman" w:hAnsi="Times New Roman"/>
                <w:spacing w:val="-4"/>
                <w:lang w:val="uk-UA"/>
              </w:rPr>
              <w:t>н</w:t>
            </w:r>
            <w:r w:rsidRPr="00DC166F">
              <w:rPr>
                <w:rFonts w:ascii="Times New Roman" w:hAnsi="Times New Roman"/>
                <w:spacing w:val="-4"/>
              </w:rPr>
              <w:t xml:space="preserve">кт </w:t>
            </w:r>
            <w:r w:rsidRPr="00DC166F">
              <w:rPr>
                <w:rFonts w:ascii="Times New Roman" w:hAnsi="Times New Roman"/>
                <w:spacing w:val="-4"/>
                <w:lang w:val="uk-UA"/>
              </w:rPr>
              <w:t xml:space="preserve">21 </w:t>
            </w:r>
            <w:r w:rsidRPr="00DC166F">
              <w:rPr>
                <w:rFonts w:ascii="Times New Roman" w:hAnsi="Times New Roman"/>
                <w:spacing w:val="-4"/>
              </w:rPr>
              <w:t>Положення про порядок переведення, відрахування та поновлення студентів</w:t>
            </w:r>
          </w:p>
        </w:tc>
        <w:tc>
          <w:tcPr>
            <w:tcW w:w="1417" w:type="dxa"/>
          </w:tcPr>
          <w:p w:rsidR="00701FBC" w:rsidRPr="00DC166F" w:rsidRDefault="00701FBC" w:rsidP="00701FBC">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ЗВО</w:t>
            </w:r>
          </w:p>
        </w:tc>
        <w:tc>
          <w:tcPr>
            <w:tcW w:w="993" w:type="dxa"/>
          </w:tcPr>
          <w:p w:rsidR="00701FBC" w:rsidRPr="00DC166F" w:rsidRDefault="00701FBC" w:rsidP="00701FBC">
            <w:pPr>
              <w:spacing w:after="0" w:line="240" w:lineRule="auto"/>
              <w:textAlignment w:val="baseline"/>
              <w:rPr>
                <w:rFonts w:ascii="Times New Roman" w:hAnsi="Times New Roman"/>
                <w:color w:val="000000"/>
                <w:sz w:val="24"/>
                <w:szCs w:val="24"/>
                <w:lang w:val="uk-UA"/>
              </w:rPr>
            </w:pPr>
            <w:r w:rsidRPr="00DC166F">
              <w:rPr>
                <w:rFonts w:ascii="Times New Roman" w:hAnsi="Times New Roman"/>
                <w:color w:val="000000"/>
                <w:sz w:val="24"/>
                <w:szCs w:val="24"/>
                <w:lang w:val="uk-UA"/>
              </w:rPr>
              <w:t>85.42</w:t>
            </w:r>
          </w:p>
          <w:p w:rsidR="00701FBC" w:rsidRPr="00DC166F" w:rsidRDefault="00701FBC" w:rsidP="00701FBC">
            <w:pPr>
              <w:spacing w:after="0" w:line="240" w:lineRule="auto"/>
              <w:textAlignment w:val="baseline"/>
              <w:rPr>
                <w:rFonts w:ascii="Times New Roman" w:hAnsi="Times New Roman"/>
                <w:color w:val="000000"/>
                <w:sz w:val="24"/>
                <w:szCs w:val="24"/>
                <w:lang w:val="uk-UA"/>
              </w:rPr>
            </w:pPr>
          </w:p>
        </w:tc>
        <w:tc>
          <w:tcPr>
            <w:tcW w:w="1417" w:type="dxa"/>
          </w:tcPr>
          <w:p w:rsidR="00701FBC" w:rsidRPr="00DC166F" w:rsidRDefault="00701FBC" w:rsidP="00701FBC">
            <w:pPr>
              <w:spacing w:after="0" w:line="240" w:lineRule="auto"/>
              <w:textAlignment w:val="baseline"/>
              <w:rPr>
                <w:rFonts w:ascii="Times New Roman" w:hAnsi="Times New Roman"/>
                <w:lang w:val="uk-UA"/>
              </w:rPr>
            </w:pPr>
            <w:r w:rsidRPr="00DC166F">
              <w:rPr>
                <w:rFonts w:ascii="Times New Roman" w:hAnsi="Times New Roman"/>
                <w:lang w:val="uk-UA"/>
              </w:rPr>
              <w:t>02</w:t>
            </w:r>
          </w:p>
          <w:p w:rsidR="00701FBC" w:rsidRPr="00DC166F" w:rsidRDefault="00701FBC" w:rsidP="00701FBC">
            <w:pPr>
              <w:spacing w:after="0" w:line="240" w:lineRule="auto"/>
              <w:textAlignment w:val="baseline"/>
              <w:rPr>
                <w:rFonts w:ascii="Times New Roman" w:hAnsi="Times New Roman"/>
                <w:lang w:val="uk-UA"/>
              </w:rPr>
            </w:pPr>
            <w:r w:rsidRPr="00DC166F">
              <w:rPr>
                <w:rFonts w:ascii="Times New Roman" w:hAnsi="Times New Roman"/>
                <w:lang w:val="uk-UA"/>
              </w:rPr>
              <w:t>03</w:t>
            </w:r>
          </w:p>
        </w:tc>
        <w:tc>
          <w:tcPr>
            <w:tcW w:w="1276" w:type="dxa"/>
          </w:tcPr>
          <w:p w:rsidR="00701FBC" w:rsidRPr="00DC166F" w:rsidRDefault="00E828B1" w:rsidP="00701FBC">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Подія 2</w:t>
            </w:r>
          </w:p>
          <w:p w:rsidR="00701FBC" w:rsidRPr="00DC166F" w:rsidRDefault="00701FBC" w:rsidP="00701FBC">
            <w:pPr>
              <w:spacing w:after="0" w:line="240" w:lineRule="auto"/>
              <w:textAlignment w:val="baseline"/>
              <w:rPr>
                <w:rFonts w:ascii="Times New Roman" w:hAnsi="Times New Roman"/>
                <w:color w:val="000000"/>
                <w:lang w:val="uk-UA"/>
              </w:rPr>
            </w:pPr>
          </w:p>
          <w:p w:rsidR="00701FBC" w:rsidRPr="00DC166F" w:rsidRDefault="00701FBC" w:rsidP="00701FBC">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 xml:space="preserve"> </w:t>
            </w:r>
          </w:p>
          <w:p w:rsidR="00701FBC" w:rsidRPr="00DC166F" w:rsidRDefault="00701FBC" w:rsidP="00701FBC">
            <w:pPr>
              <w:spacing w:after="0" w:line="240" w:lineRule="auto"/>
              <w:textAlignment w:val="baseline"/>
              <w:rPr>
                <w:rFonts w:ascii="Times New Roman" w:hAnsi="Times New Roman"/>
                <w:color w:val="000000"/>
                <w:lang w:val="uk-UA"/>
              </w:rPr>
            </w:pPr>
          </w:p>
        </w:tc>
        <w:tc>
          <w:tcPr>
            <w:tcW w:w="1419" w:type="dxa"/>
          </w:tcPr>
          <w:p w:rsidR="00701FBC" w:rsidRPr="00DC166F" w:rsidRDefault="00701FBC" w:rsidP="00701FBC">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02.02</w:t>
            </w:r>
          </w:p>
          <w:p w:rsidR="00701FBC" w:rsidRPr="00DC166F" w:rsidRDefault="00701FBC" w:rsidP="00701FBC">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03.02</w:t>
            </w:r>
          </w:p>
          <w:p w:rsidR="00701FBC" w:rsidRPr="00DC166F" w:rsidRDefault="00701FBC" w:rsidP="00701FBC">
            <w:pPr>
              <w:spacing w:after="0" w:line="240" w:lineRule="auto"/>
              <w:textAlignment w:val="baseline"/>
              <w:rPr>
                <w:rFonts w:ascii="Times New Roman" w:hAnsi="Times New Roman"/>
                <w:color w:val="000000"/>
                <w:lang w:val="uk-UA"/>
              </w:rPr>
            </w:pPr>
            <w:r w:rsidRPr="00DC166F">
              <w:rPr>
                <w:rFonts w:ascii="Times New Roman" w:hAnsi="Times New Roman"/>
                <w:color w:val="000000"/>
                <w:lang w:val="uk-UA"/>
              </w:rPr>
              <w:t xml:space="preserve"> </w:t>
            </w:r>
          </w:p>
        </w:tc>
        <w:tc>
          <w:tcPr>
            <w:tcW w:w="1136" w:type="dxa"/>
          </w:tcPr>
          <w:p w:rsidR="00701FBC" w:rsidRPr="00DC166F" w:rsidRDefault="00B22078" w:rsidP="00701FBC">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tcBorders>
          </w:tcPr>
          <w:p w:rsidR="00701FBC" w:rsidRPr="00DC166F" w:rsidRDefault="00701FBC" w:rsidP="00701FBC">
            <w:pPr>
              <w:widowControl w:val="0"/>
              <w:spacing w:after="0" w:line="252" w:lineRule="auto"/>
              <w:jc w:val="both"/>
              <w:rPr>
                <w:rFonts w:ascii="Times New Roman" w:hAnsi="Times New Roman"/>
                <w:spacing w:val="-4"/>
              </w:rPr>
            </w:pPr>
          </w:p>
        </w:tc>
        <w:tc>
          <w:tcPr>
            <w:tcW w:w="708" w:type="dxa"/>
          </w:tcPr>
          <w:p w:rsidR="00701FBC" w:rsidRPr="008A3007" w:rsidRDefault="00701FBC" w:rsidP="00701FBC">
            <w:pPr>
              <w:spacing w:after="0" w:line="240" w:lineRule="auto"/>
              <w:textAlignment w:val="baseline"/>
              <w:rPr>
                <w:rFonts w:ascii="Times New Roman" w:hAnsi="Times New Roman"/>
                <w:color w:val="000000"/>
                <w:highlight w:val="yellow"/>
                <w:lang w:val="uk-UA"/>
              </w:rPr>
            </w:pPr>
          </w:p>
        </w:tc>
      </w:tr>
      <w:tr w:rsidR="00EC098F" w:rsidRPr="006C0E87" w:rsidTr="003C6449">
        <w:trPr>
          <w:trHeight w:val="561"/>
        </w:trPr>
        <w:tc>
          <w:tcPr>
            <w:tcW w:w="964"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2.11</w:t>
            </w:r>
          </w:p>
        </w:tc>
        <w:tc>
          <w:tcPr>
            <w:tcW w:w="2864" w:type="dxa"/>
          </w:tcPr>
          <w:p w:rsidR="00EC098F" w:rsidRPr="00EC098F" w:rsidRDefault="00EC098F" w:rsidP="00EC098F">
            <w:pPr>
              <w:spacing w:after="0" w:line="240" w:lineRule="auto"/>
              <w:jc w:val="both"/>
              <w:rPr>
                <w:rFonts w:ascii="Times New Roman" w:hAnsi="Times New Roman"/>
                <w:color w:val="000000"/>
                <w:shd w:val="clear" w:color="auto" w:fill="FFFFFF"/>
              </w:rPr>
            </w:pPr>
            <w:r w:rsidRPr="00EC098F">
              <w:rPr>
                <w:rFonts w:ascii="Times New Roman" w:hAnsi="Times New Roman"/>
                <w:color w:val="000000"/>
                <w:shd w:val="clear" w:color="auto" w:fill="FFFFFF"/>
              </w:rPr>
              <w:t xml:space="preserve">Громадяни України, які не завершили навчання за кошти державного або місцевого бюджету за певним ступенем освіти, мають право повторно безоплатно здобувати вищу освіту в державних і комунальних закладах вищої освіти за тим самим ступенем освіти, за умови відшкодування до державного або місцевого </w:t>
            </w:r>
            <w:r w:rsidRPr="00EC098F">
              <w:rPr>
                <w:rFonts w:ascii="Times New Roman" w:hAnsi="Times New Roman"/>
                <w:color w:val="000000"/>
                <w:shd w:val="clear" w:color="auto" w:fill="FFFFFF"/>
              </w:rPr>
              <w:lastRenderedPageBreak/>
              <w:t>бюджету коштів, витрачених на оплату послуг з підготовки фахівців, у</w:t>
            </w:r>
            <w:r>
              <w:rPr>
                <w:rFonts w:ascii="Times New Roman" w:hAnsi="Times New Roman"/>
                <w:color w:val="000000"/>
                <w:shd w:val="clear" w:color="auto" w:fill="FFFFFF"/>
                <w:lang w:val="uk-UA"/>
              </w:rPr>
              <w:t xml:space="preserve"> </w:t>
            </w:r>
            <w:r w:rsidRPr="00EC098F">
              <w:rPr>
                <w:rFonts w:ascii="Times New Roman" w:hAnsi="Times New Roman"/>
                <w:color w:val="000000"/>
                <w:shd w:val="clear" w:color="auto" w:fill="FFFFFF"/>
              </w:rPr>
              <w:t> </w:t>
            </w:r>
            <w:hyperlink r:id="rId15" w:anchor="n8" w:tgtFrame="_blank" w:history="1">
              <w:r w:rsidRPr="00EC098F">
                <w:rPr>
                  <w:rStyle w:val="a3"/>
                  <w:rFonts w:ascii="Times New Roman" w:hAnsi="Times New Roman"/>
                  <w:color w:val="auto"/>
                  <w:u w:val="none"/>
                  <w:shd w:val="clear" w:color="auto" w:fill="FFFFFF"/>
                </w:rPr>
                <w:t>порядку</w:t>
              </w:r>
            </w:hyperlink>
            <w:r w:rsidRPr="00EC098F">
              <w:rPr>
                <w:rFonts w:ascii="Times New Roman" w:hAnsi="Times New Roman"/>
                <w:color w:val="000000"/>
                <w:shd w:val="clear" w:color="auto" w:fill="FFFFFF"/>
              </w:rPr>
              <w:t>, встановленому Кабінетом Міністрів України.</w:t>
            </w:r>
          </w:p>
          <w:p w:rsidR="00EC098F" w:rsidRPr="00EC098F" w:rsidRDefault="00EC098F" w:rsidP="00EC098F">
            <w:pPr>
              <w:spacing w:after="0" w:line="240" w:lineRule="auto"/>
              <w:jc w:val="both"/>
              <w:rPr>
                <w:rFonts w:ascii="Times New Roman" w:hAnsi="Times New Roman"/>
                <w:color w:val="000000"/>
                <w:shd w:val="clear" w:color="auto" w:fill="FFFFFF"/>
              </w:rPr>
            </w:pPr>
          </w:p>
        </w:tc>
        <w:tc>
          <w:tcPr>
            <w:tcW w:w="1531" w:type="dxa"/>
          </w:tcPr>
          <w:p w:rsidR="00EC098F" w:rsidRPr="00EC098F" w:rsidRDefault="00EC098F" w:rsidP="00EC098F">
            <w:pPr>
              <w:widowControl w:val="0"/>
              <w:spacing w:after="0" w:line="252" w:lineRule="auto"/>
              <w:jc w:val="both"/>
              <w:rPr>
                <w:rFonts w:ascii="Times New Roman" w:hAnsi="Times New Roman"/>
                <w:spacing w:val="-4"/>
              </w:rPr>
            </w:pPr>
            <w:r w:rsidRPr="00EC098F">
              <w:rPr>
                <w:rFonts w:ascii="Times New Roman" w:hAnsi="Times New Roman"/>
                <w:spacing w:val="-4"/>
              </w:rPr>
              <w:lastRenderedPageBreak/>
              <w:t>Абзац четвертий частини першої статті 4 ЗУ № 1556-VІІ;</w:t>
            </w:r>
          </w:p>
          <w:p w:rsidR="00EC098F" w:rsidRPr="00EC098F" w:rsidRDefault="00EC098F" w:rsidP="00EC098F">
            <w:pPr>
              <w:widowControl w:val="0"/>
              <w:spacing w:after="0" w:line="252" w:lineRule="auto"/>
              <w:jc w:val="both"/>
              <w:rPr>
                <w:rFonts w:ascii="Times New Roman" w:hAnsi="Times New Roman"/>
                <w:spacing w:val="-4"/>
              </w:rPr>
            </w:pPr>
          </w:p>
        </w:tc>
        <w:tc>
          <w:tcPr>
            <w:tcW w:w="1417"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ЗВО</w:t>
            </w:r>
          </w:p>
        </w:tc>
        <w:tc>
          <w:tcPr>
            <w:tcW w:w="993" w:type="dxa"/>
          </w:tcPr>
          <w:p w:rsidR="00EC098F" w:rsidRPr="00EC098F" w:rsidRDefault="00EC098F" w:rsidP="00EC098F">
            <w:pPr>
              <w:spacing w:after="0" w:line="240" w:lineRule="auto"/>
              <w:textAlignment w:val="baseline"/>
              <w:rPr>
                <w:rFonts w:ascii="Times New Roman" w:hAnsi="Times New Roman"/>
                <w:color w:val="000000"/>
                <w:sz w:val="24"/>
                <w:szCs w:val="24"/>
                <w:lang w:val="uk-UA"/>
              </w:rPr>
            </w:pPr>
            <w:r w:rsidRPr="00EC098F">
              <w:rPr>
                <w:rFonts w:ascii="Times New Roman" w:hAnsi="Times New Roman"/>
                <w:color w:val="000000"/>
                <w:sz w:val="24"/>
                <w:szCs w:val="24"/>
                <w:lang w:val="uk-UA"/>
              </w:rPr>
              <w:t>85.42</w:t>
            </w:r>
          </w:p>
          <w:p w:rsidR="00EC098F" w:rsidRPr="00EC098F" w:rsidRDefault="00EC098F" w:rsidP="00EC098F">
            <w:pPr>
              <w:spacing w:after="0" w:line="240" w:lineRule="auto"/>
              <w:textAlignment w:val="baseline"/>
              <w:rPr>
                <w:rFonts w:ascii="Times New Roman" w:hAnsi="Times New Roman"/>
                <w:color w:val="000000"/>
                <w:sz w:val="24"/>
                <w:szCs w:val="24"/>
                <w:lang w:val="uk-UA"/>
              </w:rPr>
            </w:pPr>
          </w:p>
        </w:tc>
        <w:tc>
          <w:tcPr>
            <w:tcW w:w="1417" w:type="dxa"/>
          </w:tcPr>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02</w:t>
            </w:r>
          </w:p>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03</w:t>
            </w:r>
          </w:p>
        </w:tc>
        <w:tc>
          <w:tcPr>
            <w:tcW w:w="1276"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Подія 2</w:t>
            </w:r>
          </w:p>
          <w:p w:rsidR="00EC098F" w:rsidRPr="00EC098F" w:rsidRDefault="00EC098F" w:rsidP="00EC098F">
            <w:pPr>
              <w:spacing w:after="0" w:line="240" w:lineRule="auto"/>
              <w:textAlignment w:val="baseline"/>
              <w:rPr>
                <w:rFonts w:ascii="Times New Roman" w:hAnsi="Times New Roman"/>
                <w:color w:val="000000"/>
                <w:lang w:val="uk-UA"/>
              </w:rPr>
            </w:pP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p w:rsidR="00EC098F" w:rsidRPr="00EC098F" w:rsidRDefault="00EC098F" w:rsidP="00EC098F">
            <w:pPr>
              <w:spacing w:after="0" w:line="240" w:lineRule="auto"/>
              <w:textAlignment w:val="baseline"/>
              <w:rPr>
                <w:rFonts w:ascii="Times New Roman" w:hAnsi="Times New Roman"/>
                <w:color w:val="000000"/>
                <w:lang w:val="uk-UA"/>
              </w:rPr>
            </w:pPr>
          </w:p>
        </w:tc>
        <w:tc>
          <w:tcPr>
            <w:tcW w:w="1419"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02.02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03.02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tc>
        <w:tc>
          <w:tcPr>
            <w:tcW w:w="1136" w:type="dxa"/>
          </w:tcPr>
          <w:p w:rsidR="00EC098F" w:rsidRPr="00EC098F" w:rsidRDefault="00B22078" w:rsidP="00EC098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bottom w:val="single" w:sz="4" w:space="0" w:color="auto"/>
            </w:tcBorders>
          </w:tcPr>
          <w:p w:rsidR="00EC098F" w:rsidRPr="00EC098F" w:rsidRDefault="00EC098F" w:rsidP="00EC098F">
            <w:pPr>
              <w:widowControl w:val="0"/>
              <w:spacing w:after="0" w:line="252" w:lineRule="auto"/>
              <w:jc w:val="both"/>
              <w:rPr>
                <w:rFonts w:ascii="Times New Roman" w:hAnsi="Times New Roman"/>
                <w:spacing w:val="-4"/>
                <w:shd w:val="clear" w:color="auto" w:fill="FFFFFF"/>
              </w:rPr>
            </w:pPr>
            <w:r w:rsidRPr="00EC098F">
              <w:rPr>
                <w:rFonts w:ascii="Times New Roman" w:hAnsi="Times New Roman"/>
                <w:spacing w:val="-4"/>
                <w:shd w:val="clear" w:color="auto" w:fill="FFFFFF"/>
              </w:rPr>
              <w:t xml:space="preserve">Право громадян України, які не завершили навчання за кошти державного або місцевого бюджету, на повторне безоплатне здобуття вищої освіти в державних і комунальних ЗВО за умови відшкодування </w:t>
            </w:r>
            <w:r w:rsidRPr="00EC098F">
              <w:rPr>
                <w:rFonts w:ascii="Times New Roman" w:hAnsi="Times New Roman"/>
                <w:spacing w:val="-4"/>
                <w:shd w:val="clear" w:color="auto" w:fill="FFFFFF"/>
              </w:rPr>
              <w:lastRenderedPageBreak/>
              <w:t>у встановленому</w:t>
            </w:r>
            <w:r w:rsidRPr="00EC098F">
              <w:rPr>
                <w:rFonts w:ascii="Times New Roman" w:hAnsi="Times New Roman"/>
                <w:spacing w:val="-4"/>
              </w:rPr>
              <w:t xml:space="preserve"> </w:t>
            </w:r>
            <w:r w:rsidRPr="00EC098F">
              <w:rPr>
                <w:rFonts w:ascii="Times New Roman" w:hAnsi="Times New Roman"/>
                <w:spacing w:val="-4"/>
                <w:shd w:val="clear" w:color="auto" w:fill="FFFFFF"/>
              </w:rPr>
              <w:t>Кабінетом Міністрів України</w:t>
            </w:r>
            <w:r w:rsidRPr="00EC098F">
              <w:rPr>
                <w:rFonts w:ascii="Times New Roman" w:hAnsi="Times New Roman"/>
                <w:spacing w:val="-4"/>
              </w:rPr>
              <w:t xml:space="preserve"> </w:t>
            </w:r>
            <w:hyperlink r:id="rId16" w:anchor="n8" w:tgtFrame="_blank" w:history="1">
              <w:r w:rsidRPr="00EC098F">
                <w:rPr>
                  <w:rStyle w:val="a3"/>
                  <w:rFonts w:ascii="Times New Roman" w:hAnsi="Times New Roman"/>
                  <w:spacing w:val="-4"/>
                </w:rPr>
                <w:t>порядку</w:t>
              </w:r>
            </w:hyperlink>
            <w:r w:rsidRPr="00EC098F">
              <w:rPr>
                <w:rFonts w:ascii="Times New Roman" w:hAnsi="Times New Roman"/>
                <w:spacing w:val="-4"/>
                <w:shd w:val="clear" w:color="auto" w:fill="FFFFFF"/>
              </w:rPr>
              <w:t xml:space="preserve"> до державного або місцевого бюджету коштів, витрачених на оплату послуг з підготовки фахівців,</w:t>
            </w:r>
          </w:p>
          <w:p w:rsidR="00EC098F" w:rsidRPr="00EC098F" w:rsidRDefault="00EC098F" w:rsidP="00EC098F">
            <w:pPr>
              <w:widowControl w:val="0"/>
              <w:spacing w:after="0" w:line="252" w:lineRule="auto"/>
              <w:jc w:val="both"/>
              <w:rPr>
                <w:rFonts w:ascii="Times New Roman" w:hAnsi="Times New Roman"/>
                <w:spacing w:val="-4"/>
              </w:rPr>
            </w:pPr>
            <w:r w:rsidRPr="00EC098F">
              <w:rPr>
                <w:rFonts w:ascii="Times New Roman" w:hAnsi="Times New Roman"/>
                <w:spacing w:val="-4"/>
                <w:shd w:val="clear" w:color="auto" w:fill="FFFFFF"/>
              </w:rPr>
              <w:t>ЗВО забезпечується</w:t>
            </w:r>
          </w:p>
        </w:tc>
        <w:tc>
          <w:tcPr>
            <w:tcW w:w="708" w:type="dxa"/>
          </w:tcPr>
          <w:p w:rsidR="00EC098F" w:rsidRPr="00EC098F" w:rsidRDefault="00EC098F" w:rsidP="00EC098F">
            <w:pPr>
              <w:spacing w:after="0" w:line="240" w:lineRule="auto"/>
              <w:textAlignment w:val="baseline"/>
              <w:rPr>
                <w:rFonts w:ascii="Times New Roman" w:hAnsi="Times New Roman"/>
                <w:color w:val="000000"/>
                <w:lang w:val="uk-UA"/>
              </w:rPr>
            </w:pPr>
          </w:p>
        </w:tc>
      </w:tr>
      <w:tr w:rsidR="00EC098F" w:rsidRPr="006C0E87" w:rsidTr="003C6449">
        <w:trPr>
          <w:trHeight w:val="561"/>
        </w:trPr>
        <w:tc>
          <w:tcPr>
            <w:tcW w:w="964" w:type="dxa"/>
          </w:tcPr>
          <w:p w:rsidR="00EC098F" w:rsidRPr="00EC098F" w:rsidRDefault="00EC098F" w:rsidP="00EC098F">
            <w:pPr>
              <w:spacing w:after="0" w:line="240" w:lineRule="auto"/>
              <w:textAlignment w:val="baseline"/>
              <w:rPr>
                <w:rFonts w:ascii="Times New Roman" w:hAnsi="Times New Roman"/>
                <w:color w:val="000000"/>
                <w:lang w:val="en-US"/>
              </w:rPr>
            </w:pPr>
            <w:r w:rsidRPr="00EC098F">
              <w:rPr>
                <w:rFonts w:ascii="Times New Roman" w:hAnsi="Times New Roman"/>
                <w:color w:val="000000"/>
                <w:lang w:val="en-US"/>
              </w:rPr>
              <w:lastRenderedPageBreak/>
              <w:t>1)</w:t>
            </w:r>
          </w:p>
        </w:tc>
        <w:tc>
          <w:tcPr>
            <w:tcW w:w="2864" w:type="dxa"/>
          </w:tcPr>
          <w:p w:rsidR="00EC098F" w:rsidRPr="00EC098F" w:rsidRDefault="00EC098F" w:rsidP="00EC098F">
            <w:pPr>
              <w:pStyle w:val="rvps2"/>
              <w:shd w:val="clear" w:color="auto" w:fill="FFFFFF"/>
              <w:spacing w:before="0" w:beforeAutospacing="0" w:after="150" w:afterAutospacing="0"/>
              <w:jc w:val="both"/>
              <w:rPr>
                <w:color w:val="000000"/>
                <w:shd w:val="clear" w:color="auto" w:fill="FFFFFF"/>
              </w:rPr>
            </w:pPr>
            <w:r w:rsidRPr="00EC098F">
              <w:rPr>
                <w:color w:val="000000"/>
                <w:sz w:val="22"/>
                <w:szCs w:val="22"/>
              </w:rPr>
              <w:t>Дія цього Порядку поширюється на осіб</w:t>
            </w:r>
            <w:r w:rsidRPr="00EC098F">
              <w:rPr>
                <w:color w:val="000000"/>
                <w:sz w:val="22"/>
                <w:szCs w:val="22"/>
                <w:lang w:val="uk-UA"/>
              </w:rPr>
              <w:t xml:space="preserve"> (пункт 1) </w:t>
            </w:r>
            <w:r w:rsidRPr="00EC098F">
              <w:rPr>
                <w:color w:val="000000"/>
                <w:shd w:val="clear" w:color="auto" w:fill="FFFFFF"/>
              </w:rPr>
              <w:t>з числа громадян України, які навчалися за державним або регіональним замовленням у вищих навчальних закладах (крім вищих навчальних закладів із специфічними умовами навчання або військових навчальних підрозділів вищих навчальних закладів, для яких відповідно до законодавства передбачено окремий порядок.</w:t>
            </w:r>
            <w:r w:rsidRPr="00EC098F">
              <w:rPr>
                <w:color w:val="000000"/>
                <w:shd w:val="clear" w:color="auto" w:fill="FFFFFF"/>
                <w:lang w:val="uk-UA"/>
              </w:rPr>
              <w:t>.</w:t>
            </w:r>
            <w:r w:rsidRPr="00EC098F">
              <w:rPr>
                <w:color w:val="000000"/>
                <w:shd w:val="clear" w:color="auto" w:fill="FFFFFF"/>
              </w:rPr>
              <w:t xml:space="preserve">), не завершили навчання за відповідним ступенем вищої освіти </w:t>
            </w:r>
            <w:r w:rsidRPr="00EC098F">
              <w:rPr>
                <w:color w:val="000000"/>
                <w:sz w:val="22"/>
                <w:szCs w:val="22"/>
              </w:rPr>
              <w:t xml:space="preserve">та починаючи з 1 вересня 2015 р. будуть повторно здобувати вищу освіту за державним або регіональним замовленням у державних або </w:t>
            </w:r>
            <w:r w:rsidRPr="00EC098F">
              <w:rPr>
                <w:color w:val="000000"/>
                <w:sz w:val="22"/>
                <w:szCs w:val="22"/>
              </w:rPr>
              <w:lastRenderedPageBreak/>
              <w:t>комунальних вищих навчальних закладах.</w:t>
            </w:r>
          </w:p>
        </w:tc>
        <w:tc>
          <w:tcPr>
            <w:tcW w:w="1531" w:type="dxa"/>
          </w:tcPr>
          <w:p w:rsidR="00EC098F" w:rsidRPr="00EC098F" w:rsidRDefault="00EC098F" w:rsidP="00EC098F">
            <w:pPr>
              <w:widowControl w:val="0"/>
              <w:spacing w:after="0" w:line="252" w:lineRule="auto"/>
              <w:jc w:val="both"/>
              <w:rPr>
                <w:rFonts w:ascii="Times New Roman" w:hAnsi="Times New Roman"/>
                <w:spacing w:val="-4"/>
              </w:rPr>
            </w:pPr>
            <w:r w:rsidRPr="00EC098F">
              <w:rPr>
                <w:rFonts w:ascii="Times New Roman" w:hAnsi="Times New Roman"/>
                <w:spacing w:val="-4"/>
              </w:rPr>
              <w:lastRenderedPageBreak/>
              <w:t xml:space="preserve">пункт 2 </w:t>
            </w:r>
            <w:hyperlink r:id="rId17" w:history="1">
              <w:r w:rsidRPr="00EC098F">
                <w:rPr>
                  <w:rStyle w:val="a3"/>
                  <w:rFonts w:ascii="Times New Roman" w:hAnsi="Times New Roman"/>
                  <w:spacing w:val="-4"/>
                </w:rPr>
                <w:t>Порядку відшкодування коштів державного або місцевого бюджету, витрачених на оплату послуг з підготовки фахівців</w:t>
              </w:r>
            </w:hyperlink>
            <w:r w:rsidRPr="00EC098F">
              <w:rPr>
                <w:rFonts w:ascii="Times New Roman" w:hAnsi="Times New Roman"/>
                <w:spacing w:val="-4"/>
              </w:rPr>
              <w:t>, затвердженого постановою Кабінету Міністрів України від 26 серпня 2015 року № 658</w:t>
            </w:r>
            <w:r w:rsidRPr="00EC098F">
              <w:rPr>
                <w:rFonts w:ascii="Times New Roman" w:hAnsi="Times New Roman"/>
                <w:spacing w:val="-4"/>
                <w:lang w:val="uk-UA"/>
              </w:rPr>
              <w:t xml:space="preserve"> (далі – Порядок відшкодування коштів)</w:t>
            </w:r>
          </w:p>
        </w:tc>
        <w:tc>
          <w:tcPr>
            <w:tcW w:w="1417"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ЗВО</w:t>
            </w:r>
          </w:p>
        </w:tc>
        <w:tc>
          <w:tcPr>
            <w:tcW w:w="993" w:type="dxa"/>
          </w:tcPr>
          <w:p w:rsidR="00EC098F" w:rsidRPr="00EC098F" w:rsidRDefault="00EC098F" w:rsidP="00EC098F">
            <w:pPr>
              <w:spacing w:after="0" w:line="240" w:lineRule="auto"/>
              <w:textAlignment w:val="baseline"/>
              <w:rPr>
                <w:rFonts w:ascii="Times New Roman" w:hAnsi="Times New Roman"/>
                <w:color w:val="000000"/>
                <w:sz w:val="24"/>
                <w:szCs w:val="24"/>
                <w:lang w:val="uk-UA"/>
              </w:rPr>
            </w:pPr>
            <w:r w:rsidRPr="00EC098F">
              <w:rPr>
                <w:rFonts w:ascii="Times New Roman" w:hAnsi="Times New Roman"/>
                <w:color w:val="000000"/>
                <w:sz w:val="24"/>
                <w:szCs w:val="24"/>
                <w:lang w:val="uk-UA"/>
              </w:rPr>
              <w:t>85.42</w:t>
            </w:r>
          </w:p>
          <w:p w:rsidR="00EC098F" w:rsidRPr="00EC098F" w:rsidRDefault="00EC098F" w:rsidP="00EC098F">
            <w:pPr>
              <w:spacing w:after="0" w:line="240" w:lineRule="auto"/>
              <w:textAlignment w:val="baseline"/>
              <w:rPr>
                <w:rFonts w:ascii="Times New Roman" w:hAnsi="Times New Roman"/>
                <w:color w:val="000000"/>
                <w:sz w:val="24"/>
                <w:szCs w:val="24"/>
                <w:lang w:val="uk-UA"/>
              </w:rPr>
            </w:pPr>
          </w:p>
        </w:tc>
        <w:tc>
          <w:tcPr>
            <w:tcW w:w="1417" w:type="dxa"/>
          </w:tcPr>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02</w:t>
            </w:r>
          </w:p>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03</w:t>
            </w:r>
          </w:p>
        </w:tc>
        <w:tc>
          <w:tcPr>
            <w:tcW w:w="1276"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Подія 2</w:t>
            </w:r>
          </w:p>
          <w:p w:rsidR="00EC098F" w:rsidRPr="00EC098F" w:rsidRDefault="00EC098F" w:rsidP="00EC098F">
            <w:pPr>
              <w:spacing w:after="0" w:line="240" w:lineRule="auto"/>
              <w:textAlignment w:val="baseline"/>
              <w:rPr>
                <w:rFonts w:ascii="Times New Roman" w:hAnsi="Times New Roman"/>
                <w:color w:val="000000"/>
                <w:lang w:val="uk-UA"/>
              </w:rPr>
            </w:pP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p w:rsidR="00EC098F" w:rsidRPr="00EC098F" w:rsidRDefault="00EC098F" w:rsidP="00EC098F">
            <w:pPr>
              <w:spacing w:after="0" w:line="240" w:lineRule="auto"/>
              <w:textAlignment w:val="baseline"/>
              <w:rPr>
                <w:rFonts w:ascii="Times New Roman" w:hAnsi="Times New Roman"/>
                <w:color w:val="000000"/>
                <w:lang w:val="uk-UA"/>
              </w:rPr>
            </w:pPr>
          </w:p>
        </w:tc>
        <w:tc>
          <w:tcPr>
            <w:tcW w:w="1419"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02.02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03.02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tc>
        <w:tc>
          <w:tcPr>
            <w:tcW w:w="1136" w:type="dxa"/>
          </w:tcPr>
          <w:p w:rsidR="00EC098F" w:rsidRPr="00EC098F" w:rsidRDefault="00B22078" w:rsidP="00EC098F">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bottom w:val="nil"/>
            </w:tcBorders>
          </w:tcPr>
          <w:p w:rsidR="00EC098F" w:rsidRPr="00EC098F" w:rsidRDefault="00EC098F" w:rsidP="00EC098F">
            <w:pPr>
              <w:widowControl w:val="0"/>
              <w:spacing w:after="0" w:line="252" w:lineRule="auto"/>
              <w:jc w:val="both"/>
              <w:rPr>
                <w:rFonts w:ascii="Times New Roman" w:hAnsi="Times New Roman"/>
                <w:spacing w:val="-4"/>
              </w:rPr>
            </w:pPr>
          </w:p>
        </w:tc>
        <w:tc>
          <w:tcPr>
            <w:tcW w:w="708" w:type="dxa"/>
          </w:tcPr>
          <w:p w:rsidR="00EC098F" w:rsidRPr="00EC098F" w:rsidRDefault="00EC098F" w:rsidP="00EC098F">
            <w:pPr>
              <w:spacing w:after="0" w:line="240" w:lineRule="auto"/>
              <w:textAlignment w:val="baseline"/>
              <w:rPr>
                <w:rFonts w:ascii="Times New Roman" w:hAnsi="Times New Roman"/>
                <w:color w:val="000000"/>
                <w:lang w:val="uk-UA"/>
              </w:rPr>
            </w:pPr>
          </w:p>
        </w:tc>
      </w:tr>
      <w:tr w:rsidR="00EC098F" w:rsidRPr="006C0E87" w:rsidTr="003C6449">
        <w:trPr>
          <w:trHeight w:val="561"/>
        </w:trPr>
        <w:tc>
          <w:tcPr>
            <w:tcW w:w="964" w:type="dxa"/>
          </w:tcPr>
          <w:p w:rsidR="00EC098F" w:rsidRPr="00EC098F" w:rsidRDefault="00EC098F" w:rsidP="00EC098F">
            <w:pPr>
              <w:spacing w:after="0" w:line="240" w:lineRule="auto"/>
              <w:textAlignment w:val="baseline"/>
              <w:rPr>
                <w:rFonts w:ascii="Times New Roman" w:hAnsi="Times New Roman"/>
                <w:color w:val="000000"/>
                <w:lang w:val="en-US"/>
              </w:rPr>
            </w:pPr>
            <w:r w:rsidRPr="00EC098F">
              <w:rPr>
                <w:rFonts w:ascii="Times New Roman" w:hAnsi="Times New Roman"/>
                <w:color w:val="000000"/>
                <w:lang w:val="en-US"/>
              </w:rPr>
              <w:lastRenderedPageBreak/>
              <w:t>2)</w:t>
            </w:r>
          </w:p>
        </w:tc>
        <w:tc>
          <w:tcPr>
            <w:tcW w:w="2864" w:type="dxa"/>
          </w:tcPr>
          <w:p w:rsidR="00EC098F" w:rsidRPr="00EC098F" w:rsidRDefault="00EC098F" w:rsidP="00EC098F">
            <w:pPr>
              <w:pStyle w:val="rvps2"/>
              <w:shd w:val="clear" w:color="auto" w:fill="FFFFFF"/>
              <w:spacing w:before="0" w:beforeAutospacing="0" w:after="150" w:afterAutospacing="0"/>
              <w:jc w:val="both"/>
              <w:rPr>
                <w:color w:val="000000"/>
                <w:shd w:val="clear" w:color="auto" w:fill="FFFFFF"/>
              </w:rPr>
            </w:pPr>
            <w:r w:rsidRPr="00EC098F">
              <w:rPr>
                <w:color w:val="000000"/>
                <w:sz w:val="22"/>
                <w:szCs w:val="22"/>
              </w:rPr>
              <w:t>У разі наявності за результатами вступних випробувань відповідно до законодавства підстав для зарахування особи для повторного здобуття вищої освіти за певним ступенем за державним або регіональним замовленням керівник відповідного вищого навчального закладу видає наказ про її зарахування до числа здобувачів вищої освіти та встановлює строк відшкодування такою особою коштів не пізніше 10 робочих днів з дня початку відповідного навчального року.</w:t>
            </w:r>
          </w:p>
        </w:tc>
        <w:tc>
          <w:tcPr>
            <w:tcW w:w="1531" w:type="dxa"/>
          </w:tcPr>
          <w:p w:rsidR="00EC098F" w:rsidRPr="00EC098F" w:rsidRDefault="00EC098F" w:rsidP="00EC098F">
            <w:pPr>
              <w:widowControl w:val="0"/>
              <w:spacing w:after="0" w:line="252" w:lineRule="auto"/>
              <w:jc w:val="both"/>
              <w:rPr>
                <w:rFonts w:ascii="Times New Roman" w:hAnsi="Times New Roman"/>
                <w:spacing w:val="-4"/>
                <w:lang w:val="uk-UA"/>
              </w:rPr>
            </w:pPr>
            <w:r w:rsidRPr="00EC098F">
              <w:rPr>
                <w:rFonts w:ascii="Times New Roman" w:hAnsi="Times New Roman"/>
                <w:spacing w:val="-4"/>
              </w:rPr>
              <w:t xml:space="preserve">пункт 3 </w:t>
            </w:r>
            <w:r w:rsidRPr="00EC098F">
              <w:rPr>
                <w:rFonts w:ascii="Times New Roman" w:hAnsi="Times New Roman"/>
                <w:spacing w:val="-4"/>
                <w:lang w:val="uk-UA"/>
              </w:rPr>
              <w:t>Порядку відшкодування коштів</w:t>
            </w:r>
          </w:p>
        </w:tc>
        <w:tc>
          <w:tcPr>
            <w:tcW w:w="1417"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ЗВО</w:t>
            </w:r>
          </w:p>
        </w:tc>
        <w:tc>
          <w:tcPr>
            <w:tcW w:w="993" w:type="dxa"/>
          </w:tcPr>
          <w:p w:rsidR="00EC098F" w:rsidRPr="00EC098F" w:rsidRDefault="00EC098F" w:rsidP="00EC098F">
            <w:pPr>
              <w:spacing w:after="0" w:line="240" w:lineRule="auto"/>
              <w:textAlignment w:val="baseline"/>
              <w:rPr>
                <w:rFonts w:ascii="Times New Roman" w:hAnsi="Times New Roman"/>
                <w:color w:val="000000"/>
                <w:sz w:val="24"/>
                <w:szCs w:val="24"/>
                <w:lang w:val="uk-UA"/>
              </w:rPr>
            </w:pPr>
            <w:r w:rsidRPr="00EC098F">
              <w:rPr>
                <w:rFonts w:ascii="Times New Roman" w:hAnsi="Times New Roman"/>
                <w:color w:val="000000"/>
                <w:sz w:val="24"/>
                <w:szCs w:val="24"/>
                <w:lang w:val="uk-UA"/>
              </w:rPr>
              <w:t>85.42</w:t>
            </w:r>
          </w:p>
          <w:p w:rsidR="00EC098F" w:rsidRPr="00EC098F" w:rsidRDefault="00EC098F" w:rsidP="00EC098F">
            <w:pPr>
              <w:spacing w:after="0" w:line="240" w:lineRule="auto"/>
              <w:textAlignment w:val="baseline"/>
              <w:rPr>
                <w:rFonts w:ascii="Times New Roman" w:hAnsi="Times New Roman"/>
                <w:color w:val="000000"/>
                <w:sz w:val="24"/>
                <w:szCs w:val="24"/>
                <w:lang w:val="uk-UA"/>
              </w:rPr>
            </w:pPr>
          </w:p>
        </w:tc>
        <w:tc>
          <w:tcPr>
            <w:tcW w:w="1417" w:type="dxa"/>
          </w:tcPr>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02</w:t>
            </w:r>
          </w:p>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03</w:t>
            </w:r>
          </w:p>
        </w:tc>
        <w:tc>
          <w:tcPr>
            <w:tcW w:w="1276"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Подія 2</w:t>
            </w:r>
          </w:p>
          <w:p w:rsidR="00EC098F" w:rsidRPr="00EC098F" w:rsidRDefault="00EC098F" w:rsidP="00EC098F">
            <w:pPr>
              <w:spacing w:after="0" w:line="240" w:lineRule="auto"/>
              <w:textAlignment w:val="baseline"/>
              <w:rPr>
                <w:rFonts w:ascii="Times New Roman" w:hAnsi="Times New Roman"/>
                <w:color w:val="000000"/>
                <w:lang w:val="uk-UA"/>
              </w:rPr>
            </w:pP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p w:rsidR="00EC098F" w:rsidRPr="00EC098F" w:rsidRDefault="00EC098F" w:rsidP="00EC098F">
            <w:pPr>
              <w:spacing w:after="0" w:line="240" w:lineRule="auto"/>
              <w:textAlignment w:val="baseline"/>
              <w:rPr>
                <w:rFonts w:ascii="Times New Roman" w:hAnsi="Times New Roman"/>
                <w:color w:val="000000"/>
                <w:lang w:val="uk-UA"/>
              </w:rPr>
            </w:pPr>
          </w:p>
        </w:tc>
        <w:tc>
          <w:tcPr>
            <w:tcW w:w="1419"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02.02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03.02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tc>
        <w:tc>
          <w:tcPr>
            <w:tcW w:w="1136" w:type="dxa"/>
          </w:tcPr>
          <w:p w:rsidR="00EC098F" w:rsidRPr="00EC098F" w:rsidRDefault="00B22078" w:rsidP="00EC098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EC098F" w:rsidRPr="00EC098F" w:rsidRDefault="00EC098F" w:rsidP="00EC098F">
            <w:pPr>
              <w:widowControl w:val="0"/>
              <w:spacing w:after="0" w:line="252" w:lineRule="auto"/>
              <w:jc w:val="both"/>
              <w:rPr>
                <w:rFonts w:ascii="Times New Roman" w:hAnsi="Times New Roman"/>
                <w:spacing w:val="-4"/>
                <w:lang w:val="uk-UA"/>
              </w:rPr>
            </w:pPr>
            <w:r w:rsidRPr="00EC098F">
              <w:rPr>
                <w:rFonts w:ascii="Times New Roman" w:hAnsi="Times New Roman"/>
                <w:spacing w:val="-4"/>
                <w:shd w:val="clear" w:color="auto" w:fill="FFFFFF"/>
                <w:lang w:val="uk-UA"/>
              </w:rPr>
              <w:t xml:space="preserve"> </w:t>
            </w:r>
          </w:p>
        </w:tc>
        <w:tc>
          <w:tcPr>
            <w:tcW w:w="708" w:type="dxa"/>
          </w:tcPr>
          <w:p w:rsidR="00EC098F" w:rsidRPr="00EC098F" w:rsidRDefault="00EC098F" w:rsidP="00EC098F">
            <w:pPr>
              <w:spacing w:after="0" w:line="240" w:lineRule="auto"/>
              <w:textAlignment w:val="baseline"/>
              <w:rPr>
                <w:rFonts w:ascii="Times New Roman" w:hAnsi="Times New Roman"/>
                <w:color w:val="000000"/>
                <w:lang w:val="uk-UA"/>
              </w:rPr>
            </w:pPr>
          </w:p>
        </w:tc>
      </w:tr>
      <w:tr w:rsidR="00EC098F" w:rsidRPr="006C0E87" w:rsidTr="003C6449">
        <w:trPr>
          <w:trHeight w:val="561"/>
        </w:trPr>
        <w:tc>
          <w:tcPr>
            <w:tcW w:w="964" w:type="dxa"/>
          </w:tcPr>
          <w:p w:rsidR="00EC098F" w:rsidRPr="00EC098F" w:rsidRDefault="00EC098F" w:rsidP="00EC098F">
            <w:pPr>
              <w:spacing w:after="0" w:line="240" w:lineRule="auto"/>
              <w:textAlignment w:val="baseline"/>
              <w:rPr>
                <w:rFonts w:ascii="Times New Roman" w:hAnsi="Times New Roman"/>
                <w:color w:val="000000"/>
                <w:lang w:val="en-US"/>
              </w:rPr>
            </w:pPr>
            <w:r w:rsidRPr="00EC098F">
              <w:rPr>
                <w:rFonts w:ascii="Times New Roman" w:hAnsi="Times New Roman"/>
                <w:color w:val="000000"/>
                <w:lang w:val="en-US"/>
              </w:rPr>
              <w:t>3)</w:t>
            </w:r>
          </w:p>
        </w:tc>
        <w:tc>
          <w:tcPr>
            <w:tcW w:w="2864" w:type="dxa"/>
          </w:tcPr>
          <w:p w:rsidR="00EC098F" w:rsidRPr="00EC098F" w:rsidRDefault="00EC098F" w:rsidP="00EC098F">
            <w:pPr>
              <w:pStyle w:val="rvps2"/>
              <w:shd w:val="clear" w:color="auto" w:fill="FFFFFF"/>
              <w:spacing w:before="0" w:beforeAutospacing="0" w:after="150" w:afterAutospacing="0"/>
              <w:jc w:val="both"/>
              <w:rPr>
                <w:color w:val="000000"/>
                <w:sz w:val="22"/>
                <w:szCs w:val="22"/>
              </w:rPr>
            </w:pPr>
            <w:r w:rsidRPr="00EC098F">
              <w:rPr>
                <w:color w:val="000000"/>
                <w:sz w:val="22"/>
                <w:szCs w:val="22"/>
              </w:rPr>
              <w:t xml:space="preserve">Вищий навчальний заклад, до якого особу зараховано, за її бажанням може здійснити зарахування кредитів Європейської кредитної трансферно-накопичувальної системи, за якими вона атестована за попереднім місцем навчання, включаючи дисципліни, що вільно вибрані особою, на підставі академічної довідки, виданої в установленому </w:t>
            </w:r>
            <w:r w:rsidRPr="00EC098F">
              <w:rPr>
                <w:color w:val="000000"/>
                <w:sz w:val="22"/>
                <w:szCs w:val="22"/>
              </w:rPr>
              <w:lastRenderedPageBreak/>
              <w:t>порядку за попереднім місцем навчання.</w:t>
            </w:r>
          </w:p>
          <w:p w:rsidR="00EC098F" w:rsidRPr="00EC098F" w:rsidRDefault="00EC098F" w:rsidP="00EC098F">
            <w:pPr>
              <w:spacing w:after="0" w:line="240" w:lineRule="auto"/>
              <w:jc w:val="both"/>
              <w:rPr>
                <w:rFonts w:ascii="Times New Roman" w:hAnsi="Times New Roman"/>
                <w:color w:val="000000"/>
                <w:shd w:val="clear" w:color="auto" w:fill="FFFFFF"/>
              </w:rPr>
            </w:pPr>
          </w:p>
        </w:tc>
        <w:tc>
          <w:tcPr>
            <w:tcW w:w="1531" w:type="dxa"/>
          </w:tcPr>
          <w:p w:rsidR="00EC098F" w:rsidRPr="00EC098F" w:rsidRDefault="00EC098F" w:rsidP="00EC098F">
            <w:pPr>
              <w:widowControl w:val="0"/>
              <w:spacing w:after="0" w:line="252" w:lineRule="auto"/>
              <w:jc w:val="both"/>
              <w:rPr>
                <w:rFonts w:ascii="Times New Roman" w:hAnsi="Times New Roman"/>
                <w:spacing w:val="-4"/>
              </w:rPr>
            </w:pPr>
            <w:r w:rsidRPr="00EC098F">
              <w:rPr>
                <w:rFonts w:ascii="Times New Roman" w:hAnsi="Times New Roman"/>
                <w:spacing w:val="-4"/>
              </w:rPr>
              <w:lastRenderedPageBreak/>
              <w:t xml:space="preserve">пункт 4 </w:t>
            </w:r>
            <w:r w:rsidRPr="00EC098F">
              <w:rPr>
                <w:rFonts w:ascii="Times New Roman" w:hAnsi="Times New Roman"/>
                <w:spacing w:val="-4"/>
                <w:lang w:val="uk-UA"/>
              </w:rPr>
              <w:t>Порядку відшкодування коштів</w:t>
            </w:r>
          </w:p>
        </w:tc>
        <w:tc>
          <w:tcPr>
            <w:tcW w:w="1417"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ЗВО</w:t>
            </w:r>
          </w:p>
        </w:tc>
        <w:tc>
          <w:tcPr>
            <w:tcW w:w="993" w:type="dxa"/>
          </w:tcPr>
          <w:p w:rsidR="00EC098F" w:rsidRPr="00EC098F" w:rsidRDefault="00EC098F" w:rsidP="00EC098F">
            <w:pPr>
              <w:spacing w:after="0" w:line="240" w:lineRule="auto"/>
              <w:textAlignment w:val="baseline"/>
              <w:rPr>
                <w:rFonts w:ascii="Times New Roman" w:hAnsi="Times New Roman"/>
                <w:color w:val="000000"/>
                <w:sz w:val="24"/>
                <w:szCs w:val="24"/>
                <w:lang w:val="uk-UA"/>
              </w:rPr>
            </w:pPr>
            <w:r w:rsidRPr="00EC098F">
              <w:rPr>
                <w:rFonts w:ascii="Times New Roman" w:hAnsi="Times New Roman"/>
                <w:color w:val="000000"/>
                <w:sz w:val="24"/>
                <w:szCs w:val="24"/>
                <w:lang w:val="uk-UA"/>
              </w:rPr>
              <w:t>85.42</w:t>
            </w:r>
          </w:p>
          <w:p w:rsidR="00EC098F" w:rsidRPr="00EC098F" w:rsidRDefault="00EC098F" w:rsidP="00EC098F">
            <w:pPr>
              <w:spacing w:after="0" w:line="240" w:lineRule="auto"/>
              <w:textAlignment w:val="baseline"/>
              <w:rPr>
                <w:rFonts w:ascii="Times New Roman" w:hAnsi="Times New Roman"/>
                <w:color w:val="000000"/>
                <w:sz w:val="24"/>
                <w:szCs w:val="24"/>
                <w:lang w:val="uk-UA"/>
              </w:rPr>
            </w:pPr>
          </w:p>
        </w:tc>
        <w:tc>
          <w:tcPr>
            <w:tcW w:w="1417" w:type="dxa"/>
          </w:tcPr>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02</w:t>
            </w:r>
          </w:p>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03</w:t>
            </w:r>
          </w:p>
        </w:tc>
        <w:tc>
          <w:tcPr>
            <w:tcW w:w="1276"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Подія 2</w:t>
            </w:r>
          </w:p>
          <w:p w:rsidR="00EC098F" w:rsidRPr="00EC098F" w:rsidRDefault="00EC098F" w:rsidP="00EC098F">
            <w:pPr>
              <w:spacing w:after="0" w:line="240" w:lineRule="auto"/>
              <w:textAlignment w:val="baseline"/>
              <w:rPr>
                <w:rFonts w:ascii="Times New Roman" w:hAnsi="Times New Roman"/>
                <w:color w:val="000000"/>
                <w:lang w:val="uk-UA"/>
              </w:rPr>
            </w:pP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p w:rsidR="00EC098F" w:rsidRPr="00EC098F" w:rsidRDefault="00EC098F" w:rsidP="00EC098F">
            <w:pPr>
              <w:spacing w:after="0" w:line="240" w:lineRule="auto"/>
              <w:textAlignment w:val="baseline"/>
              <w:rPr>
                <w:rFonts w:ascii="Times New Roman" w:hAnsi="Times New Roman"/>
                <w:color w:val="000000"/>
                <w:lang w:val="uk-UA"/>
              </w:rPr>
            </w:pPr>
          </w:p>
        </w:tc>
        <w:tc>
          <w:tcPr>
            <w:tcW w:w="1419"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02.02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03.02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tc>
        <w:tc>
          <w:tcPr>
            <w:tcW w:w="1136" w:type="dxa"/>
          </w:tcPr>
          <w:p w:rsidR="00EC098F" w:rsidRPr="00EC098F" w:rsidRDefault="00B22078" w:rsidP="00EC098F">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EC098F" w:rsidRPr="00EC098F" w:rsidRDefault="00EC098F" w:rsidP="00EC098F">
            <w:pPr>
              <w:widowControl w:val="0"/>
              <w:spacing w:after="0" w:line="252" w:lineRule="auto"/>
              <w:jc w:val="both"/>
              <w:rPr>
                <w:rFonts w:ascii="Times New Roman" w:hAnsi="Times New Roman"/>
                <w:spacing w:val="-4"/>
              </w:rPr>
            </w:pPr>
          </w:p>
        </w:tc>
        <w:tc>
          <w:tcPr>
            <w:tcW w:w="708" w:type="dxa"/>
          </w:tcPr>
          <w:p w:rsidR="00EC098F" w:rsidRPr="00EC098F" w:rsidRDefault="00EC098F" w:rsidP="00EC098F">
            <w:pPr>
              <w:spacing w:after="0" w:line="240" w:lineRule="auto"/>
              <w:textAlignment w:val="baseline"/>
              <w:rPr>
                <w:rFonts w:ascii="Times New Roman" w:hAnsi="Times New Roman"/>
                <w:color w:val="000000"/>
                <w:lang w:val="uk-UA"/>
              </w:rPr>
            </w:pPr>
          </w:p>
        </w:tc>
      </w:tr>
      <w:tr w:rsidR="00EC098F" w:rsidRPr="006C0E87" w:rsidTr="003C6449">
        <w:trPr>
          <w:trHeight w:val="561"/>
        </w:trPr>
        <w:tc>
          <w:tcPr>
            <w:tcW w:w="964" w:type="dxa"/>
          </w:tcPr>
          <w:p w:rsidR="00EC098F" w:rsidRPr="00EC098F" w:rsidRDefault="00EC098F" w:rsidP="00EC098F">
            <w:pPr>
              <w:spacing w:after="0" w:line="240" w:lineRule="auto"/>
              <w:textAlignment w:val="baseline"/>
              <w:rPr>
                <w:rFonts w:ascii="Times New Roman" w:hAnsi="Times New Roman"/>
                <w:color w:val="000000"/>
                <w:lang w:val="en-US"/>
              </w:rPr>
            </w:pPr>
            <w:r w:rsidRPr="00EC098F">
              <w:rPr>
                <w:rFonts w:ascii="Times New Roman" w:hAnsi="Times New Roman"/>
                <w:color w:val="000000"/>
                <w:lang w:val="en-US"/>
              </w:rPr>
              <w:lastRenderedPageBreak/>
              <w:t>4)</w:t>
            </w:r>
          </w:p>
        </w:tc>
        <w:tc>
          <w:tcPr>
            <w:tcW w:w="2864" w:type="dxa"/>
          </w:tcPr>
          <w:p w:rsidR="00EC098F" w:rsidRPr="00EC098F" w:rsidRDefault="00EC098F" w:rsidP="00EC098F">
            <w:pPr>
              <w:pStyle w:val="rvps2"/>
              <w:shd w:val="clear" w:color="auto" w:fill="FFFFFF"/>
              <w:spacing w:before="0" w:beforeAutospacing="0" w:after="150" w:afterAutospacing="0"/>
              <w:jc w:val="both"/>
              <w:rPr>
                <w:color w:val="000000"/>
                <w:sz w:val="22"/>
                <w:szCs w:val="22"/>
                <w:lang w:val="uk-UA"/>
              </w:rPr>
            </w:pPr>
            <w:r w:rsidRPr="00EC098F">
              <w:rPr>
                <w:color w:val="000000"/>
                <w:sz w:val="22"/>
                <w:szCs w:val="22"/>
              </w:rPr>
              <w:t>Розрахунок</w:t>
            </w:r>
            <w:r w:rsidRPr="00EC098F">
              <w:rPr>
                <w:color w:val="000000"/>
                <w:sz w:val="22"/>
                <w:szCs w:val="22"/>
                <w:lang w:val="en-US"/>
              </w:rPr>
              <w:t xml:space="preserve"> </w:t>
            </w:r>
            <w:r w:rsidRPr="00EC098F">
              <w:rPr>
                <w:color w:val="000000"/>
                <w:sz w:val="22"/>
                <w:szCs w:val="22"/>
              </w:rPr>
              <w:t>коштів</w:t>
            </w:r>
            <w:r w:rsidRPr="00EC098F">
              <w:rPr>
                <w:color w:val="000000"/>
                <w:sz w:val="22"/>
                <w:szCs w:val="22"/>
                <w:lang w:val="en-US"/>
              </w:rPr>
              <w:t xml:space="preserve">, </w:t>
            </w:r>
            <w:r w:rsidRPr="00EC098F">
              <w:rPr>
                <w:color w:val="000000"/>
                <w:sz w:val="22"/>
                <w:szCs w:val="22"/>
              </w:rPr>
              <w:t>що</w:t>
            </w:r>
            <w:r w:rsidRPr="00EC098F">
              <w:rPr>
                <w:color w:val="000000"/>
                <w:sz w:val="22"/>
                <w:szCs w:val="22"/>
                <w:lang w:val="en-US"/>
              </w:rPr>
              <w:t xml:space="preserve"> </w:t>
            </w:r>
            <w:r w:rsidRPr="00EC098F">
              <w:rPr>
                <w:color w:val="000000"/>
                <w:sz w:val="22"/>
                <w:szCs w:val="22"/>
              </w:rPr>
              <w:t>підлягають</w:t>
            </w:r>
            <w:r w:rsidRPr="00EC098F">
              <w:rPr>
                <w:color w:val="000000"/>
                <w:sz w:val="22"/>
                <w:szCs w:val="22"/>
                <w:lang w:val="en-US"/>
              </w:rPr>
              <w:t xml:space="preserve"> </w:t>
            </w:r>
            <w:r w:rsidRPr="00EC098F">
              <w:rPr>
                <w:color w:val="000000"/>
                <w:sz w:val="22"/>
                <w:szCs w:val="22"/>
              </w:rPr>
              <w:t>відшкодуванню</w:t>
            </w:r>
            <w:r w:rsidRPr="00EC098F">
              <w:rPr>
                <w:color w:val="000000"/>
                <w:sz w:val="22"/>
                <w:szCs w:val="22"/>
                <w:lang w:val="en-US"/>
              </w:rPr>
              <w:t xml:space="preserve"> </w:t>
            </w:r>
            <w:r w:rsidRPr="00EC098F">
              <w:rPr>
                <w:color w:val="000000"/>
                <w:sz w:val="22"/>
                <w:szCs w:val="22"/>
              </w:rPr>
              <w:t>здобувачем</w:t>
            </w:r>
            <w:r w:rsidRPr="00EC098F">
              <w:rPr>
                <w:color w:val="000000"/>
                <w:sz w:val="22"/>
                <w:szCs w:val="22"/>
                <w:lang w:val="en-US"/>
              </w:rPr>
              <w:t xml:space="preserve"> </w:t>
            </w:r>
            <w:r w:rsidRPr="00EC098F">
              <w:rPr>
                <w:color w:val="000000"/>
                <w:sz w:val="22"/>
                <w:szCs w:val="22"/>
              </w:rPr>
              <w:t>вищої</w:t>
            </w:r>
            <w:r w:rsidRPr="00EC098F">
              <w:rPr>
                <w:color w:val="000000"/>
                <w:sz w:val="22"/>
                <w:szCs w:val="22"/>
                <w:lang w:val="en-US"/>
              </w:rPr>
              <w:t xml:space="preserve"> </w:t>
            </w:r>
            <w:r w:rsidRPr="00EC098F">
              <w:rPr>
                <w:color w:val="000000"/>
                <w:sz w:val="22"/>
                <w:szCs w:val="22"/>
              </w:rPr>
              <w:t>освіти</w:t>
            </w:r>
            <w:r w:rsidRPr="00EC098F">
              <w:rPr>
                <w:color w:val="000000"/>
                <w:sz w:val="22"/>
                <w:szCs w:val="22"/>
                <w:lang w:val="en-US"/>
              </w:rPr>
              <w:t xml:space="preserve">, </w:t>
            </w:r>
            <w:r w:rsidRPr="00EC098F">
              <w:rPr>
                <w:color w:val="000000"/>
                <w:sz w:val="22"/>
                <w:szCs w:val="22"/>
              </w:rPr>
              <w:t>який</w:t>
            </w:r>
            <w:r w:rsidRPr="00EC098F">
              <w:rPr>
                <w:color w:val="000000"/>
                <w:sz w:val="22"/>
                <w:szCs w:val="22"/>
                <w:lang w:val="en-US"/>
              </w:rPr>
              <w:t xml:space="preserve"> </w:t>
            </w:r>
            <w:r w:rsidRPr="00EC098F">
              <w:rPr>
                <w:color w:val="000000"/>
                <w:sz w:val="22"/>
                <w:szCs w:val="22"/>
              </w:rPr>
              <w:t>навчався</w:t>
            </w:r>
            <w:r w:rsidRPr="00EC098F">
              <w:rPr>
                <w:color w:val="000000"/>
                <w:sz w:val="22"/>
                <w:szCs w:val="22"/>
                <w:lang w:val="en-US"/>
              </w:rPr>
              <w:t xml:space="preserve"> </w:t>
            </w:r>
            <w:r w:rsidRPr="00EC098F">
              <w:rPr>
                <w:color w:val="000000"/>
                <w:sz w:val="22"/>
                <w:szCs w:val="22"/>
              </w:rPr>
              <w:t>за</w:t>
            </w:r>
            <w:r w:rsidRPr="00EC098F">
              <w:rPr>
                <w:color w:val="000000"/>
                <w:sz w:val="22"/>
                <w:szCs w:val="22"/>
                <w:lang w:val="en-US"/>
              </w:rPr>
              <w:t xml:space="preserve"> </w:t>
            </w:r>
            <w:r w:rsidRPr="00EC098F">
              <w:rPr>
                <w:color w:val="000000"/>
                <w:sz w:val="22"/>
                <w:szCs w:val="22"/>
              </w:rPr>
              <w:t>державним</w:t>
            </w:r>
            <w:r w:rsidRPr="00EC098F">
              <w:rPr>
                <w:color w:val="000000"/>
                <w:sz w:val="22"/>
                <w:szCs w:val="22"/>
                <w:lang w:val="en-US"/>
              </w:rPr>
              <w:t xml:space="preserve"> </w:t>
            </w:r>
            <w:r w:rsidRPr="00EC098F">
              <w:rPr>
                <w:color w:val="000000"/>
                <w:sz w:val="22"/>
                <w:szCs w:val="22"/>
              </w:rPr>
              <w:t>або</w:t>
            </w:r>
            <w:r w:rsidRPr="00EC098F">
              <w:rPr>
                <w:color w:val="000000"/>
                <w:sz w:val="22"/>
                <w:szCs w:val="22"/>
                <w:lang w:val="en-US"/>
              </w:rPr>
              <w:t xml:space="preserve"> </w:t>
            </w:r>
            <w:r w:rsidRPr="00EC098F">
              <w:rPr>
                <w:color w:val="000000"/>
                <w:sz w:val="22"/>
                <w:szCs w:val="22"/>
              </w:rPr>
              <w:t>регіональним</w:t>
            </w:r>
            <w:r w:rsidRPr="00EC098F">
              <w:rPr>
                <w:color w:val="000000"/>
                <w:sz w:val="22"/>
                <w:szCs w:val="22"/>
                <w:lang w:val="en-US"/>
              </w:rPr>
              <w:t xml:space="preserve"> </w:t>
            </w:r>
            <w:r w:rsidRPr="00EC098F">
              <w:rPr>
                <w:color w:val="000000"/>
                <w:sz w:val="22"/>
                <w:szCs w:val="22"/>
              </w:rPr>
              <w:t>замовленням</w:t>
            </w:r>
            <w:r w:rsidRPr="00EC098F">
              <w:rPr>
                <w:color w:val="000000"/>
                <w:sz w:val="22"/>
                <w:szCs w:val="22"/>
                <w:lang w:val="en-US"/>
              </w:rPr>
              <w:t xml:space="preserve"> </w:t>
            </w:r>
            <w:r w:rsidRPr="00EC098F">
              <w:rPr>
                <w:color w:val="000000"/>
                <w:sz w:val="22"/>
                <w:szCs w:val="22"/>
              </w:rPr>
              <w:t>за</w:t>
            </w:r>
            <w:r w:rsidRPr="00EC098F">
              <w:rPr>
                <w:color w:val="000000"/>
                <w:sz w:val="22"/>
                <w:szCs w:val="22"/>
                <w:lang w:val="en-US"/>
              </w:rPr>
              <w:t xml:space="preserve"> </w:t>
            </w:r>
            <w:r w:rsidRPr="00EC098F">
              <w:rPr>
                <w:color w:val="000000"/>
                <w:sz w:val="22"/>
                <w:szCs w:val="22"/>
              </w:rPr>
              <w:t>денною</w:t>
            </w:r>
            <w:r w:rsidRPr="00EC098F">
              <w:rPr>
                <w:color w:val="000000"/>
                <w:sz w:val="22"/>
                <w:szCs w:val="22"/>
                <w:lang w:val="en-US"/>
              </w:rPr>
              <w:t xml:space="preserve"> </w:t>
            </w:r>
            <w:r w:rsidRPr="00EC098F">
              <w:rPr>
                <w:color w:val="000000"/>
                <w:sz w:val="22"/>
                <w:szCs w:val="22"/>
              </w:rPr>
              <w:t>формою</w:t>
            </w:r>
            <w:r w:rsidRPr="00EC098F">
              <w:rPr>
                <w:color w:val="000000"/>
                <w:sz w:val="22"/>
                <w:szCs w:val="22"/>
                <w:lang w:val="en-US"/>
              </w:rPr>
              <w:t xml:space="preserve"> </w:t>
            </w:r>
            <w:r w:rsidRPr="00EC098F">
              <w:rPr>
                <w:color w:val="000000"/>
                <w:sz w:val="22"/>
                <w:szCs w:val="22"/>
              </w:rPr>
              <w:t>навчання</w:t>
            </w:r>
            <w:r w:rsidRPr="00EC098F">
              <w:rPr>
                <w:color w:val="000000"/>
                <w:sz w:val="22"/>
                <w:szCs w:val="22"/>
                <w:lang w:val="en-US"/>
              </w:rPr>
              <w:t xml:space="preserve">, </w:t>
            </w:r>
            <w:r w:rsidRPr="00EC098F">
              <w:rPr>
                <w:color w:val="000000"/>
                <w:sz w:val="22"/>
                <w:szCs w:val="22"/>
              </w:rPr>
              <w:t>здійснюється</w:t>
            </w:r>
            <w:r w:rsidRPr="00EC098F">
              <w:rPr>
                <w:color w:val="000000"/>
                <w:sz w:val="22"/>
                <w:szCs w:val="22"/>
                <w:lang w:val="en-US"/>
              </w:rPr>
              <w:t xml:space="preserve"> </w:t>
            </w:r>
            <w:r w:rsidRPr="00EC098F">
              <w:rPr>
                <w:color w:val="000000"/>
                <w:sz w:val="22"/>
                <w:szCs w:val="22"/>
              </w:rPr>
              <w:t>за</w:t>
            </w:r>
            <w:r w:rsidRPr="00EC098F">
              <w:rPr>
                <w:color w:val="000000"/>
                <w:sz w:val="22"/>
                <w:szCs w:val="22"/>
                <w:lang w:val="uk-UA"/>
              </w:rPr>
              <w:t xml:space="preserve"> визначеною </w:t>
            </w:r>
            <w:r w:rsidRPr="00EC098F">
              <w:rPr>
                <w:color w:val="000000"/>
                <w:sz w:val="22"/>
                <w:szCs w:val="22"/>
              </w:rPr>
              <w:t>формулою</w:t>
            </w:r>
            <w:r w:rsidRPr="00EC098F">
              <w:rPr>
                <w:color w:val="000000"/>
                <w:sz w:val="22"/>
                <w:szCs w:val="22"/>
                <w:lang w:val="en-US"/>
              </w:rPr>
              <w:t>…</w:t>
            </w:r>
          </w:p>
          <w:p w:rsidR="00EC098F" w:rsidRPr="00EC098F" w:rsidRDefault="00EC098F" w:rsidP="00EC098F">
            <w:pPr>
              <w:spacing w:after="0" w:line="240" w:lineRule="auto"/>
              <w:jc w:val="both"/>
              <w:rPr>
                <w:rFonts w:ascii="Times New Roman" w:hAnsi="Times New Roman"/>
                <w:color w:val="000000"/>
                <w:shd w:val="clear" w:color="auto" w:fill="FFFFFF"/>
                <w:lang w:val="uk-UA"/>
              </w:rPr>
            </w:pPr>
          </w:p>
        </w:tc>
        <w:tc>
          <w:tcPr>
            <w:tcW w:w="1531" w:type="dxa"/>
          </w:tcPr>
          <w:p w:rsidR="00EC098F" w:rsidRPr="00EC098F" w:rsidRDefault="00EC098F" w:rsidP="00EC098F">
            <w:pPr>
              <w:widowControl w:val="0"/>
              <w:spacing w:after="0" w:line="252" w:lineRule="auto"/>
              <w:jc w:val="both"/>
              <w:rPr>
                <w:rFonts w:ascii="Times New Roman" w:hAnsi="Times New Roman"/>
                <w:spacing w:val="-4"/>
              </w:rPr>
            </w:pPr>
            <w:r w:rsidRPr="00EC098F">
              <w:rPr>
                <w:rFonts w:ascii="Times New Roman" w:hAnsi="Times New Roman"/>
                <w:spacing w:val="-4"/>
              </w:rPr>
              <w:t xml:space="preserve">пункт 5 </w:t>
            </w:r>
            <w:r w:rsidRPr="00EC098F">
              <w:rPr>
                <w:rFonts w:ascii="Times New Roman" w:hAnsi="Times New Roman"/>
                <w:spacing w:val="-4"/>
                <w:lang w:val="uk-UA"/>
              </w:rPr>
              <w:t>Порядку відшкодування коштів</w:t>
            </w:r>
          </w:p>
        </w:tc>
        <w:tc>
          <w:tcPr>
            <w:tcW w:w="1417"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ЗВО</w:t>
            </w:r>
          </w:p>
        </w:tc>
        <w:tc>
          <w:tcPr>
            <w:tcW w:w="993" w:type="dxa"/>
          </w:tcPr>
          <w:p w:rsidR="00EC098F" w:rsidRPr="00EC098F" w:rsidRDefault="00EC098F" w:rsidP="00EC098F">
            <w:pPr>
              <w:spacing w:after="0" w:line="240" w:lineRule="auto"/>
              <w:textAlignment w:val="baseline"/>
              <w:rPr>
                <w:rFonts w:ascii="Times New Roman" w:hAnsi="Times New Roman"/>
                <w:color w:val="000000"/>
                <w:sz w:val="24"/>
                <w:szCs w:val="24"/>
                <w:lang w:val="uk-UA"/>
              </w:rPr>
            </w:pPr>
            <w:r w:rsidRPr="00EC098F">
              <w:rPr>
                <w:rFonts w:ascii="Times New Roman" w:hAnsi="Times New Roman"/>
                <w:color w:val="000000"/>
                <w:sz w:val="24"/>
                <w:szCs w:val="24"/>
                <w:lang w:val="uk-UA"/>
              </w:rPr>
              <w:t>85.42</w:t>
            </w:r>
          </w:p>
          <w:p w:rsidR="00EC098F" w:rsidRPr="00EC098F" w:rsidRDefault="00EC098F" w:rsidP="00EC098F">
            <w:pPr>
              <w:spacing w:after="0" w:line="240" w:lineRule="auto"/>
              <w:textAlignment w:val="baseline"/>
              <w:rPr>
                <w:rFonts w:ascii="Times New Roman" w:hAnsi="Times New Roman"/>
                <w:color w:val="000000"/>
                <w:sz w:val="24"/>
                <w:szCs w:val="24"/>
                <w:lang w:val="uk-UA"/>
              </w:rPr>
            </w:pPr>
          </w:p>
        </w:tc>
        <w:tc>
          <w:tcPr>
            <w:tcW w:w="1417" w:type="dxa"/>
          </w:tcPr>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02</w:t>
            </w:r>
          </w:p>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03</w:t>
            </w:r>
          </w:p>
        </w:tc>
        <w:tc>
          <w:tcPr>
            <w:tcW w:w="1276"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Подія 2</w:t>
            </w:r>
          </w:p>
          <w:p w:rsidR="00EC098F" w:rsidRPr="00EC098F" w:rsidRDefault="00EC098F" w:rsidP="00EC098F">
            <w:pPr>
              <w:spacing w:after="0" w:line="240" w:lineRule="auto"/>
              <w:textAlignment w:val="baseline"/>
              <w:rPr>
                <w:rFonts w:ascii="Times New Roman" w:hAnsi="Times New Roman"/>
                <w:color w:val="000000"/>
                <w:lang w:val="uk-UA"/>
              </w:rPr>
            </w:pP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p w:rsidR="00EC098F" w:rsidRPr="00EC098F" w:rsidRDefault="00EC098F" w:rsidP="00EC098F">
            <w:pPr>
              <w:spacing w:after="0" w:line="240" w:lineRule="auto"/>
              <w:textAlignment w:val="baseline"/>
              <w:rPr>
                <w:rFonts w:ascii="Times New Roman" w:hAnsi="Times New Roman"/>
                <w:color w:val="000000"/>
                <w:lang w:val="uk-UA"/>
              </w:rPr>
            </w:pPr>
          </w:p>
        </w:tc>
        <w:tc>
          <w:tcPr>
            <w:tcW w:w="1419"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02.02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03.02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tc>
        <w:tc>
          <w:tcPr>
            <w:tcW w:w="1136" w:type="dxa"/>
          </w:tcPr>
          <w:p w:rsidR="00EC098F" w:rsidRPr="00EC098F" w:rsidRDefault="00B22078" w:rsidP="00EC098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EC098F" w:rsidRPr="00EC098F" w:rsidRDefault="00EC098F" w:rsidP="00EC098F">
            <w:pPr>
              <w:widowControl w:val="0"/>
              <w:spacing w:after="0" w:line="252" w:lineRule="auto"/>
              <w:jc w:val="both"/>
              <w:rPr>
                <w:rFonts w:ascii="Times New Roman" w:hAnsi="Times New Roman"/>
                <w:spacing w:val="-4"/>
              </w:rPr>
            </w:pPr>
          </w:p>
        </w:tc>
        <w:tc>
          <w:tcPr>
            <w:tcW w:w="708" w:type="dxa"/>
          </w:tcPr>
          <w:p w:rsidR="00EC098F" w:rsidRPr="00EC098F" w:rsidRDefault="00EC098F" w:rsidP="00EC098F">
            <w:pPr>
              <w:spacing w:after="0" w:line="240" w:lineRule="auto"/>
              <w:textAlignment w:val="baseline"/>
              <w:rPr>
                <w:rFonts w:ascii="Times New Roman" w:hAnsi="Times New Roman"/>
                <w:color w:val="000000"/>
                <w:lang w:val="uk-UA"/>
              </w:rPr>
            </w:pPr>
          </w:p>
        </w:tc>
      </w:tr>
      <w:tr w:rsidR="00EC098F" w:rsidRPr="006C0E87" w:rsidTr="003C6449">
        <w:trPr>
          <w:trHeight w:val="561"/>
        </w:trPr>
        <w:tc>
          <w:tcPr>
            <w:tcW w:w="964" w:type="dxa"/>
          </w:tcPr>
          <w:p w:rsidR="00EC098F" w:rsidRPr="00EC098F" w:rsidRDefault="00EC098F" w:rsidP="00EC098F">
            <w:pPr>
              <w:spacing w:after="0" w:line="240" w:lineRule="auto"/>
              <w:textAlignment w:val="baseline"/>
              <w:rPr>
                <w:rFonts w:ascii="Times New Roman" w:hAnsi="Times New Roman"/>
                <w:color w:val="000000"/>
                <w:lang w:val="en-US"/>
              </w:rPr>
            </w:pPr>
            <w:r w:rsidRPr="00EC098F">
              <w:rPr>
                <w:rFonts w:ascii="Times New Roman" w:hAnsi="Times New Roman"/>
                <w:color w:val="000000"/>
                <w:lang w:val="en-US"/>
              </w:rPr>
              <w:t>5)</w:t>
            </w:r>
          </w:p>
        </w:tc>
        <w:tc>
          <w:tcPr>
            <w:tcW w:w="2864" w:type="dxa"/>
          </w:tcPr>
          <w:p w:rsidR="00EC098F" w:rsidRPr="00EC098F" w:rsidRDefault="00EC098F" w:rsidP="00EC098F">
            <w:pPr>
              <w:pStyle w:val="rvps2"/>
              <w:shd w:val="clear" w:color="auto" w:fill="FFFFFF"/>
              <w:spacing w:before="0" w:beforeAutospacing="0" w:after="150" w:afterAutospacing="0"/>
              <w:jc w:val="both"/>
              <w:rPr>
                <w:color w:val="000000"/>
                <w:shd w:val="clear" w:color="auto" w:fill="FFFFFF"/>
                <w:lang w:val="en-US"/>
              </w:rPr>
            </w:pPr>
            <w:r w:rsidRPr="00EC098F">
              <w:rPr>
                <w:color w:val="000000"/>
                <w:sz w:val="22"/>
                <w:szCs w:val="22"/>
              </w:rPr>
              <w:t>На</w:t>
            </w:r>
            <w:r w:rsidRPr="00EC098F">
              <w:rPr>
                <w:color w:val="000000"/>
                <w:sz w:val="22"/>
                <w:szCs w:val="22"/>
                <w:lang w:val="en-US"/>
              </w:rPr>
              <w:t xml:space="preserve"> </w:t>
            </w:r>
            <w:r w:rsidRPr="00EC098F">
              <w:rPr>
                <w:color w:val="000000"/>
                <w:sz w:val="22"/>
                <w:szCs w:val="22"/>
              </w:rPr>
              <w:t>підставі</w:t>
            </w:r>
            <w:r w:rsidRPr="00EC098F">
              <w:rPr>
                <w:color w:val="000000"/>
                <w:sz w:val="22"/>
                <w:szCs w:val="22"/>
                <w:lang w:val="en-US"/>
              </w:rPr>
              <w:t xml:space="preserve"> </w:t>
            </w:r>
            <w:r w:rsidRPr="00EC098F">
              <w:rPr>
                <w:color w:val="000000"/>
                <w:sz w:val="22"/>
                <w:szCs w:val="22"/>
              </w:rPr>
              <w:t>розрахунку</w:t>
            </w:r>
            <w:r w:rsidRPr="00EC098F">
              <w:rPr>
                <w:color w:val="000000"/>
                <w:sz w:val="22"/>
                <w:szCs w:val="22"/>
                <w:lang w:val="en-US"/>
              </w:rPr>
              <w:t xml:space="preserve"> </w:t>
            </w:r>
            <w:r w:rsidRPr="00EC098F">
              <w:rPr>
                <w:color w:val="000000"/>
                <w:sz w:val="22"/>
                <w:szCs w:val="22"/>
              </w:rPr>
              <w:t>вищий</w:t>
            </w:r>
            <w:r w:rsidRPr="00EC098F">
              <w:rPr>
                <w:color w:val="000000"/>
                <w:sz w:val="22"/>
                <w:szCs w:val="22"/>
                <w:lang w:val="en-US"/>
              </w:rPr>
              <w:t xml:space="preserve"> </w:t>
            </w:r>
            <w:r w:rsidRPr="00EC098F">
              <w:rPr>
                <w:color w:val="000000"/>
                <w:sz w:val="22"/>
                <w:szCs w:val="22"/>
              </w:rPr>
              <w:t>навчальний</w:t>
            </w:r>
            <w:r w:rsidRPr="00EC098F">
              <w:rPr>
                <w:color w:val="000000"/>
                <w:sz w:val="22"/>
                <w:szCs w:val="22"/>
                <w:lang w:val="en-US"/>
              </w:rPr>
              <w:t xml:space="preserve"> </w:t>
            </w:r>
            <w:r w:rsidRPr="00EC098F">
              <w:rPr>
                <w:color w:val="000000"/>
                <w:sz w:val="22"/>
                <w:szCs w:val="22"/>
              </w:rPr>
              <w:t>заклад</w:t>
            </w:r>
            <w:r w:rsidRPr="00EC098F">
              <w:rPr>
                <w:color w:val="000000"/>
                <w:sz w:val="22"/>
                <w:szCs w:val="22"/>
                <w:lang w:val="en-US"/>
              </w:rPr>
              <w:t xml:space="preserve">, </w:t>
            </w:r>
            <w:r w:rsidRPr="00EC098F">
              <w:rPr>
                <w:color w:val="000000"/>
                <w:sz w:val="22"/>
                <w:szCs w:val="22"/>
              </w:rPr>
              <w:t>до</w:t>
            </w:r>
            <w:r w:rsidRPr="00EC098F">
              <w:rPr>
                <w:color w:val="000000"/>
                <w:sz w:val="22"/>
                <w:szCs w:val="22"/>
                <w:lang w:val="en-US"/>
              </w:rPr>
              <w:t xml:space="preserve"> </w:t>
            </w:r>
            <w:r w:rsidRPr="00EC098F">
              <w:rPr>
                <w:color w:val="000000"/>
                <w:sz w:val="22"/>
                <w:szCs w:val="22"/>
              </w:rPr>
              <w:t>якого</w:t>
            </w:r>
            <w:r w:rsidRPr="00EC098F">
              <w:rPr>
                <w:color w:val="000000"/>
                <w:sz w:val="22"/>
                <w:szCs w:val="22"/>
                <w:lang w:val="en-US"/>
              </w:rPr>
              <w:t xml:space="preserve"> </w:t>
            </w:r>
            <w:r w:rsidRPr="00EC098F">
              <w:rPr>
                <w:color w:val="000000"/>
                <w:sz w:val="22"/>
                <w:szCs w:val="22"/>
              </w:rPr>
              <w:t>особу</w:t>
            </w:r>
            <w:r w:rsidRPr="00EC098F">
              <w:rPr>
                <w:color w:val="000000"/>
                <w:sz w:val="22"/>
                <w:szCs w:val="22"/>
                <w:lang w:val="en-US"/>
              </w:rPr>
              <w:t xml:space="preserve"> </w:t>
            </w:r>
            <w:r w:rsidRPr="00EC098F">
              <w:rPr>
                <w:color w:val="000000"/>
                <w:sz w:val="22"/>
                <w:szCs w:val="22"/>
              </w:rPr>
              <w:t>зараховано</w:t>
            </w:r>
            <w:r w:rsidRPr="00EC098F">
              <w:rPr>
                <w:color w:val="000000"/>
                <w:sz w:val="22"/>
                <w:szCs w:val="22"/>
                <w:lang w:val="en-US"/>
              </w:rPr>
              <w:t xml:space="preserve"> </w:t>
            </w:r>
            <w:r w:rsidRPr="00EC098F">
              <w:rPr>
                <w:color w:val="000000"/>
                <w:sz w:val="22"/>
                <w:szCs w:val="22"/>
              </w:rPr>
              <w:t>для</w:t>
            </w:r>
            <w:r w:rsidRPr="00EC098F">
              <w:rPr>
                <w:color w:val="000000"/>
                <w:sz w:val="22"/>
                <w:szCs w:val="22"/>
                <w:lang w:val="en-US"/>
              </w:rPr>
              <w:t xml:space="preserve"> </w:t>
            </w:r>
            <w:r w:rsidRPr="00EC098F">
              <w:rPr>
                <w:color w:val="000000"/>
                <w:sz w:val="22"/>
                <w:szCs w:val="22"/>
              </w:rPr>
              <w:t>повторного</w:t>
            </w:r>
            <w:r w:rsidRPr="00EC098F">
              <w:rPr>
                <w:color w:val="000000"/>
                <w:sz w:val="22"/>
                <w:szCs w:val="22"/>
                <w:lang w:val="en-US"/>
              </w:rPr>
              <w:t xml:space="preserve"> </w:t>
            </w:r>
            <w:r w:rsidRPr="00EC098F">
              <w:rPr>
                <w:color w:val="000000"/>
                <w:sz w:val="22"/>
                <w:szCs w:val="22"/>
              </w:rPr>
              <w:t>здобуття</w:t>
            </w:r>
            <w:r w:rsidRPr="00EC098F">
              <w:rPr>
                <w:color w:val="000000"/>
                <w:sz w:val="22"/>
                <w:szCs w:val="22"/>
                <w:lang w:val="en-US"/>
              </w:rPr>
              <w:t xml:space="preserve"> </w:t>
            </w:r>
            <w:r w:rsidRPr="00EC098F">
              <w:rPr>
                <w:color w:val="000000"/>
                <w:sz w:val="22"/>
                <w:szCs w:val="22"/>
              </w:rPr>
              <w:t>вищої</w:t>
            </w:r>
            <w:r w:rsidRPr="00EC098F">
              <w:rPr>
                <w:color w:val="000000"/>
                <w:sz w:val="22"/>
                <w:szCs w:val="22"/>
                <w:lang w:val="en-US"/>
              </w:rPr>
              <w:t xml:space="preserve"> </w:t>
            </w:r>
            <w:r w:rsidRPr="00EC098F">
              <w:rPr>
                <w:color w:val="000000"/>
                <w:sz w:val="22"/>
                <w:szCs w:val="22"/>
              </w:rPr>
              <w:t>освіти</w:t>
            </w:r>
            <w:r w:rsidRPr="00EC098F">
              <w:rPr>
                <w:color w:val="000000"/>
                <w:sz w:val="22"/>
                <w:szCs w:val="22"/>
                <w:lang w:val="en-US"/>
              </w:rPr>
              <w:t xml:space="preserve"> </w:t>
            </w:r>
            <w:r w:rsidRPr="00EC098F">
              <w:rPr>
                <w:color w:val="000000"/>
                <w:sz w:val="22"/>
                <w:szCs w:val="22"/>
              </w:rPr>
              <w:t>за</w:t>
            </w:r>
            <w:r w:rsidRPr="00EC098F">
              <w:rPr>
                <w:color w:val="000000"/>
                <w:sz w:val="22"/>
                <w:szCs w:val="22"/>
                <w:lang w:val="en-US"/>
              </w:rPr>
              <w:t xml:space="preserve"> </w:t>
            </w:r>
            <w:r w:rsidRPr="00EC098F">
              <w:rPr>
                <w:color w:val="000000"/>
                <w:sz w:val="22"/>
                <w:szCs w:val="22"/>
              </w:rPr>
              <w:t>державним</w:t>
            </w:r>
            <w:r w:rsidRPr="00EC098F">
              <w:rPr>
                <w:color w:val="000000"/>
                <w:sz w:val="22"/>
                <w:szCs w:val="22"/>
                <w:lang w:val="en-US"/>
              </w:rPr>
              <w:t xml:space="preserve"> </w:t>
            </w:r>
            <w:r w:rsidRPr="00EC098F">
              <w:rPr>
                <w:color w:val="000000"/>
                <w:sz w:val="22"/>
                <w:szCs w:val="22"/>
              </w:rPr>
              <w:t>або</w:t>
            </w:r>
            <w:r w:rsidRPr="00EC098F">
              <w:rPr>
                <w:color w:val="000000"/>
                <w:sz w:val="22"/>
                <w:szCs w:val="22"/>
                <w:lang w:val="en-US"/>
              </w:rPr>
              <w:t xml:space="preserve"> </w:t>
            </w:r>
            <w:r w:rsidRPr="00EC098F">
              <w:rPr>
                <w:color w:val="000000"/>
                <w:sz w:val="22"/>
                <w:szCs w:val="22"/>
              </w:rPr>
              <w:t>регіональним</w:t>
            </w:r>
            <w:r w:rsidRPr="00EC098F">
              <w:rPr>
                <w:color w:val="000000"/>
                <w:sz w:val="22"/>
                <w:szCs w:val="22"/>
                <w:lang w:val="en-US"/>
              </w:rPr>
              <w:t xml:space="preserve"> </w:t>
            </w:r>
            <w:r w:rsidRPr="00EC098F">
              <w:rPr>
                <w:color w:val="000000"/>
                <w:sz w:val="22"/>
                <w:szCs w:val="22"/>
              </w:rPr>
              <w:t>замовленням</w:t>
            </w:r>
            <w:r w:rsidRPr="00EC098F">
              <w:rPr>
                <w:color w:val="000000"/>
                <w:sz w:val="22"/>
                <w:szCs w:val="22"/>
                <w:lang w:val="en-US"/>
              </w:rPr>
              <w:t xml:space="preserve">, </w:t>
            </w:r>
            <w:r w:rsidRPr="00EC098F">
              <w:rPr>
                <w:color w:val="000000"/>
                <w:sz w:val="22"/>
                <w:szCs w:val="22"/>
              </w:rPr>
              <w:t>не</w:t>
            </w:r>
            <w:r w:rsidRPr="00EC098F">
              <w:rPr>
                <w:color w:val="000000"/>
                <w:sz w:val="22"/>
                <w:szCs w:val="22"/>
                <w:lang w:val="en-US"/>
              </w:rPr>
              <w:t xml:space="preserve"> </w:t>
            </w:r>
            <w:r w:rsidRPr="00EC098F">
              <w:rPr>
                <w:color w:val="000000"/>
                <w:sz w:val="22"/>
                <w:szCs w:val="22"/>
              </w:rPr>
              <w:t>пізніше</w:t>
            </w:r>
            <w:r w:rsidRPr="00EC098F">
              <w:rPr>
                <w:color w:val="000000"/>
                <w:sz w:val="22"/>
                <w:szCs w:val="22"/>
                <w:lang w:val="en-US"/>
              </w:rPr>
              <w:t xml:space="preserve"> </w:t>
            </w:r>
            <w:r w:rsidRPr="00EC098F">
              <w:rPr>
                <w:color w:val="000000"/>
                <w:sz w:val="22"/>
                <w:szCs w:val="22"/>
              </w:rPr>
              <w:t>трьох</w:t>
            </w:r>
            <w:r w:rsidRPr="00EC098F">
              <w:rPr>
                <w:color w:val="000000"/>
                <w:sz w:val="22"/>
                <w:szCs w:val="22"/>
                <w:lang w:val="en-US"/>
              </w:rPr>
              <w:t xml:space="preserve"> </w:t>
            </w:r>
            <w:r w:rsidRPr="00EC098F">
              <w:rPr>
                <w:color w:val="000000"/>
                <w:sz w:val="22"/>
                <w:szCs w:val="22"/>
              </w:rPr>
              <w:t>робочих</w:t>
            </w:r>
            <w:r w:rsidRPr="00EC098F">
              <w:rPr>
                <w:color w:val="000000"/>
                <w:sz w:val="22"/>
                <w:szCs w:val="22"/>
                <w:lang w:val="en-US"/>
              </w:rPr>
              <w:t xml:space="preserve"> </w:t>
            </w:r>
            <w:r w:rsidRPr="00EC098F">
              <w:rPr>
                <w:color w:val="000000"/>
                <w:sz w:val="22"/>
                <w:szCs w:val="22"/>
              </w:rPr>
              <w:t>днів</w:t>
            </w:r>
            <w:r w:rsidRPr="00EC098F">
              <w:rPr>
                <w:color w:val="000000"/>
                <w:sz w:val="22"/>
                <w:szCs w:val="22"/>
                <w:lang w:val="en-US"/>
              </w:rPr>
              <w:t xml:space="preserve"> </w:t>
            </w:r>
            <w:r w:rsidRPr="00EC098F">
              <w:rPr>
                <w:color w:val="000000"/>
                <w:sz w:val="22"/>
                <w:szCs w:val="22"/>
              </w:rPr>
              <w:t>з</w:t>
            </w:r>
            <w:r w:rsidRPr="00EC098F">
              <w:rPr>
                <w:color w:val="000000"/>
                <w:sz w:val="22"/>
                <w:szCs w:val="22"/>
                <w:lang w:val="en-US"/>
              </w:rPr>
              <w:t xml:space="preserve"> </w:t>
            </w:r>
            <w:r w:rsidRPr="00EC098F">
              <w:rPr>
                <w:color w:val="000000"/>
                <w:sz w:val="22"/>
                <w:szCs w:val="22"/>
              </w:rPr>
              <w:t>дня</w:t>
            </w:r>
            <w:r w:rsidRPr="00EC098F">
              <w:rPr>
                <w:color w:val="000000"/>
                <w:sz w:val="22"/>
                <w:szCs w:val="22"/>
                <w:lang w:val="en-US"/>
              </w:rPr>
              <w:t xml:space="preserve"> </w:t>
            </w:r>
            <w:r w:rsidRPr="00EC098F">
              <w:rPr>
                <w:color w:val="000000"/>
                <w:sz w:val="22"/>
                <w:szCs w:val="22"/>
              </w:rPr>
              <w:t>її</w:t>
            </w:r>
            <w:r w:rsidRPr="00EC098F">
              <w:rPr>
                <w:color w:val="000000"/>
                <w:sz w:val="22"/>
                <w:szCs w:val="22"/>
                <w:lang w:val="en-US"/>
              </w:rPr>
              <w:t xml:space="preserve"> </w:t>
            </w:r>
            <w:r w:rsidRPr="00EC098F">
              <w:rPr>
                <w:color w:val="000000"/>
                <w:sz w:val="22"/>
                <w:szCs w:val="22"/>
              </w:rPr>
              <w:t>звернення</w:t>
            </w:r>
            <w:r w:rsidRPr="00EC098F">
              <w:rPr>
                <w:color w:val="000000"/>
                <w:sz w:val="22"/>
                <w:szCs w:val="22"/>
                <w:lang w:val="en-US"/>
              </w:rPr>
              <w:t xml:space="preserve">, </w:t>
            </w:r>
            <w:r w:rsidRPr="00EC098F">
              <w:rPr>
                <w:color w:val="000000"/>
                <w:sz w:val="22"/>
                <w:szCs w:val="22"/>
              </w:rPr>
              <w:t>надає</w:t>
            </w:r>
            <w:r w:rsidRPr="00EC098F">
              <w:rPr>
                <w:color w:val="000000"/>
                <w:sz w:val="22"/>
                <w:szCs w:val="22"/>
                <w:lang w:val="en-US"/>
              </w:rPr>
              <w:t xml:space="preserve"> </w:t>
            </w:r>
            <w:r w:rsidRPr="00EC098F">
              <w:rPr>
                <w:color w:val="000000"/>
                <w:sz w:val="22"/>
                <w:szCs w:val="22"/>
              </w:rPr>
              <w:t>такій</w:t>
            </w:r>
            <w:r w:rsidRPr="00EC098F">
              <w:rPr>
                <w:color w:val="000000"/>
                <w:sz w:val="22"/>
                <w:szCs w:val="22"/>
                <w:lang w:val="en-US"/>
              </w:rPr>
              <w:t xml:space="preserve"> </w:t>
            </w:r>
            <w:r w:rsidRPr="00EC098F">
              <w:rPr>
                <w:color w:val="000000"/>
                <w:sz w:val="22"/>
                <w:szCs w:val="22"/>
              </w:rPr>
              <w:t>особі</w:t>
            </w:r>
            <w:r w:rsidRPr="00EC098F">
              <w:rPr>
                <w:color w:val="000000"/>
                <w:sz w:val="22"/>
                <w:szCs w:val="22"/>
                <w:lang w:val="en-US"/>
              </w:rPr>
              <w:t xml:space="preserve"> </w:t>
            </w:r>
            <w:r w:rsidRPr="00EC098F">
              <w:rPr>
                <w:color w:val="000000"/>
                <w:sz w:val="22"/>
                <w:szCs w:val="22"/>
              </w:rPr>
              <w:t>розрахунковий</w:t>
            </w:r>
            <w:r w:rsidRPr="00EC098F">
              <w:rPr>
                <w:color w:val="000000"/>
                <w:sz w:val="22"/>
                <w:szCs w:val="22"/>
                <w:lang w:val="en-US"/>
              </w:rPr>
              <w:t xml:space="preserve"> </w:t>
            </w:r>
            <w:r w:rsidRPr="00EC098F">
              <w:rPr>
                <w:color w:val="000000"/>
                <w:sz w:val="22"/>
                <w:szCs w:val="22"/>
              </w:rPr>
              <w:t>документ</w:t>
            </w:r>
            <w:r w:rsidRPr="00EC098F">
              <w:rPr>
                <w:color w:val="000000"/>
                <w:sz w:val="22"/>
                <w:szCs w:val="22"/>
                <w:lang w:val="en-US"/>
              </w:rPr>
              <w:t xml:space="preserve"> </w:t>
            </w:r>
            <w:r w:rsidRPr="00EC098F">
              <w:rPr>
                <w:color w:val="000000"/>
                <w:sz w:val="22"/>
                <w:szCs w:val="22"/>
              </w:rPr>
              <w:t>для</w:t>
            </w:r>
            <w:r w:rsidRPr="00EC098F">
              <w:rPr>
                <w:color w:val="000000"/>
                <w:sz w:val="22"/>
                <w:szCs w:val="22"/>
                <w:lang w:val="en-US"/>
              </w:rPr>
              <w:t xml:space="preserve"> </w:t>
            </w:r>
            <w:r w:rsidRPr="00EC098F">
              <w:rPr>
                <w:color w:val="000000"/>
                <w:sz w:val="22"/>
                <w:szCs w:val="22"/>
              </w:rPr>
              <w:t>відшкодування</w:t>
            </w:r>
            <w:r w:rsidRPr="00EC098F">
              <w:rPr>
                <w:color w:val="000000"/>
                <w:sz w:val="22"/>
                <w:szCs w:val="22"/>
                <w:lang w:val="en-US"/>
              </w:rPr>
              <w:t xml:space="preserve"> </w:t>
            </w:r>
            <w:r w:rsidRPr="00EC098F">
              <w:rPr>
                <w:color w:val="000000"/>
                <w:sz w:val="22"/>
                <w:szCs w:val="22"/>
              </w:rPr>
              <w:t>коштів</w:t>
            </w:r>
            <w:r w:rsidRPr="00EC098F">
              <w:rPr>
                <w:color w:val="000000"/>
                <w:sz w:val="22"/>
                <w:szCs w:val="22"/>
                <w:lang w:val="en-US"/>
              </w:rPr>
              <w:t xml:space="preserve">. </w:t>
            </w:r>
          </w:p>
        </w:tc>
        <w:tc>
          <w:tcPr>
            <w:tcW w:w="1531" w:type="dxa"/>
          </w:tcPr>
          <w:p w:rsidR="00EC098F" w:rsidRPr="00EC098F" w:rsidRDefault="00EC098F" w:rsidP="00EC098F">
            <w:pPr>
              <w:widowControl w:val="0"/>
              <w:spacing w:after="0" w:line="252" w:lineRule="auto"/>
              <w:jc w:val="both"/>
              <w:rPr>
                <w:rFonts w:ascii="Times New Roman" w:hAnsi="Times New Roman"/>
                <w:spacing w:val="-4"/>
              </w:rPr>
            </w:pPr>
            <w:r w:rsidRPr="00EC098F">
              <w:rPr>
                <w:rFonts w:ascii="Times New Roman" w:hAnsi="Times New Roman"/>
                <w:spacing w:val="-4"/>
              </w:rPr>
              <w:t xml:space="preserve">пункт 6 </w:t>
            </w:r>
            <w:r w:rsidRPr="00EC098F">
              <w:rPr>
                <w:rFonts w:ascii="Times New Roman" w:hAnsi="Times New Roman"/>
                <w:spacing w:val="-4"/>
                <w:lang w:val="uk-UA"/>
              </w:rPr>
              <w:t>Порядку відшкодування коштів</w:t>
            </w:r>
          </w:p>
        </w:tc>
        <w:tc>
          <w:tcPr>
            <w:tcW w:w="1417"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ЗВО</w:t>
            </w:r>
          </w:p>
        </w:tc>
        <w:tc>
          <w:tcPr>
            <w:tcW w:w="993" w:type="dxa"/>
          </w:tcPr>
          <w:p w:rsidR="00EC098F" w:rsidRPr="00EC098F" w:rsidRDefault="00EC098F" w:rsidP="00EC098F">
            <w:pPr>
              <w:spacing w:after="0" w:line="240" w:lineRule="auto"/>
              <w:textAlignment w:val="baseline"/>
              <w:rPr>
                <w:rFonts w:ascii="Times New Roman" w:hAnsi="Times New Roman"/>
                <w:color w:val="000000"/>
                <w:sz w:val="24"/>
                <w:szCs w:val="24"/>
                <w:lang w:val="uk-UA"/>
              </w:rPr>
            </w:pPr>
            <w:r w:rsidRPr="00EC098F">
              <w:rPr>
                <w:rFonts w:ascii="Times New Roman" w:hAnsi="Times New Roman"/>
                <w:color w:val="000000"/>
                <w:sz w:val="24"/>
                <w:szCs w:val="24"/>
                <w:lang w:val="uk-UA"/>
              </w:rPr>
              <w:t>85.42</w:t>
            </w:r>
          </w:p>
          <w:p w:rsidR="00EC098F" w:rsidRPr="00EC098F" w:rsidRDefault="00EC098F" w:rsidP="00EC098F">
            <w:pPr>
              <w:spacing w:after="0" w:line="240" w:lineRule="auto"/>
              <w:textAlignment w:val="baseline"/>
              <w:rPr>
                <w:rFonts w:ascii="Times New Roman" w:hAnsi="Times New Roman"/>
                <w:color w:val="000000"/>
                <w:sz w:val="24"/>
                <w:szCs w:val="24"/>
                <w:lang w:val="uk-UA"/>
              </w:rPr>
            </w:pPr>
          </w:p>
        </w:tc>
        <w:tc>
          <w:tcPr>
            <w:tcW w:w="1417" w:type="dxa"/>
          </w:tcPr>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02</w:t>
            </w:r>
          </w:p>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03</w:t>
            </w:r>
          </w:p>
        </w:tc>
        <w:tc>
          <w:tcPr>
            <w:tcW w:w="1276"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Подія 2</w:t>
            </w:r>
          </w:p>
          <w:p w:rsidR="00EC098F" w:rsidRPr="00EC098F" w:rsidRDefault="00EC098F" w:rsidP="00EC098F">
            <w:pPr>
              <w:spacing w:after="0" w:line="240" w:lineRule="auto"/>
              <w:textAlignment w:val="baseline"/>
              <w:rPr>
                <w:rFonts w:ascii="Times New Roman" w:hAnsi="Times New Roman"/>
                <w:color w:val="000000"/>
                <w:lang w:val="uk-UA"/>
              </w:rPr>
            </w:pP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p w:rsidR="00EC098F" w:rsidRPr="00EC098F" w:rsidRDefault="00EC098F" w:rsidP="00EC098F">
            <w:pPr>
              <w:spacing w:after="0" w:line="240" w:lineRule="auto"/>
              <w:textAlignment w:val="baseline"/>
              <w:rPr>
                <w:rFonts w:ascii="Times New Roman" w:hAnsi="Times New Roman"/>
                <w:color w:val="000000"/>
                <w:lang w:val="uk-UA"/>
              </w:rPr>
            </w:pPr>
          </w:p>
        </w:tc>
        <w:tc>
          <w:tcPr>
            <w:tcW w:w="1419"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02.02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03.02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tc>
        <w:tc>
          <w:tcPr>
            <w:tcW w:w="1136" w:type="dxa"/>
          </w:tcPr>
          <w:p w:rsidR="00EC098F" w:rsidRPr="00EC098F" w:rsidRDefault="00B22078" w:rsidP="00EC098F">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EC098F" w:rsidRPr="00EC098F" w:rsidRDefault="00EC098F" w:rsidP="00EC098F">
            <w:pPr>
              <w:widowControl w:val="0"/>
              <w:spacing w:after="0" w:line="252" w:lineRule="auto"/>
              <w:jc w:val="both"/>
              <w:rPr>
                <w:rFonts w:ascii="Times New Roman" w:hAnsi="Times New Roman"/>
                <w:spacing w:val="-4"/>
              </w:rPr>
            </w:pPr>
          </w:p>
        </w:tc>
        <w:tc>
          <w:tcPr>
            <w:tcW w:w="708" w:type="dxa"/>
          </w:tcPr>
          <w:p w:rsidR="00EC098F" w:rsidRPr="00EC098F" w:rsidRDefault="00EC098F" w:rsidP="00EC098F">
            <w:pPr>
              <w:spacing w:after="0" w:line="240" w:lineRule="auto"/>
              <w:textAlignment w:val="baseline"/>
              <w:rPr>
                <w:rFonts w:ascii="Times New Roman" w:hAnsi="Times New Roman"/>
                <w:color w:val="000000"/>
                <w:lang w:val="uk-UA"/>
              </w:rPr>
            </w:pPr>
          </w:p>
        </w:tc>
      </w:tr>
      <w:tr w:rsidR="00EC098F" w:rsidRPr="006C0E87" w:rsidTr="003C6449">
        <w:trPr>
          <w:trHeight w:val="561"/>
        </w:trPr>
        <w:tc>
          <w:tcPr>
            <w:tcW w:w="964"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6)</w:t>
            </w:r>
          </w:p>
        </w:tc>
        <w:tc>
          <w:tcPr>
            <w:tcW w:w="2864" w:type="dxa"/>
          </w:tcPr>
          <w:p w:rsidR="00EC098F" w:rsidRPr="00EC098F" w:rsidRDefault="00EC098F" w:rsidP="00EC098F">
            <w:pPr>
              <w:pStyle w:val="rvps2"/>
              <w:shd w:val="clear" w:color="auto" w:fill="FFFFFF"/>
              <w:spacing w:before="0" w:beforeAutospacing="0" w:after="150" w:afterAutospacing="0"/>
              <w:jc w:val="both"/>
              <w:rPr>
                <w:color w:val="000000"/>
                <w:sz w:val="22"/>
                <w:szCs w:val="22"/>
              </w:rPr>
            </w:pPr>
            <w:r w:rsidRPr="00EC098F">
              <w:rPr>
                <w:color w:val="000000"/>
                <w:sz w:val="22"/>
                <w:szCs w:val="22"/>
              </w:rPr>
              <w:t xml:space="preserve">При цьому сума коштів, отримана в результаті розрахунку, проведеного відповідно до пункту 5 цього Порядку, збільшується на коефіцієнт, що дорівнює добутку офіційно встановлених коефіцієнтів інфляції на відповідний календарний рік, що визначений за </w:t>
            </w:r>
            <w:r w:rsidRPr="00EC098F">
              <w:rPr>
                <w:color w:val="000000"/>
                <w:sz w:val="22"/>
                <w:szCs w:val="22"/>
              </w:rPr>
              <w:lastRenderedPageBreak/>
              <w:t>період від дати відрахування особи з вищого навчального закладу до 1 січня року, в якому особу зараховано для повторного здобуття вищої освіти за державним або регіональним замовленням.</w:t>
            </w:r>
          </w:p>
        </w:tc>
        <w:tc>
          <w:tcPr>
            <w:tcW w:w="1531" w:type="dxa"/>
          </w:tcPr>
          <w:p w:rsidR="00EC098F" w:rsidRPr="00EC098F" w:rsidRDefault="00EC098F" w:rsidP="00EC098F">
            <w:pPr>
              <w:widowControl w:val="0"/>
              <w:spacing w:after="0" w:line="252" w:lineRule="auto"/>
              <w:jc w:val="both"/>
              <w:rPr>
                <w:rFonts w:ascii="Times New Roman" w:hAnsi="Times New Roman"/>
                <w:spacing w:val="-4"/>
              </w:rPr>
            </w:pPr>
          </w:p>
        </w:tc>
        <w:tc>
          <w:tcPr>
            <w:tcW w:w="1417"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ЗВО</w:t>
            </w:r>
          </w:p>
        </w:tc>
        <w:tc>
          <w:tcPr>
            <w:tcW w:w="993" w:type="dxa"/>
          </w:tcPr>
          <w:p w:rsidR="00EC098F" w:rsidRPr="00EC098F" w:rsidRDefault="00EC098F" w:rsidP="00EC098F">
            <w:pPr>
              <w:spacing w:after="0" w:line="240" w:lineRule="auto"/>
              <w:textAlignment w:val="baseline"/>
              <w:rPr>
                <w:rFonts w:ascii="Times New Roman" w:hAnsi="Times New Roman"/>
                <w:color w:val="000000"/>
                <w:sz w:val="24"/>
                <w:szCs w:val="24"/>
                <w:lang w:val="uk-UA"/>
              </w:rPr>
            </w:pPr>
            <w:r w:rsidRPr="00EC098F">
              <w:rPr>
                <w:rFonts w:ascii="Times New Roman" w:hAnsi="Times New Roman"/>
                <w:color w:val="000000"/>
                <w:sz w:val="24"/>
                <w:szCs w:val="24"/>
                <w:lang w:val="uk-UA"/>
              </w:rPr>
              <w:t>85.42</w:t>
            </w:r>
          </w:p>
          <w:p w:rsidR="00EC098F" w:rsidRPr="00EC098F" w:rsidRDefault="00EC098F" w:rsidP="00EC098F">
            <w:pPr>
              <w:spacing w:after="0" w:line="240" w:lineRule="auto"/>
              <w:textAlignment w:val="baseline"/>
              <w:rPr>
                <w:rFonts w:ascii="Times New Roman" w:hAnsi="Times New Roman"/>
                <w:color w:val="000000"/>
                <w:sz w:val="24"/>
                <w:szCs w:val="24"/>
                <w:lang w:val="uk-UA"/>
              </w:rPr>
            </w:pPr>
          </w:p>
        </w:tc>
        <w:tc>
          <w:tcPr>
            <w:tcW w:w="1417" w:type="dxa"/>
          </w:tcPr>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02</w:t>
            </w:r>
          </w:p>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03</w:t>
            </w:r>
          </w:p>
        </w:tc>
        <w:tc>
          <w:tcPr>
            <w:tcW w:w="1276"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Подія 2</w:t>
            </w:r>
          </w:p>
          <w:p w:rsidR="00EC098F" w:rsidRPr="00EC098F" w:rsidRDefault="00EC098F" w:rsidP="00EC098F">
            <w:pPr>
              <w:spacing w:after="0" w:line="240" w:lineRule="auto"/>
              <w:textAlignment w:val="baseline"/>
              <w:rPr>
                <w:rFonts w:ascii="Times New Roman" w:hAnsi="Times New Roman"/>
                <w:color w:val="000000"/>
                <w:lang w:val="uk-UA"/>
              </w:rPr>
            </w:pP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p w:rsidR="00EC098F" w:rsidRPr="00EC098F" w:rsidRDefault="00EC098F" w:rsidP="00EC098F">
            <w:pPr>
              <w:spacing w:after="0" w:line="240" w:lineRule="auto"/>
              <w:textAlignment w:val="baseline"/>
              <w:rPr>
                <w:rFonts w:ascii="Times New Roman" w:hAnsi="Times New Roman"/>
                <w:color w:val="000000"/>
                <w:lang w:val="uk-UA"/>
              </w:rPr>
            </w:pPr>
          </w:p>
        </w:tc>
        <w:tc>
          <w:tcPr>
            <w:tcW w:w="1419"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02.02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03.02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tc>
        <w:tc>
          <w:tcPr>
            <w:tcW w:w="1136" w:type="dxa"/>
          </w:tcPr>
          <w:p w:rsidR="00EC098F" w:rsidRPr="00EC098F" w:rsidRDefault="00B22078" w:rsidP="00EC098F">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EC098F" w:rsidRPr="00EC098F" w:rsidRDefault="00EC098F" w:rsidP="00EC098F">
            <w:pPr>
              <w:widowControl w:val="0"/>
              <w:spacing w:after="0" w:line="252" w:lineRule="auto"/>
              <w:jc w:val="both"/>
              <w:rPr>
                <w:rFonts w:ascii="Times New Roman" w:hAnsi="Times New Roman"/>
                <w:spacing w:val="-4"/>
                <w:shd w:val="clear" w:color="auto" w:fill="FFFFFF"/>
              </w:rPr>
            </w:pPr>
          </w:p>
        </w:tc>
        <w:tc>
          <w:tcPr>
            <w:tcW w:w="708" w:type="dxa"/>
          </w:tcPr>
          <w:p w:rsidR="00EC098F" w:rsidRPr="00EC098F" w:rsidRDefault="00EC098F" w:rsidP="00EC098F">
            <w:pPr>
              <w:spacing w:after="0" w:line="240" w:lineRule="auto"/>
              <w:textAlignment w:val="baseline"/>
              <w:rPr>
                <w:rFonts w:ascii="Times New Roman" w:hAnsi="Times New Roman"/>
                <w:color w:val="000000"/>
                <w:lang w:val="uk-UA"/>
              </w:rPr>
            </w:pPr>
          </w:p>
        </w:tc>
      </w:tr>
      <w:tr w:rsidR="00EC098F" w:rsidRPr="006C0E87" w:rsidTr="003C6449">
        <w:trPr>
          <w:trHeight w:val="561"/>
        </w:trPr>
        <w:tc>
          <w:tcPr>
            <w:tcW w:w="964" w:type="dxa"/>
          </w:tcPr>
          <w:p w:rsidR="00EC098F" w:rsidRPr="00EC098F" w:rsidRDefault="00EC098F" w:rsidP="00EC098F">
            <w:pPr>
              <w:spacing w:after="0" w:line="240" w:lineRule="auto"/>
              <w:textAlignment w:val="baseline"/>
              <w:rPr>
                <w:rFonts w:ascii="Times New Roman" w:hAnsi="Times New Roman"/>
                <w:color w:val="000000"/>
                <w:lang w:val="en-US"/>
              </w:rPr>
            </w:pPr>
            <w:r w:rsidRPr="00EC098F">
              <w:rPr>
                <w:rFonts w:ascii="Times New Roman" w:hAnsi="Times New Roman"/>
                <w:color w:val="000000"/>
                <w:lang w:val="uk-UA"/>
              </w:rPr>
              <w:lastRenderedPageBreak/>
              <w:t>7</w:t>
            </w:r>
            <w:r w:rsidRPr="00EC098F">
              <w:rPr>
                <w:rFonts w:ascii="Times New Roman" w:hAnsi="Times New Roman"/>
                <w:color w:val="000000"/>
                <w:lang w:val="en-US"/>
              </w:rPr>
              <w:t>)</w:t>
            </w:r>
          </w:p>
        </w:tc>
        <w:tc>
          <w:tcPr>
            <w:tcW w:w="2864" w:type="dxa"/>
          </w:tcPr>
          <w:p w:rsidR="00EC098F" w:rsidRPr="00EC098F" w:rsidRDefault="00EC098F" w:rsidP="00EC098F">
            <w:pPr>
              <w:pStyle w:val="rvps2"/>
              <w:shd w:val="clear" w:color="auto" w:fill="FFFFFF"/>
              <w:spacing w:before="0" w:beforeAutospacing="0" w:after="150" w:afterAutospacing="0"/>
              <w:jc w:val="both"/>
              <w:rPr>
                <w:color w:val="000000"/>
                <w:shd w:val="clear" w:color="auto" w:fill="FFFFFF"/>
              </w:rPr>
            </w:pPr>
            <w:r w:rsidRPr="00EC098F">
              <w:rPr>
                <w:color w:val="000000"/>
                <w:sz w:val="22"/>
                <w:szCs w:val="22"/>
              </w:rPr>
              <w:t>Керівник вищого навчального закладу, до якого особу зараховано для повторного здобуття вищої освіти за державним або регіональним замовленням, може самостійно реструктуризувати відшкодування коштів та встановити строк їх відшкодування протягом поточного навчального року за вмотивованою заявою особи з урахуванням її матеріального стану. При цьому перший платіж повинен становити не менше 50 відсотків загального розміру коштів, що підлягають відшкодуванню.</w:t>
            </w:r>
          </w:p>
        </w:tc>
        <w:tc>
          <w:tcPr>
            <w:tcW w:w="1531" w:type="dxa"/>
          </w:tcPr>
          <w:p w:rsidR="00EC098F" w:rsidRPr="00EC098F" w:rsidRDefault="00EC098F" w:rsidP="00EC098F">
            <w:pPr>
              <w:widowControl w:val="0"/>
              <w:spacing w:after="0" w:line="252" w:lineRule="auto"/>
              <w:jc w:val="both"/>
              <w:rPr>
                <w:rFonts w:ascii="Times New Roman" w:hAnsi="Times New Roman"/>
                <w:spacing w:val="-4"/>
              </w:rPr>
            </w:pPr>
            <w:r w:rsidRPr="00EC098F">
              <w:rPr>
                <w:rFonts w:ascii="Times New Roman" w:hAnsi="Times New Roman"/>
                <w:spacing w:val="-4"/>
              </w:rPr>
              <w:t xml:space="preserve">пункт 7 </w:t>
            </w:r>
            <w:r w:rsidRPr="00EC098F">
              <w:rPr>
                <w:rFonts w:ascii="Times New Roman" w:hAnsi="Times New Roman"/>
                <w:spacing w:val="-4"/>
                <w:lang w:val="uk-UA"/>
              </w:rPr>
              <w:t>Порядку відшкодування коштів</w:t>
            </w:r>
          </w:p>
        </w:tc>
        <w:tc>
          <w:tcPr>
            <w:tcW w:w="1417"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ЗВО</w:t>
            </w:r>
          </w:p>
        </w:tc>
        <w:tc>
          <w:tcPr>
            <w:tcW w:w="993" w:type="dxa"/>
          </w:tcPr>
          <w:p w:rsidR="00EC098F" w:rsidRPr="00EC098F" w:rsidRDefault="00EC098F" w:rsidP="00EC098F">
            <w:pPr>
              <w:spacing w:after="0" w:line="240" w:lineRule="auto"/>
              <w:textAlignment w:val="baseline"/>
              <w:rPr>
                <w:rFonts w:ascii="Times New Roman" w:hAnsi="Times New Roman"/>
                <w:color w:val="000000"/>
                <w:sz w:val="24"/>
                <w:szCs w:val="24"/>
                <w:lang w:val="uk-UA"/>
              </w:rPr>
            </w:pPr>
            <w:r w:rsidRPr="00EC098F">
              <w:rPr>
                <w:rFonts w:ascii="Times New Roman" w:hAnsi="Times New Roman"/>
                <w:color w:val="000000"/>
                <w:sz w:val="24"/>
                <w:szCs w:val="24"/>
                <w:lang w:val="uk-UA"/>
              </w:rPr>
              <w:t>85.42</w:t>
            </w:r>
          </w:p>
          <w:p w:rsidR="00EC098F" w:rsidRPr="00EC098F" w:rsidRDefault="00EC098F" w:rsidP="00EC098F">
            <w:pPr>
              <w:spacing w:after="0" w:line="240" w:lineRule="auto"/>
              <w:textAlignment w:val="baseline"/>
              <w:rPr>
                <w:rFonts w:ascii="Times New Roman" w:hAnsi="Times New Roman"/>
                <w:color w:val="000000"/>
                <w:sz w:val="24"/>
                <w:szCs w:val="24"/>
                <w:lang w:val="uk-UA"/>
              </w:rPr>
            </w:pPr>
          </w:p>
        </w:tc>
        <w:tc>
          <w:tcPr>
            <w:tcW w:w="1417" w:type="dxa"/>
          </w:tcPr>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02</w:t>
            </w:r>
          </w:p>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03</w:t>
            </w:r>
          </w:p>
        </w:tc>
        <w:tc>
          <w:tcPr>
            <w:tcW w:w="1276"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Подія 2</w:t>
            </w:r>
          </w:p>
          <w:p w:rsidR="00EC098F" w:rsidRPr="00EC098F" w:rsidRDefault="00EC098F" w:rsidP="00EC098F">
            <w:pPr>
              <w:spacing w:after="0" w:line="240" w:lineRule="auto"/>
              <w:textAlignment w:val="baseline"/>
              <w:rPr>
                <w:rFonts w:ascii="Times New Roman" w:hAnsi="Times New Roman"/>
                <w:color w:val="000000"/>
                <w:lang w:val="uk-UA"/>
              </w:rPr>
            </w:pP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p w:rsidR="00EC098F" w:rsidRPr="00EC098F" w:rsidRDefault="00EC098F" w:rsidP="00EC098F">
            <w:pPr>
              <w:spacing w:after="0" w:line="240" w:lineRule="auto"/>
              <w:textAlignment w:val="baseline"/>
              <w:rPr>
                <w:rFonts w:ascii="Times New Roman" w:hAnsi="Times New Roman"/>
                <w:color w:val="000000"/>
                <w:lang w:val="uk-UA"/>
              </w:rPr>
            </w:pPr>
          </w:p>
        </w:tc>
        <w:tc>
          <w:tcPr>
            <w:tcW w:w="1419"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02.02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03.02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tc>
        <w:tc>
          <w:tcPr>
            <w:tcW w:w="1136" w:type="dxa"/>
          </w:tcPr>
          <w:p w:rsidR="00EC098F" w:rsidRPr="00EC098F" w:rsidRDefault="00B22078" w:rsidP="00EC098F">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123" w:type="dxa"/>
            <w:tcBorders>
              <w:top w:val="nil"/>
              <w:bottom w:val="nil"/>
            </w:tcBorders>
          </w:tcPr>
          <w:p w:rsidR="00EC098F" w:rsidRPr="00EC098F" w:rsidRDefault="00EC098F" w:rsidP="00EC098F">
            <w:pPr>
              <w:widowControl w:val="0"/>
              <w:spacing w:after="0" w:line="252" w:lineRule="auto"/>
              <w:jc w:val="both"/>
              <w:rPr>
                <w:rFonts w:ascii="Times New Roman" w:hAnsi="Times New Roman"/>
                <w:spacing w:val="-4"/>
              </w:rPr>
            </w:pPr>
          </w:p>
        </w:tc>
        <w:tc>
          <w:tcPr>
            <w:tcW w:w="708" w:type="dxa"/>
          </w:tcPr>
          <w:p w:rsidR="00EC098F" w:rsidRPr="00EC098F" w:rsidRDefault="00EC098F" w:rsidP="00EC098F">
            <w:pPr>
              <w:spacing w:after="0" w:line="240" w:lineRule="auto"/>
              <w:textAlignment w:val="baseline"/>
              <w:rPr>
                <w:rFonts w:ascii="Times New Roman" w:hAnsi="Times New Roman"/>
                <w:color w:val="000000"/>
                <w:lang w:val="uk-UA"/>
              </w:rPr>
            </w:pPr>
          </w:p>
        </w:tc>
      </w:tr>
      <w:tr w:rsidR="00EC098F" w:rsidRPr="006C0E87" w:rsidTr="003C6449">
        <w:trPr>
          <w:trHeight w:val="561"/>
        </w:trPr>
        <w:tc>
          <w:tcPr>
            <w:tcW w:w="964"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8)</w:t>
            </w:r>
          </w:p>
        </w:tc>
        <w:tc>
          <w:tcPr>
            <w:tcW w:w="2864" w:type="dxa"/>
          </w:tcPr>
          <w:p w:rsidR="00EC098F" w:rsidRPr="00EC098F" w:rsidRDefault="00EC098F" w:rsidP="00EC098F">
            <w:pPr>
              <w:pStyle w:val="rvps2"/>
              <w:shd w:val="clear" w:color="auto" w:fill="FFFFFF"/>
              <w:spacing w:before="0" w:beforeAutospacing="0" w:after="150" w:afterAutospacing="0"/>
              <w:ind w:firstLine="450"/>
              <w:jc w:val="both"/>
              <w:rPr>
                <w:color w:val="000000"/>
                <w:sz w:val="22"/>
                <w:szCs w:val="22"/>
              </w:rPr>
            </w:pPr>
            <w:r w:rsidRPr="00EC098F">
              <w:rPr>
                <w:color w:val="000000"/>
                <w:sz w:val="22"/>
                <w:szCs w:val="22"/>
              </w:rPr>
              <w:t xml:space="preserve">Документ, що підтверджує повне або часткове відшкодування коштів до державного або відповідного місцевого бюджету в установленому </w:t>
            </w:r>
            <w:r w:rsidRPr="00EC098F">
              <w:rPr>
                <w:color w:val="000000"/>
                <w:sz w:val="22"/>
                <w:szCs w:val="22"/>
              </w:rPr>
              <w:lastRenderedPageBreak/>
              <w:t>розмірі, подається до вищого навчального закладу, до якого особа зарахована для повторного здобуття вищої освіти за державним або регіональним замовленням, не пізніше 10 робочих днів з дня здійснення платежу.</w:t>
            </w:r>
          </w:p>
        </w:tc>
        <w:tc>
          <w:tcPr>
            <w:tcW w:w="1531" w:type="dxa"/>
          </w:tcPr>
          <w:p w:rsidR="00EC098F" w:rsidRPr="00EC098F" w:rsidRDefault="00EC098F" w:rsidP="00EC098F">
            <w:pPr>
              <w:widowControl w:val="0"/>
              <w:spacing w:after="0" w:line="252" w:lineRule="auto"/>
              <w:jc w:val="both"/>
              <w:rPr>
                <w:rFonts w:ascii="Times New Roman" w:hAnsi="Times New Roman"/>
                <w:spacing w:val="-4"/>
                <w:lang w:val="uk-UA"/>
              </w:rPr>
            </w:pPr>
            <w:r w:rsidRPr="00EC098F">
              <w:rPr>
                <w:rFonts w:ascii="Times New Roman" w:hAnsi="Times New Roman"/>
                <w:spacing w:val="-4"/>
                <w:lang w:val="uk-UA"/>
              </w:rPr>
              <w:lastRenderedPageBreak/>
              <w:t>Абзац перший пункту 8 Порядку відшкодування коштів</w:t>
            </w:r>
          </w:p>
        </w:tc>
        <w:tc>
          <w:tcPr>
            <w:tcW w:w="1417"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ЗВО</w:t>
            </w:r>
          </w:p>
        </w:tc>
        <w:tc>
          <w:tcPr>
            <w:tcW w:w="993" w:type="dxa"/>
          </w:tcPr>
          <w:p w:rsidR="00EC098F" w:rsidRPr="00EC098F" w:rsidRDefault="00EC098F" w:rsidP="00EC098F">
            <w:pPr>
              <w:spacing w:after="0" w:line="240" w:lineRule="auto"/>
              <w:textAlignment w:val="baseline"/>
              <w:rPr>
                <w:rFonts w:ascii="Times New Roman" w:hAnsi="Times New Roman"/>
                <w:color w:val="000000"/>
                <w:sz w:val="24"/>
                <w:szCs w:val="24"/>
                <w:lang w:val="uk-UA"/>
              </w:rPr>
            </w:pPr>
            <w:r w:rsidRPr="00EC098F">
              <w:rPr>
                <w:rFonts w:ascii="Times New Roman" w:hAnsi="Times New Roman"/>
                <w:color w:val="000000"/>
                <w:sz w:val="24"/>
                <w:szCs w:val="24"/>
                <w:lang w:val="uk-UA"/>
              </w:rPr>
              <w:t>85.42</w:t>
            </w:r>
          </w:p>
          <w:p w:rsidR="00EC098F" w:rsidRPr="00EC098F" w:rsidRDefault="00EC098F" w:rsidP="00EC098F">
            <w:pPr>
              <w:spacing w:after="0" w:line="240" w:lineRule="auto"/>
              <w:textAlignment w:val="baseline"/>
              <w:rPr>
                <w:rFonts w:ascii="Times New Roman" w:hAnsi="Times New Roman"/>
                <w:color w:val="000000"/>
                <w:sz w:val="24"/>
                <w:szCs w:val="24"/>
                <w:lang w:val="uk-UA"/>
              </w:rPr>
            </w:pPr>
          </w:p>
        </w:tc>
        <w:tc>
          <w:tcPr>
            <w:tcW w:w="1417" w:type="dxa"/>
          </w:tcPr>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02</w:t>
            </w:r>
          </w:p>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03</w:t>
            </w:r>
          </w:p>
        </w:tc>
        <w:tc>
          <w:tcPr>
            <w:tcW w:w="1276"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Подія 2</w:t>
            </w:r>
          </w:p>
          <w:p w:rsidR="00EC098F" w:rsidRPr="00EC098F" w:rsidRDefault="00EC098F" w:rsidP="00EC098F">
            <w:pPr>
              <w:spacing w:after="0" w:line="240" w:lineRule="auto"/>
              <w:textAlignment w:val="baseline"/>
              <w:rPr>
                <w:rFonts w:ascii="Times New Roman" w:hAnsi="Times New Roman"/>
                <w:color w:val="000000"/>
                <w:lang w:val="uk-UA"/>
              </w:rPr>
            </w:pP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p w:rsidR="00EC098F" w:rsidRPr="00EC098F" w:rsidRDefault="00EC098F" w:rsidP="00EC098F">
            <w:pPr>
              <w:spacing w:after="0" w:line="240" w:lineRule="auto"/>
              <w:textAlignment w:val="baseline"/>
              <w:rPr>
                <w:rFonts w:ascii="Times New Roman" w:hAnsi="Times New Roman"/>
                <w:color w:val="000000"/>
                <w:lang w:val="uk-UA"/>
              </w:rPr>
            </w:pPr>
          </w:p>
        </w:tc>
        <w:tc>
          <w:tcPr>
            <w:tcW w:w="1419"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02.02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03.02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tc>
        <w:tc>
          <w:tcPr>
            <w:tcW w:w="1136" w:type="dxa"/>
          </w:tcPr>
          <w:p w:rsidR="00EC098F" w:rsidRPr="00EC098F" w:rsidRDefault="00B22078" w:rsidP="00EC098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EC098F" w:rsidRPr="00EC098F" w:rsidRDefault="00EC098F" w:rsidP="00EC098F">
            <w:pPr>
              <w:widowControl w:val="0"/>
              <w:spacing w:after="0" w:line="252" w:lineRule="auto"/>
              <w:jc w:val="both"/>
              <w:rPr>
                <w:rFonts w:ascii="Times New Roman" w:hAnsi="Times New Roman"/>
                <w:spacing w:val="-4"/>
                <w:shd w:val="clear" w:color="auto" w:fill="FFFFFF"/>
              </w:rPr>
            </w:pPr>
          </w:p>
        </w:tc>
        <w:tc>
          <w:tcPr>
            <w:tcW w:w="708" w:type="dxa"/>
          </w:tcPr>
          <w:p w:rsidR="00EC098F" w:rsidRPr="00EC098F" w:rsidRDefault="00EC098F" w:rsidP="00EC098F">
            <w:pPr>
              <w:spacing w:after="0" w:line="240" w:lineRule="auto"/>
              <w:textAlignment w:val="baseline"/>
              <w:rPr>
                <w:rFonts w:ascii="Times New Roman" w:hAnsi="Times New Roman"/>
                <w:color w:val="000000"/>
                <w:lang w:val="uk-UA"/>
              </w:rPr>
            </w:pPr>
          </w:p>
        </w:tc>
      </w:tr>
      <w:tr w:rsidR="00EC098F" w:rsidRPr="006C0E87" w:rsidTr="003C6449">
        <w:trPr>
          <w:trHeight w:val="561"/>
        </w:trPr>
        <w:tc>
          <w:tcPr>
            <w:tcW w:w="964"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lastRenderedPageBreak/>
              <w:t>9)</w:t>
            </w:r>
          </w:p>
        </w:tc>
        <w:tc>
          <w:tcPr>
            <w:tcW w:w="2864" w:type="dxa"/>
          </w:tcPr>
          <w:p w:rsidR="00EC098F" w:rsidRPr="00EC098F" w:rsidRDefault="00EC098F" w:rsidP="00EC098F">
            <w:pPr>
              <w:pStyle w:val="rvps2"/>
              <w:shd w:val="clear" w:color="auto" w:fill="FFFFFF"/>
              <w:spacing w:before="0" w:beforeAutospacing="0" w:after="150" w:afterAutospacing="0"/>
              <w:ind w:firstLine="450"/>
              <w:jc w:val="both"/>
              <w:rPr>
                <w:color w:val="000000"/>
                <w:sz w:val="22"/>
                <w:szCs w:val="22"/>
              </w:rPr>
            </w:pPr>
            <w:r w:rsidRPr="00EC098F">
              <w:rPr>
                <w:color w:val="000000"/>
                <w:sz w:val="22"/>
                <w:szCs w:val="22"/>
              </w:rPr>
              <w:t>Особа, яка не подала зазначеного документа в установлений строк, підлягає негайному відрахуванню з числа здобувачів вищої освіти за державним або регіональним замовленням у певному вищому навчальному закладі.</w:t>
            </w:r>
          </w:p>
          <w:p w:rsidR="00EC098F" w:rsidRPr="00EC098F" w:rsidRDefault="00EC098F" w:rsidP="00EC098F">
            <w:pPr>
              <w:pStyle w:val="rvps2"/>
              <w:shd w:val="clear" w:color="auto" w:fill="FFFFFF"/>
              <w:spacing w:before="0" w:beforeAutospacing="0" w:after="150" w:afterAutospacing="0"/>
              <w:ind w:firstLine="450"/>
              <w:jc w:val="both"/>
              <w:rPr>
                <w:color w:val="000000"/>
                <w:sz w:val="22"/>
                <w:szCs w:val="22"/>
              </w:rPr>
            </w:pPr>
          </w:p>
        </w:tc>
        <w:tc>
          <w:tcPr>
            <w:tcW w:w="1531" w:type="dxa"/>
          </w:tcPr>
          <w:p w:rsidR="00EC098F" w:rsidRPr="00EC098F" w:rsidRDefault="00EC098F" w:rsidP="00EC098F">
            <w:pPr>
              <w:widowControl w:val="0"/>
              <w:spacing w:after="0" w:line="252" w:lineRule="auto"/>
              <w:jc w:val="both"/>
              <w:rPr>
                <w:rFonts w:ascii="Times New Roman" w:hAnsi="Times New Roman"/>
                <w:spacing w:val="-4"/>
                <w:lang w:val="uk-UA"/>
              </w:rPr>
            </w:pPr>
            <w:r w:rsidRPr="00EC098F">
              <w:rPr>
                <w:rFonts w:ascii="Times New Roman" w:hAnsi="Times New Roman"/>
                <w:spacing w:val="-4"/>
                <w:lang w:val="uk-UA"/>
              </w:rPr>
              <w:t xml:space="preserve">Абзац другий </w:t>
            </w:r>
            <w:r w:rsidRPr="00EC098F">
              <w:rPr>
                <w:rFonts w:ascii="Times New Roman" w:hAnsi="Times New Roman"/>
                <w:spacing w:val="-4"/>
              </w:rPr>
              <w:t>пункт</w:t>
            </w:r>
            <w:r w:rsidRPr="00EC098F">
              <w:rPr>
                <w:rFonts w:ascii="Times New Roman" w:hAnsi="Times New Roman"/>
                <w:spacing w:val="-4"/>
                <w:lang w:val="uk-UA"/>
              </w:rPr>
              <w:t>у</w:t>
            </w:r>
            <w:r w:rsidRPr="00EC098F">
              <w:rPr>
                <w:rFonts w:ascii="Times New Roman" w:hAnsi="Times New Roman"/>
                <w:spacing w:val="-4"/>
              </w:rPr>
              <w:t xml:space="preserve"> 8 </w:t>
            </w:r>
            <w:r w:rsidRPr="00EC098F">
              <w:rPr>
                <w:rFonts w:ascii="Times New Roman" w:hAnsi="Times New Roman"/>
                <w:spacing w:val="-4"/>
                <w:lang w:val="uk-UA"/>
              </w:rPr>
              <w:t>Порядку відшкодування коштів</w:t>
            </w:r>
          </w:p>
        </w:tc>
        <w:tc>
          <w:tcPr>
            <w:tcW w:w="1417"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ЗВО</w:t>
            </w:r>
          </w:p>
        </w:tc>
        <w:tc>
          <w:tcPr>
            <w:tcW w:w="993" w:type="dxa"/>
          </w:tcPr>
          <w:p w:rsidR="00EC098F" w:rsidRPr="00EC098F" w:rsidRDefault="00EC098F" w:rsidP="00EC098F">
            <w:pPr>
              <w:spacing w:after="0" w:line="240" w:lineRule="auto"/>
              <w:textAlignment w:val="baseline"/>
              <w:rPr>
                <w:rFonts w:ascii="Times New Roman" w:hAnsi="Times New Roman"/>
                <w:color w:val="000000"/>
                <w:sz w:val="24"/>
                <w:szCs w:val="24"/>
                <w:lang w:val="uk-UA"/>
              </w:rPr>
            </w:pPr>
            <w:r w:rsidRPr="00EC098F">
              <w:rPr>
                <w:rFonts w:ascii="Times New Roman" w:hAnsi="Times New Roman"/>
                <w:color w:val="000000"/>
                <w:sz w:val="24"/>
                <w:szCs w:val="24"/>
                <w:lang w:val="uk-UA"/>
              </w:rPr>
              <w:t>85.42</w:t>
            </w:r>
          </w:p>
          <w:p w:rsidR="00EC098F" w:rsidRPr="00EC098F" w:rsidRDefault="00EC098F" w:rsidP="00EC098F">
            <w:pPr>
              <w:spacing w:after="0" w:line="240" w:lineRule="auto"/>
              <w:textAlignment w:val="baseline"/>
              <w:rPr>
                <w:rFonts w:ascii="Times New Roman" w:hAnsi="Times New Roman"/>
                <w:color w:val="000000"/>
                <w:sz w:val="24"/>
                <w:szCs w:val="24"/>
                <w:lang w:val="uk-UA"/>
              </w:rPr>
            </w:pPr>
          </w:p>
        </w:tc>
        <w:tc>
          <w:tcPr>
            <w:tcW w:w="1417" w:type="dxa"/>
          </w:tcPr>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02</w:t>
            </w:r>
          </w:p>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03</w:t>
            </w:r>
          </w:p>
        </w:tc>
        <w:tc>
          <w:tcPr>
            <w:tcW w:w="1276"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Подія 2</w:t>
            </w:r>
          </w:p>
          <w:p w:rsidR="00EC098F" w:rsidRPr="00EC098F" w:rsidRDefault="00EC098F" w:rsidP="00EC098F">
            <w:pPr>
              <w:spacing w:after="0" w:line="240" w:lineRule="auto"/>
              <w:textAlignment w:val="baseline"/>
              <w:rPr>
                <w:rFonts w:ascii="Times New Roman" w:hAnsi="Times New Roman"/>
                <w:color w:val="000000"/>
                <w:lang w:val="uk-UA"/>
              </w:rPr>
            </w:pP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p w:rsidR="00EC098F" w:rsidRPr="00EC098F" w:rsidRDefault="00EC098F" w:rsidP="00EC098F">
            <w:pPr>
              <w:spacing w:after="0" w:line="240" w:lineRule="auto"/>
              <w:textAlignment w:val="baseline"/>
              <w:rPr>
                <w:rFonts w:ascii="Times New Roman" w:hAnsi="Times New Roman"/>
                <w:color w:val="000000"/>
                <w:lang w:val="uk-UA"/>
              </w:rPr>
            </w:pPr>
          </w:p>
        </w:tc>
        <w:tc>
          <w:tcPr>
            <w:tcW w:w="1419"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02.02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03.02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tc>
        <w:tc>
          <w:tcPr>
            <w:tcW w:w="1136" w:type="dxa"/>
          </w:tcPr>
          <w:p w:rsidR="00EC098F" w:rsidRPr="00EC098F" w:rsidRDefault="00B22078" w:rsidP="00EC098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bottom w:val="nil"/>
            </w:tcBorders>
          </w:tcPr>
          <w:p w:rsidR="00EC098F" w:rsidRPr="00EC098F" w:rsidRDefault="00EC098F" w:rsidP="00EC098F">
            <w:pPr>
              <w:widowControl w:val="0"/>
              <w:spacing w:after="0" w:line="252" w:lineRule="auto"/>
              <w:jc w:val="both"/>
              <w:rPr>
                <w:rFonts w:ascii="Times New Roman" w:hAnsi="Times New Roman"/>
                <w:spacing w:val="-4"/>
                <w:shd w:val="clear" w:color="auto" w:fill="FFFFFF"/>
                <w:lang w:val="uk-UA"/>
              </w:rPr>
            </w:pPr>
          </w:p>
        </w:tc>
        <w:tc>
          <w:tcPr>
            <w:tcW w:w="708" w:type="dxa"/>
          </w:tcPr>
          <w:p w:rsidR="00EC098F" w:rsidRPr="00EC098F" w:rsidRDefault="00EC098F" w:rsidP="00EC098F">
            <w:pPr>
              <w:spacing w:after="0" w:line="240" w:lineRule="auto"/>
              <w:textAlignment w:val="baseline"/>
              <w:rPr>
                <w:rFonts w:ascii="Times New Roman" w:hAnsi="Times New Roman"/>
                <w:color w:val="000000"/>
                <w:lang w:val="uk-UA"/>
              </w:rPr>
            </w:pPr>
          </w:p>
        </w:tc>
      </w:tr>
      <w:tr w:rsidR="00EC098F" w:rsidRPr="006C0E87" w:rsidTr="003C6449">
        <w:trPr>
          <w:trHeight w:val="561"/>
        </w:trPr>
        <w:tc>
          <w:tcPr>
            <w:tcW w:w="964" w:type="dxa"/>
          </w:tcPr>
          <w:p w:rsidR="00EC098F" w:rsidRPr="00EC098F" w:rsidRDefault="00EC098F" w:rsidP="00EC098F">
            <w:pPr>
              <w:spacing w:after="0" w:line="240" w:lineRule="auto"/>
              <w:textAlignment w:val="baseline"/>
              <w:rPr>
                <w:rFonts w:ascii="Times New Roman" w:hAnsi="Times New Roman"/>
                <w:color w:val="000000"/>
                <w:lang w:val="en-US"/>
              </w:rPr>
            </w:pPr>
            <w:r w:rsidRPr="00EC098F">
              <w:rPr>
                <w:rFonts w:ascii="Times New Roman" w:hAnsi="Times New Roman"/>
                <w:color w:val="000000"/>
                <w:lang w:val="uk-UA"/>
              </w:rPr>
              <w:t>10</w:t>
            </w:r>
            <w:r w:rsidRPr="00EC098F">
              <w:rPr>
                <w:rFonts w:ascii="Times New Roman" w:hAnsi="Times New Roman"/>
                <w:color w:val="000000"/>
                <w:lang w:val="en-US"/>
              </w:rPr>
              <w:t>)</w:t>
            </w:r>
          </w:p>
        </w:tc>
        <w:tc>
          <w:tcPr>
            <w:tcW w:w="2864" w:type="dxa"/>
          </w:tcPr>
          <w:p w:rsidR="00EC098F" w:rsidRPr="00EC098F" w:rsidRDefault="00EC098F" w:rsidP="00EC098F">
            <w:pPr>
              <w:spacing w:after="0" w:line="240" w:lineRule="auto"/>
              <w:jc w:val="both"/>
              <w:rPr>
                <w:rFonts w:ascii="Times New Roman" w:hAnsi="Times New Roman"/>
                <w:color w:val="000000"/>
              </w:rPr>
            </w:pPr>
            <w:r w:rsidRPr="00EC098F">
              <w:rPr>
                <w:rFonts w:ascii="Times New Roman" w:hAnsi="Times New Roman"/>
                <w:color w:val="000000"/>
              </w:rPr>
              <w:t>У разі відмови від добровільного відшкодування платежів, в тому числі реструктуризованих, особа негайно відраховується з числа здобувачів вищої освіти за державним або регіональним замовленням у певному вищому навчальному закладі.</w:t>
            </w:r>
          </w:p>
        </w:tc>
        <w:tc>
          <w:tcPr>
            <w:tcW w:w="1531" w:type="dxa"/>
          </w:tcPr>
          <w:p w:rsidR="00EC098F" w:rsidRPr="00EC098F" w:rsidRDefault="00EC098F" w:rsidP="00EC098F">
            <w:pPr>
              <w:widowControl w:val="0"/>
              <w:spacing w:after="0" w:line="252" w:lineRule="auto"/>
              <w:jc w:val="both"/>
              <w:rPr>
                <w:rFonts w:ascii="Times New Roman" w:hAnsi="Times New Roman"/>
                <w:spacing w:val="-4"/>
                <w:lang w:val="uk-UA"/>
              </w:rPr>
            </w:pPr>
            <w:r w:rsidRPr="00EC098F">
              <w:rPr>
                <w:rFonts w:ascii="Times New Roman" w:hAnsi="Times New Roman"/>
                <w:spacing w:val="-4"/>
                <w:lang w:val="uk-UA"/>
              </w:rPr>
              <w:t>Абзац третій  пункту 8 Порядку відшкодування коштів</w:t>
            </w:r>
          </w:p>
        </w:tc>
        <w:tc>
          <w:tcPr>
            <w:tcW w:w="1417"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ЗВО</w:t>
            </w:r>
          </w:p>
        </w:tc>
        <w:tc>
          <w:tcPr>
            <w:tcW w:w="993" w:type="dxa"/>
          </w:tcPr>
          <w:p w:rsidR="00EC098F" w:rsidRPr="00EC098F" w:rsidRDefault="00EC098F" w:rsidP="00EC098F">
            <w:pPr>
              <w:spacing w:after="0" w:line="240" w:lineRule="auto"/>
              <w:textAlignment w:val="baseline"/>
              <w:rPr>
                <w:rFonts w:ascii="Times New Roman" w:hAnsi="Times New Roman"/>
                <w:color w:val="000000"/>
                <w:sz w:val="24"/>
                <w:szCs w:val="24"/>
                <w:lang w:val="uk-UA"/>
              </w:rPr>
            </w:pPr>
            <w:r w:rsidRPr="00EC098F">
              <w:rPr>
                <w:rFonts w:ascii="Times New Roman" w:hAnsi="Times New Roman"/>
                <w:color w:val="000000"/>
                <w:sz w:val="24"/>
                <w:szCs w:val="24"/>
                <w:lang w:val="uk-UA"/>
              </w:rPr>
              <w:t>85.42</w:t>
            </w:r>
          </w:p>
          <w:p w:rsidR="00EC098F" w:rsidRPr="00EC098F" w:rsidRDefault="00EC098F" w:rsidP="00EC098F">
            <w:pPr>
              <w:spacing w:after="0" w:line="240" w:lineRule="auto"/>
              <w:textAlignment w:val="baseline"/>
              <w:rPr>
                <w:rFonts w:ascii="Times New Roman" w:hAnsi="Times New Roman"/>
                <w:color w:val="000000"/>
                <w:sz w:val="24"/>
                <w:szCs w:val="24"/>
                <w:lang w:val="uk-UA"/>
              </w:rPr>
            </w:pPr>
          </w:p>
        </w:tc>
        <w:tc>
          <w:tcPr>
            <w:tcW w:w="1417" w:type="dxa"/>
          </w:tcPr>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02</w:t>
            </w:r>
          </w:p>
          <w:p w:rsidR="00EC098F" w:rsidRPr="00EC098F" w:rsidRDefault="00EC098F" w:rsidP="00EC098F">
            <w:pPr>
              <w:spacing w:after="0" w:line="240" w:lineRule="auto"/>
              <w:textAlignment w:val="baseline"/>
              <w:rPr>
                <w:rFonts w:ascii="Times New Roman" w:hAnsi="Times New Roman"/>
                <w:lang w:val="uk-UA"/>
              </w:rPr>
            </w:pPr>
            <w:r w:rsidRPr="00EC098F">
              <w:rPr>
                <w:rFonts w:ascii="Times New Roman" w:hAnsi="Times New Roman"/>
                <w:lang w:val="uk-UA"/>
              </w:rPr>
              <w:t>03</w:t>
            </w:r>
          </w:p>
        </w:tc>
        <w:tc>
          <w:tcPr>
            <w:tcW w:w="1276"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Подія 2</w:t>
            </w:r>
          </w:p>
          <w:p w:rsidR="00EC098F" w:rsidRPr="00EC098F" w:rsidRDefault="00EC098F" w:rsidP="00EC098F">
            <w:pPr>
              <w:spacing w:after="0" w:line="240" w:lineRule="auto"/>
              <w:textAlignment w:val="baseline"/>
              <w:rPr>
                <w:rFonts w:ascii="Times New Roman" w:hAnsi="Times New Roman"/>
                <w:color w:val="000000"/>
                <w:lang w:val="uk-UA"/>
              </w:rPr>
            </w:pP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p w:rsidR="00EC098F" w:rsidRPr="00EC098F" w:rsidRDefault="00EC098F" w:rsidP="00EC098F">
            <w:pPr>
              <w:spacing w:after="0" w:line="240" w:lineRule="auto"/>
              <w:textAlignment w:val="baseline"/>
              <w:rPr>
                <w:rFonts w:ascii="Times New Roman" w:hAnsi="Times New Roman"/>
                <w:color w:val="000000"/>
                <w:lang w:val="uk-UA"/>
              </w:rPr>
            </w:pPr>
          </w:p>
        </w:tc>
        <w:tc>
          <w:tcPr>
            <w:tcW w:w="1419" w:type="dxa"/>
          </w:tcPr>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02.02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03.02</w:t>
            </w:r>
          </w:p>
          <w:p w:rsidR="00EC098F" w:rsidRPr="00EC098F" w:rsidRDefault="00EC098F" w:rsidP="00EC098F">
            <w:pPr>
              <w:spacing w:after="0" w:line="240" w:lineRule="auto"/>
              <w:textAlignment w:val="baseline"/>
              <w:rPr>
                <w:rFonts w:ascii="Times New Roman" w:hAnsi="Times New Roman"/>
                <w:color w:val="000000"/>
                <w:lang w:val="uk-UA"/>
              </w:rPr>
            </w:pPr>
            <w:r w:rsidRPr="00EC098F">
              <w:rPr>
                <w:rFonts w:ascii="Times New Roman" w:hAnsi="Times New Roman"/>
                <w:color w:val="000000"/>
                <w:lang w:val="uk-UA"/>
              </w:rPr>
              <w:t xml:space="preserve"> </w:t>
            </w:r>
          </w:p>
        </w:tc>
        <w:tc>
          <w:tcPr>
            <w:tcW w:w="1136" w:type="dxa"/>
          </w:tcPr>
          <w:p w:rsidR="00EC098F" w:rsidRPr="00EC098F" w:rsidRDefault="00B22078" w:rsidP="00EC098F">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Borders>
              <w:top w:val="nil"/>
            </w:tcBorders>
          </w:tcPr>
          <w:p w:rsidR="00EC098F" w:rsidRPr="00EC098F" w:rsidRDefault="00EC098F" w:rsidP="00EC098F">
            <w:pPr>
              <w:widowControl w:val="0"/>
              <w:spacing w:after="0" w:line="252" w:lineRule="auto"/>
              <w:jc w:val="both"/>
              <w:rPr>
                <w:rFonts w:ascii="Times New Roman" w:hAnsi="Times New Roman"/>
                <w:spacing w:val="-4"/>
                <w:lang w:val="uk-UA"/>
              </w:rPr>
            </w:pPr>
            <w:r w:rsidRPr="00EC098F">
              <w:rPr>
                <w:rFonts w:ascii="Times New Roman" w:hAnsi="Times New Roman"/>
                <w:spacing w:val="-4"/>
                <w:shd w:val="clear" w:color="auto" w:fill="FFFFFF"/>
                <w:lang w:val="uk-UA"/>
              </w:rPr>
              <w:t xml:space="preserve"> </w:t>
            </w:r>
          </w:p>
        </w:tc>
        <w:tc>
          <w:tcPr>
            <w:tcW w:w="708" w:type="dxa"/>
          </w:tcPr>
          <w:p w:rsidR="00EC098F" w:rsidRPr="00EC098F" w:rsidRDefault="00EC098F" w:rsidP="00EC098F">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2.12</w:t>
            </w:r>
          </w:p>
        </w:tc>
        <w:tc>
          <w:tcPr>
            <w:tcW w:w="2864" w:type="dxa"/>
          </w:tcPr>
          <w:p w:rsidR="00020AFF" w:rsidRPr="006C0E87" w:rsidRDefault="00020AFF" w:rsidP="00020AFF">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Сертифікат підтверджує відповідність освітньої програми закладу вищої освіти за відповідною спеціальністю та рівнем </w:t>
            </w:r>
            <w:r w:rsidRPr="006C0E87">
              <w:rPr>
                <w:rFonts w:ascii="Times New Roman" w:hAnsi="Times New Roman"/>
                <w:color w:val="000000"/>
                <w:shd w:val="clear" w:color="auto" w:fill="FFFFFF"/>
                <w:lang w:val="uk-UA"/>
              </w:rPr>
              <w:lastRenderedPageBreak/>
              <w:t>вищої освіти стандарту вищої освіти і дає право на видачу диплома державного зразка за цією спеціальністю.</w:t>
            </w:r>
          </w:p>
        </w:tc>
        <w:tc>
          <w:tcPr>
            <w:tcW w:w="1531" w:type="dxa"/>
          </w:tcPr>
          <w:p w:rsidR="00020AFF" w:rsidRPr="006C0E87" w:rsidRDefault="00020AFF" w:rsidP="00020AFF">
            <w:pPr>
              <w:widowControl w:val="0"/>
              <w:spacing w:after="0" w:line="252" w:lineRule="auto"/>
              <w:jc w:val="both"/>
              <w:rPr>
                <w:rFonts w:ascii="Times New Roman" w:hAnsi="Times New Roman"/>
                <w:spacing w:val="-4"/>
              </w:rPr>
            </w:pPr>
            <w:r w:rsidRPr="006C0E87">
              <w:rPr>
                <w:rFonts w:ascii="Times New Roman" w:hAnsi="Times New Roman"/>
                <w:spacing w:val="-4"/>
              </w:rPr>
              <w:lastRenderedPageBreak/>
              <w:t>Частина сьома статті 25 ЗУ № 1556-</w:t>
            </w:r>
            <w:r w:rsidRPr="006C0E87">
              <w:rPr>
                <w:rFonts w:ascii="Times New Roman" w:hAnsi="Times New Roman"/>
                <w:spacing w:val="-4"/>
              </w:rPr>
              <w:lastRenderedPageBreak/>
              <w:t>VІІ</w:t>
            </w:r>
          </w:p>
        </w:tc>
        <w:tc>
          <w:tcPr>
            <w:tcW w:w="1417" w:type="dxa"/>
          </w:tcPr>
          <w:p w:rsidR="00020AFF" w:rsidRPr="006C0E87" w:rsidRDefault="00020AFF"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ЗВО</w:t>
            </w:r>
          </w:p>
        </w:tc>
        <w:tc>
          <w:tcPr>
            <w:tcW w:w="993" w:type="dxa"/>
          </w:tcPr>
          <w:p w:rsidR="00020AFF" w:rsidRPr="00A85095" w:rsidRDefault="00020AFF" w:rsidP="00020AFF">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020AFF" w:rsidRPr="00A85095" w:rsidRDefault="00020AFF" w:rsidP="00020AFF">
            <w:pPr>
              <w:spacing w:after="0" w:line="240" w:lineRule="auto"/>
              <w:textAlignment w:val="baseline"/>
              <w:rPr>
                <w:rFonts w:ascii="Times New Roman" w:hAnsi="Times New Roman"/>
                <w:color w:val="000000"/>
                <w:sz w:val="24"/>
                <w:szCs w:val="24"/>
                <w:lang w:val="uk-UA"/>
              </w:rPr>
            </w:pPr>
          </w:p>
        </w:tc>
        <w:tc>
          <w:tcPr>
            <w:tcW w:w="1417" w:type="dxa"/>
          </w:tcPr>
          <w:p w:rsidR="00020AFF" w:rsidRDefault="00A075F4" w:rsidP="00020AFF">
            <w:pPr>
              <w:spacing w:after="0" w:line="240" w:lineRule="auto"/>
              <w:textAlignment w:val="baseline"/>
              <w:rPr>
                <w:rFonts w:ascii="Times New Roman" w:hAnsi="Times New Roman"/>
                <w:lang w:val="uk-UA"/>
              </w:rPr>
            </w:pPr>
            <w:r>
              <w:rPr>
                <w:rFonts w:ascii="Times New Roman" w:hAnsi="Times New Roman"/>
                <w:lang w:val="uk-UA"/>
              </w:rPr>
              <w:t>02</w:t>
            </w:r>
          </w:p>
          <w:p w:rsidR="00A075F4" w:rsidRDefault="00A075F4" w:rsidP="00020AFF">
            <w:pPr>
              <w:spacing w:after="0" w:line="240" w:lineRule="auto"/>
              <w:textAlignment w:val="baseline"/>
              <w:rPr>
                <w:rFonts w:ascii="Times New Roman" w:hAnsi="Times New Roman"/>
                <w:lang w:val="uk-UA"/>
              </w:rPr>
            </w:pPr>
            <w:r>
              <w:rPr>
                <w:rFonts w:ascii="Times New Roman" w:hAnsi="Times New Roman"/>
                <w:lang w:val="uk-UA"/>
              </w:rPr>
              <w:t>03</w:t>
            </w:r>
          </w:p>
          <w:p w:rsidR="00A075F4" w:rsidRPr="006C0E87" w:rsidRDefault="00A075F4" w:rsidP="00020AFF">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020AFF" w:rsidRDefault="00A075F4"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A075F4" w:rsidRPr="006C0E87" w:rsidRDefault="00A075F4"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020AFF" w:rsidRDefault="00A075F4"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A075F4" w:rsidRDefault="00A075F4"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A075F4" w:rsidRPr="006C0E87" w:rsidRDefault="00A075F4"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020AFF" w:rsidRPr="00F770D9" w:rsidRDefault="00F770D9" w:rsidP="00020AFF">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020AFF" w:rsidRPr="006C0E87" w:rsidRDefault="00020AFF" w:rsidP="00020AFF">
            <w:pPr>
              <w:widowControl w:val="0"/>
              <w:spacing w:after="0" w:line="252" w:lineRule="auto"/>
              <w:jc w:val="both"/>
              <w:rPr>
                <w:rFonts w:ascii="Times New Roman" w:hAnsi="Times New Roman"/>
                <w:iCs/>
                <w:spacing w:val="-4"/>
              </w:rPr>
            </w:pPr>
            <w:r w:rsidRPr="006C0E87">
              <w:rPr>
                <w:rFonts w:ascii="Times New Roman" w:hAnsi="Times New Roman"/>
                <w:spacing w:val="-4"/>
              </w:rPr>
              <w:t xml:space="preserve">Видача диплома державного зразка та додатка до нього відповідно до </w:t>
            </w:r>
            <w:r w:rsidRPr="006C0E87">
              <w:rPr>
                <w:rFonts w:ascii="Times New Roman" w:hAnsi="Times New Roman"/>
                <w:spacing w:val="-4"/>
              </w:rPr>
              <w:lastRenderedPageBreak/>
              <w:t>сертифіката про акредитацію здійснюється</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020AFF" w:rsidRPr="006C0E87"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2.13</w:t>
            </w:r>
          </w:p>
        </w:tc>
        <w:tc>
          <w:tcPr>
            <w:tcW w:w="2864" w:type="dxa"/>
          </w:tcPr>
          <w:p w:rsidR="00020AFF" w:rsidRPr="006C0E87" w:rsidRDefault="00020AFF" w:rsidP="00020AFF">
            <w:pPr>
              <w:shd w:val="clear" w:color="auto" w:fill="FFFFFF"/>
              <w:spacing w:after="150" w:line="240" w:lineRule="auto"/>
              <w:ind w:firstLine="450"/>
              <w:jc w:val="both"/>
              <w:rPr>
                <w:rFonts w:ascii="Times New Roman" w:hAnsi="Times New Roman"/>
                <w:color w:val="000000"/>
                <w:lang w:val="uk-UA" w:eastAsia="uk-UA"/>
              </w:rPr>
            </w:pPr>
            <w:r w:rsidRPr="006C0E87">
              <w:rPr>
                <w:rFonts w:ascii="Times New Roman" w:hAnsi="Times New Roman"/>
                <w:color w:val="000000"/>
                <w:lang w:val="uk-UA" w:eastAsia="uk-UA"/>
              </w:rPr>
              <w:t> Встановити, що у дипломі молодшого бакалавра (молодшого бакалавра з відзнакою), бакалавра (бакалавра з відзнакою), магістра (магістра з відзнакою), що видається випускникові, який є іноземцем або особою без громадянства, що прибув(ла) в Україну з метою навчання та отримав(ла) посвідку на тимчасове проживання, також повинна міститися фотографія випускника, а у дипломі, що видається іноземцеві або особі без громадянства, що навчався(лася) в двох або більше вищих навчальних закладах, зазначаються рік вступу та повне найменування вищого навчального закладу, до якого іноземець або особа без громадянства вступив(ла) на початку навчання в Україні.</w:t>
            </w:r>
          </w:p>
          <w:p w:rsidR="00020AFF" w:rsidRPr="006C0E87" w:rsidRDefault="00020AFF" w:rsidP="00020AFF">
            <w:pPr>
              <w:shd w:val="clear" w:color="auto" w:fill="FFFFFF"/>
              <w:spacing w:after="150" w:line="240" w:lineRule="auto"/>
              <w:jc w:val="both"/>
              <w:rPr>
                <w:rFonts w:ascii="Times New Roman" w:hAnsi="Times New Roman"/>
                <w:color w:val="000000"/>
                <w:lang w:val="uk-UA" w:eastAsia="uk-UA"/>
              </w:rPr>
            </w:pPr>
            <w:r w:rsidRPr="006C0E87">
              <w:rPr>
                <w:rFonts w:ascii="Times New Roman" w:hAnsi="Times New Roman"/>
                <w:color w:val="000000"/>
                <w:lang w:val="uk-UA" w:eastAsia="uk-UA"/>
              </w:rPr>
              <w:t xml:space="preserve">Керівникам вищих навчальних закладів запровадити форми </w:t>
            </w:r>
            <w:r w:rsidRPr="006C0E87">
              <w:rPr>
                <w:rFonts w:ascii="Times New Roman" w:hAnsi="Times New Roman"/>
                <w:color w:val="000000"/>
                <w:lang w:val="uk-UA" w:eastAsia="uk-UA"/>
              </w:rPr>
              <w:lastRenderedPageBreak/>
              <w:t>документів про вищу освіту (наукові ступені) державного зразка та додатків до них, зразок академічної довідки відповідно до форм, затверджених пунктом 1 цього наказу.</w:t>
            </w:r>
          </w:p>
          <w:p w:rsidR="00020AFF" w:rsidRPr="006C0E87" w:rsidRDefault="00020AFF" w:rsidP="00020AFF">
            <w:pPr>
              <w:spacing w:after="0" w:line="240" w:lineRule="auto"/>
              <w:jc w:val="both"/>
              <w:rPr>
                <w:rFonts w:ascii="Times New Roman" w:hAnsi="Times New Roman"/>
                <w:b/>
                <w:lang w:val="uk-UA"/>
              </w:rPr>
            </w:pPr>
          </w:p>
        </w:tc>
        <w:tc>
          <w:tcPr>
            <w:tcW w:w="1531" w:type="dxa"/>
          </w:tcPr>
          <w:p w:rsidR="00020AFF" w:rsidRPr="006C0E87" w:rsidRDefault="00020AFF" w:rsidP="00020AFF">
            <w:pPr>
              <w:widowControl w:val="0"/>
              <w:spacing w:after="0" w:line="252" w:lineRule="auto"/>
              <w:jc w:val="both"/>
              <w:rPr>
                <w:rFonts w:ascii="Times New Roman" w:hAnsi="Times New Roman"/>
                <w:bCs/>
                <w:spacing w:val="-4"/>
                <w:lang w:val="uk-UA"/>
              </w:rPr>
            </w:pPr>
            <w:r w:rsidRPr="006C0E87">
              <w:rPr>
                <w:rFonts w:ascii="Times New Roman" w:hAnsi="Times New Roman"/>
                <w:spacing w:val="-4"/>
                <w:lang w:val="uk-UA"/>
              </w:rPr>
              <w:lastRenderedPageBreak/>
              <w:t xml:space="preserve">Пункти 2, 3 наказу Міністерства освіти і науки України від </w:t>
            </w:r>
            <w:r w:rsidRPr="006C0E87">
              <w:rPr>
                <w:rFonts w:ascii="Times New Roman" w:hAnsi="Times New Roman"/>
                <w:bCs/>
                <w:spacing w:val="-4"/>
                <w:lang w:val="uk-UA"/>
              </w:rPr>
              <w:t>12 травня 2015 року №</w:t>
            </w:r>
            <w:r w:rsidRPr="006C0E87">
              <w:rPr>
                <w:rFonts w:ascii="Times New Roman" w:hAnsi="Times New Roman"/>
                <w:bCs/>
                <w:spacing w:val="-4"/>
              </w:rPr>
              <w:t> </w:t>
            </w:r>
            <w:r w:rsidRPr="006C0E87">
              <w:rPr>
                <w:rFonts w:ascii="Times New Roman" w:hAnsi="Times New Roman"/>
                <w:bCs/>
                <w:spacing w:val="-4"/>
                <w:lang w:val="uk-UA"/>
              </w:rPr>
              <w:t>525 «</w:t>
            </w:r>
            <w:bookmarkStart w:id="83" w:name="n4"/>
            <w:bookmarkEnd w:id="83"/>
            <w:r w:rsidRPr="006C0E87">
              <w:rPr>
                <w:rFonts w:ascii="Times New Roman" w:hAnsi="Times New Roman"/>
                <w:spacing w:val="-4"/>
                <w:lang w:val="uk-UA"/>
              </w:rPr>
              <w:t>Про затвердження форм документів про вищу освіту (наукові ступені) державного зразка та додатків до них, зразка академічної довідки», зареєстрованого в Міністерстві юстиції України 18 травня 2015 року за №</w:t>
            </w:r>
            <w:r w:rsidRPr="006C0E87">
              <w:rPr>
                <w:rFonts w:ascii="Times New Roman" w:hAnsi="Times New Roman"/>
                <w:spacing w:val="-4"/>
              </w:rPr>
              <w:t> </w:t>
            </w:r>
            <w:r w:rsidRPr="006C0E87">
              <w:rPr>
                <w:rFonts w:ascii="Times New Roman" w:hAnsi="Times New Roman"/>
                <w:spacing w:val="-4"/>
                <w:lang w:val="uk-UA"/>
              </w:rPr>
              <w:t xml:space="preserve">551/26996 (далі – Наказ </w:t>
            </w:r>
            <w:r w:rsidRPr="006C0E87">
              <w:rPr>
                <w:rFonts w:ascii="Times New Roman" w:hAnsi="Times New Roman"/>
                <w:bCs/>
                <w:spacing w:val="-4"/>
                <w:lang w:val="uk-UA"/>
              </w:rPr>
              <w:t>№</w:t>
            </w:r>
            <w:r w:rsidRPr="006C0E87">
              <w:rPr>
                <w:rFonts w:ascii="Times New Roman" w:hAnsi="Times New Roman"/>
                <w:bCs/>
                <w:spacing w:val="-4"/>
              </w:rPr>
              <w:t> </w:t>
            </w:r>
            <w:r w:rsidRPr="006C0E87">
              <w:rPr>
                <w:rFonts w:ascii="Times New Roman" w:hAnsi="Times New Roman"/>
                <w:bCs/>
                <w:spacing w:val="-4"/>
                <w:lang w:val="uk-UA"/>
              </w:rPr>
              <w:t>525</w:t>
            </w:r>
            <w:r w:rsidRPr="006C0E87">
              <w:rPr>
                <w:rFonts w:ascii="Times New Roman" w:hAnsi="Times New Roman"/>
                <w:spacing w:val="-4"/>
                <w:lang w:val="uk-UA"/>
              </w:rPr>
              <w:t>)</w:t>
            </w:r>
          </w:p>
        </w:tc>
        <w:tc>
          <w:tcPr>
            <w:tcW w:w="1417" w:type="dxa"/>
          </w:tcPr>
          <w:p w:rsidR="00020AFF" w:rsidRPr="006C0E87" w:rsidRDefault="00020AFF"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020AFF" w:rsidRPr="00A85095" w:rsidRDefault="00020AFF" w:rsidP="00020AFF">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020AFF" w:rsidRPr="00A85095" w:rsidRDefault="00020AFF" w:rsidP="00020AFF">
            <w:pPr>
              <w:spacing w:after="0" w:line="240" w:lineRule="auto"/>
              <w:textAlignment w:val="baseline"/>
              <w:rPr>
                <w:rFonts w:ascii="Times New Roman" w:hAnsi="Times New Roman"/>
                <w:color w:val="000000"/>
                <w:sz w:val="24"/>
                <w:szCs w:val="24"/>
                <w:lang w:val="uk-UA"/>
              </w:rPr>
            </w:pPr>
          </w:p>
        </w:tc>
        <w:tc>
          <w:tcPr>
            <w:tcW w:w="1417" w:type="dxa"/>
          </w:tcPr>
          <w:p w:rsidR="00020AFF" w:rsidRDefault="00A075F4" w:rsidP="00020AFF">
            <w:pPr>
              <w:spacing w:after="0" w:line="240" w:lineRule="auto"/>
              <w:textAlignment w:val="baseline"/>
              <w:rPr>
                <w:rFonts w:ascii="Times New Roman" w:hAnsi="Times New Roman"/>
                <w:lang w:val="uk-UA"/>
              </w:rPr>
            </w:pPr>
            <w:r>
              <w:rPr>
                <w:rFonts w:ascii="Times New Roman" w:hAnsi="Times New Roman"/>
                <w:lang w:val="uk-UA"/>
              </w:rPr>
              <w:t>02</w:t>
            </w:r>
          </w:p>
          <w:p w:rsidR="00A075F4" w:rsidRDefault="00A075F4" w:rsidP="00020AFF">
            <w:pPr>
              <w:spacing w:after="0" w:line="240" w:lineRule="auto"/>
              <w:textAlignment w:val="baseline"/>
              <w:rPr>
                <w:rFonts w:ascii="Times New Roman" w:hAnsi="Times New Roman"/>
                <w:lang w:val="uk-UA"/>
              </w:rPr>
            </w:pPr>
            <w:r>
              <w:rPr>
                <w:rFonts w:ascii="Times New Roman" w:hAnsi="Times New Roman"/>
                <w:lang w:val="uk-UA"/>
              </w:rPr>
              <w:t>03</w:t>
            </w:r>
          </w:p>
          <w:p w:rsidR="00A075F4" w:rsidRPr="006C0E87" w:rsidRDefault="00A075F4" w:rsidP="00020AFF">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020AFF" w:rsidRDefault="00A075F4"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A075F4" w:rsidRDefault="00A075F4"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A075F4" w:rsidRPr="006C0E87" w:rsidRDefault="00A075F4"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020AFF" w:rsidRDefault="00A075F4"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A075F4" w:rsidRDefault="00A075F4"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F03D77" w:rsidRDefault="009F6E17"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F03D77" w:rsidRDefault="009F6E17"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CD3D37" w:rsidRDefault="00CD3D37" w:rsidP="00CD3D37">
            <w:pPr>
              <w:spacing w:after="0" w:line="240" w:lineRule="auto"/>
              <w:textAlignment w:val="baseline"/>
              <w:rPr>
                <w:rFonts w:ascii="Times New Roman" w:hAnsi="Times New Roman"/>
                <w:color w:val="000000"/>
                <w:lang w:val="uk-UA"/>
              </w:rPr>
            </w:pPr>
            <w:r>
              <w:rPr>
                <w:rFonts w:ascii="Times New Roman" w:hAnsi="Times New Roman"/>
                <w:color w:val="000000"/>
                <w:lang w:val="uk-UA"/>
              </w:rPr>
              <w:t>Безробіття</w:t>
            </w:r>
          </w:p>
          <w:p w:rsidR="00A075F4" w:rsidRPr="006C0E87" w:rsidRDefault="00CD3D37" w:rsidP="00CD3D37">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(далі </w:t>
            </w:r>
            <w:r w:rsidR="004D3889">
              <w:rPr>
                <w:rFonts w:ascii="Times New Roman" w:hAnsi="Times New Roman"/>
                <w:color w:val="000000"/>
                <w:lang w:val="uk-UA"/>
              </w:rPr>
              <w:t>–</w:t>
            </w:r>
            <w:r>
              <w:rPr>
                <w:rFonts w:ascii="Times New Roman" w:hAnsi="Times New Roman"/>
                <w:color w:val="000000"/>
                <w:lang w:val="uk-UA"/>
              </w:rPr>
              <w:t xml:space="preserve"> </w:t>
            </w:r>
            <w:r w:rsidR="00A075F4">
              <w:rPr>
                <w:rFonts w:ascii="Times New Roman" w:hAnsi="Times New Roman"/>
                <w:color w:val="000000"/>
                <w:lang w:val="uk-UA"/>
              </w:rPr>
              <w:t>05.03</w:t>
            </w:r>
            <w:r w:rsidR="004D3889">
              <w:rPr>
                <w:rFonts w:ascii="Times New Roman" w:hAnsi="Times New Roman"/>
                <w:color w:val="000000"/>
                <w:lang w:val="uk-UA"/>
              </w:rPr>
              <w:t>)</w:t>
            </w:r>
          </w:p>
        </w:tc>
        <w:tc>
          <w:tcPr>
            <w:tcW w:w="1136" w:type="dxa"/>
          </w:tcPr>
          <w:p w:rsidR="00020AFF" w:rsidRPr="00F770D9" w:rsidRDefault="00F770D9" w:rsidP="00020AFF">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020AFF" w:rsidRPr="006C0E87" w:rsidRDefault="00020AFF" w:rsidP="00020AFF">
            <w:pPr>
              <w:widowControl w:val="0"/>
              <w:spacing w:after="0" w:line="252" w:lineRule="auto"/>
              <w:jc w:val="both"/>
              <w:rPr>
                <w:rFonts w:ascii="Times New Roman" w:hAnsi="Times New Roman"/>
                <w:spacing w:val="-4"/>
              </w:rPr>
            </w:pPr>
            <w:r w:rsidRPr="006C0E87">
              <w:rPr>
                <w:rFonts w:ascii="Times New Roman" w:hAnsi="Times New Roman"/>
                <w:spacing w:val="-4"/>
              </w:rPr>
              <w:t>Документи про вищу освіту (науковий ступінь) державного зразка та додатки до них, академічна довідка, що видаються ЗВО, встановленим формам та вимогам відповідають</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020AFF" w:rsidRPr="006C0E87"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ІІІ.</w:t>
            </w:r>
          </w:p>
        </w:tc>
        <w:tc>
          <w:tcPr>
            <w:tcW w:w="14176" w:type="dxa"/>
            <w:gridSpan w:val="9"/>
          </w:tcPr>
          <w:p w:rsidR="00020AFF" w:rsidRPr="006C0E87" w:rsidRDefault="00020AFF" w:rsidP="00020AFF">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rPr>
              <w:t>Зміст підготовки фахівців, навчально-методичне та інформаційне забезпечення освітнього процесу (розділ може формуватися як у цілому по ЗВО, так і за окремими освітніми програмами (напрямами та спеціальностями))</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020AFF" w:rsidRPr="00F770D9"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3.1</w:t>
            </w:r>
          </w:p>
        </w:tc>
        <w:tc>
          <w:tcPr>
            <w:tcW w:w="2864" w:type="dxa"/>
          </w:tcPr>
          <w:p w:rsidR="00020AFF" w:rsidRPr="006C0E87" w:rsidRDefault="00A36F89" w:rsidP="00020AFF">
            <w:pPr>
              <w:spacing w:after="0" w:line="240" w:lineRule="auto"/>
              <w:jc w:val="both"/>
              <w:rPr>
                <w:rFonts w:ascii="Times New Roman" w:hAnsi="Times New Roman"/>
                <w:b/>
                <w:lang w:val="uk-UA"/>
              </w:rPr>
            </w:pPr>
            <w:r w:rsidRPr="00A36F89">
              <w:rPr>
                <w:rFonts w:ascii="Times New Roman" w:hAnsi="Times New Roman"/>
                <w:lang w:val="uk-UA"/>
              </w:rPr>
              <w:t>Є</w:t>
            </w:r>
            <w:r w:rsidR="00020AFF" w:rsidRPr="006C0E87">
              <w:rPr>
                <w:rFonts w:ascii="Times New Roman" w:hAnsi="Times New Roman"/>
                <w:color w:val="000000"/>
                <w:shd w:val="clear" w:color="auto" w:fill="FFFFFF"/>
                <w:lang w:val="uk-UA"/>
              </w:rPr>
              <w:t xml:space="preserve">вропейська кредитна трансферно-накопичувальна система (ЄКТС) </w:t>
            </w:r>
            <w:r>
              <w:rPr>
                <w:rFonts w:ascii="Times New Roman" w:hAnsi="Times New Roman"/>
                <w:color w:val="000000"/>
                <w:shd w:val="clear" w:color="auto" w:fill="FFFFFF"/>
                <w:lang w:val="uk-UA"/>
              </w:rPr>
              <w:t>–</w:t>
            </w:r>
            <w:r w:rsidR="00020AFF" w:rsidRPr="006C0E87">
              <w:rPr>
                <w:rFonts w:ascii="Times New Roman" w:hAnsi="Times New Roman"/>
                <w:color w:val="000000"/>
                <w:shd w:val="clear" w:color="auto" w:fill="FFFFFF"/>
                <w:lang w:val="uk-UA"/>
              </w:rPr>
              <w:t xml:space="preserve">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w:t>
            </w:r>
            <w:r w:rsidR="00020AFF" w:rsidRPr="006C0E87">
              <w:rPr>
                <w:rFonts w:ascii="Times New Roman" w:hAnsi="Times New Roman"/>
                <w:color w:val="000000"/>
                <w:shd w:val="clear" w:color="auto" w:fill="FFFFFF"/>
              </w:rPr>
              <w:t>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tc>
        <w:tc>
          <w:tcPr>
            <w:tcW w:w="1531" w:type="dxa"/>
          </w:tcPr>
          <w:p w:rsidR="00020AFF" w:rsidRPr="006C0E87" w:rsidRDefault="00020AFF" w:rsidP="00020AFF">
            <w:pPr>
              <w:pStyle w:val="HTML"/>
              <w:widowControl w:val="0"/>
              <w:tabs>
                <w:tab w:val="clear" w:pos="916"/>
                <w:tab w:val="clear" w:pos="1832"/>
              </w:tabs>
              <w:spacing w:line="252" w:lineRule="auto"/>
              <w:jc w:val="both"/>
              <w:rPr>
                <w:rFonts w:ascii="Times New Roman" w:hAnsi="Times New Roman"/>
                <w:bCs/>
                <w:spacing w:val="-4"/>
                <w:sz w:val="22"/>
                <w:szCs w:val="22"/>
                <w:lang w:eastAsia="ru-RU"/>
              </w:rPr>
            </w:pPr>
            <w:r w:rsidRPr="006C0E87">
              <w:rPr>
                <w:rFonts w:ascii="Times New Roman" w:hAnsi="Times New Roman"/>
                <w:bCs/>
                <w:spacing w:val="-4"/>
                <w:sz w:val="22"/>
                <w:szCs w:val="22"/>
                <w:lang w:eastAsia="ru-RU"/>
              </w:rPr>
              <w:t xml:space="preserve">Пункт 9 частини першої статті 1 </w:t>
            </w:r>
          </w:p>
          <w:p w:rsidR="00020AFF" w:rsidRPr="006C0E87" w:rsidRDefault="00020AFF" w:rsidP="00020AFF">
            <w:pPr>
              <w:pStyle w:val="HTML"/>
              <w:widowControl w:val="0"/>
              <w:tabs>
                <w:tab w:val="clear" w:pos="916"/>
                <w:tab w:val="clear" w:pos="1832"/>
              </w:tabs>
              <w:spacing w:line="252" w:lineRule="auto"/>
              <w:jc w:val="both"/>
              <w:rPr>
                <w:rFonts w:ascii="Times New Roman" w:hAnsi="Times New Roman"/>
                <w:bCs/>
                <w:spacing w:val="-4"/>
                <w:sz w:val="22"/>
                <w:szCs w:val="22"/>
                <w:lang w:eastAsia="ru-RU"/>
              </w:rPr>
            </w:pPr>
            <w:r w:rsidRPr="006C0E87">
              <w:rPr>
                <w:rFonts w:ascii="Times New Roman" w:hAnsi="Times New Roman"/>
                <w:spacing w:val="-4"/>
                <w:sz w:val="22"/>
                <w:szCs w:val="22"/>
                <w:lang w:eastAsia="ru-RU"/>
              </w:rPr>
              <w:t>ЗУ № 1556-VІІ</w:t>
            </w:r>
          </w:p>
        </w:tc>
        <w:tc>
          <w:tcPr>
            <w:tcW w:w="1417" w:type="dxa"/>
          </w:tcPr>
          <w:p w:rsidR="00020AFF" w:rsidRPr="006C0E87" w:rsidRDefault="00020AFF"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020AFF" w:rsidRPr="00A85095" w:rsidRDefault="00020AFF" w:rsidP="00020AFF">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020AFF" w:rsidRPr="00A85095" w:rsidRDefault="00020AFF" w:rsidP="00020AFF">
            <w:pPr>
              <w:spacing w:after="0" w:line="240" w:lineRule="auto"/>
              <w:textAlignment w:val="baseline"/>
              <w:rPr>
                <w:rFonts w:ascii="Times New Roman" w:hAnsi="Times New Roman"/>
                <w:color w:val="000000"/>
                <w:sz w:val="24"/>
                <w:szCs w:val="24"/>
                <w:lang w:val="uk-UA"/>
              </w:rPr>
            </w:pPr>
          </w:p>
        </w:tc>
        <w:tc>
          <w:tcPr>
            <w:tcW w:w="1417" w:type="dxa"/>
          </w:tcPr>
          <w:p w:rsidR="00020AFF" w:rsidRDefault="00A36F89" w:rsidP="00020AFF">
            <w:pPr>
              <w:spacing w:after="0" w:line="240" w:lineRule="auto"/>
              <w:textAlignment w:val="baseline"/>
              <w:rPr>
                <w:rFonts w:ascii="Times New Roman" w:hAnsi="Times New Roman"/>
                <w:lang w:val="uk-UA"/>
              </w:rPr>
            </w:pPr>
            <w:r>
              <w:rPr>
                <w:rFonts w:ascii="Times New Roman" w:hAnsi="Times New Roman"/>
                <w:lang w:val="uk-UA"/>
              </w:rPr>
              <w:t>02</w:t>
            </w:r>
          </w:p>
          <w:p w:rsidR="00A36F89" w:rsidRPr="006C0E87" w:rsidRDefault="00A36F89" w:rsidP="00020AFF">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9E1166" w:rsidRDefault="009E1166"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Відсутність у закладі вищої освіти необхідних навчально-методичних  та інформаційних матеріалів </w:t>
            </w:r>
          </w:p>
          <w:p w:rsidR="009E1166" w:rsidRDefault="009E1166"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(далі – </w:t>
            </w:r>
          </w:p>
          <w:p w:rsidR="004D3889" w:rsidRDefault="004D3889"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3</w:t>
            </w:r>
            <w:r w:rsidR="009E1166">
              <w:rPr>
                <w:rFonts w:ascii="Times New Roman" w:hAnsi="Times New Roman"/>
                <w:color w:val="000000"/>
                <w:lang w:val="uk-UA"/>
              </w:rPr>
              <w:t>)</w:t>
            </w:r>
          </w:p>
          <w:p w:rsidR="004D3889" w:rsidRDefault="004D3889" w:rsidP="00020AFF">
            <w:pPr>
              <w:spacing w:after="0" w:line="240" w:lineRule="auto"/>
              <w:textAlignment w:val="baseline"/>
              <w:rPr>
                <w:rFonts w:ascii="Times New Roman" w:hAnsi="Times New Roman"/>
                <w:color w:val="000000"/>
                <w:lang w:val="uk-UA"/>
              </w:rPr>
            </w:pPr>
          </w:p>
          <w:p w:rsidR="00020AFF" w:rsidRDefault="00A36F89"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A36F89" w:rsidRDefault="00A36F89" w:rsidP="00020AFF">
            <w:pPr>
              <w:spacing w:after="0" w:line="240" w:lineRule="auto"/>
              <w:textAlignment w:val="baseline"/>
              <w:rPr>
                <w:rFonts w:ascii="Times New Roman" w:hAnsi="Times New Roman"/>
                <w:color w:val="000000"/>
                <w:lang w:val="uk-UA"/>
              </w:rPr>
            </w:pPr>
          </w:p>
          <w:p w:rsidR="00A36F89" w:rsidRPr="006C0E87" w:rsidRDefault="00A36F89"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020AFF" w:rsidRDefault="009F6E17"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A36F89" w:rsidRDefault="009F6E17"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A36F89" w:rsidRPr="006C0E87" w:rsidRDefault="00A36F89" w:rsidP="00020AFF">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020AFF" w:rsidRPr="00F770D9" w:rsidRDefault="00F770D9" w:rsidP="00020AFF">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020AFF" w:rsidRPr="006C0E87" w:rsidRDefault="00020AFF" w:rsidP="00020AFF">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rPr>
              <w:t>Навчальне навантаження здобувача вищої освіти, необхідне для досягнення визначених результатів навчання, обліковується у кредитах Європейської кредитної трансферно-накопичувальної системи (ЄКТС)</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E95018" w:rsidRPr="006C0E87" w:rsidRDefault="00E95018" w:rsidP="00E95018">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3.2</w:t>
            </w:r>
          </w:p>
        </w:tc>
        <w:tc>
          <w:tcPr>
            <w:tcW w:w="2864" w:type="dxa"/>
          </w:tcPr>
          <w:p w:rsidR="00E95018" w:rsidRPr="006C0E87" w:rsidRDefault="00E95018" w:rsidP="00E95018">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кредит Європейської кредитної трансферно-накопичувальної системи (далі - кредит ЄКТС) - </w:t>
            </w:r>
            <w:r w:rsidRPr="006C0E87">
              <w:rPr>
                <w:rFonts w:ascii="Times New Roman" w:hAnsi="Times New Roman"/>
                <w:color w:val="000000"/>
                <w:shd w:val="clear" w:color="auto" w:fill="FFFFFF"/>
                <w:lang w:val="uk-UA"/>
              </w:rPr>
              <w:lastRenderedPageBreak/>
              <w:t xml:space="preserve">одиниця вимірювання обсягу навчального навантаження здобувача вищої освіти, необхідного для досягнення визначених (очікуваних) результатів навчання. </w:t>
            </w:r>
            <w:r w:rsidRPr="006C0E87">
              <w:rPr>
                <w:rFonts w:ascii="Times New Roman" w:hAnsi="Times New Roman"/>
                <w:color w:val="000000"/>
                <w:shd w:val="clear" w:color="auto" w:fill="FFFFFF"/>
              </w:rPr>
              <w:t xml:space="preserve">Обсяг одного кредиту ЄКТС становить 30 годин. </w:t>
            </w:r>
          </w:p>
        </w:tc>
        <w:tc>
          <w:tcPr>
            <w:tcW w:w="1531" w:type="dxa"/>
          </w:tcPr>
          <w:p w:rsidR="00E95018" w:rsidRPr="006C0E87" w:rsidRDefault="00E95018" w:rsidP="00E95018">
            <w:pPr>
              <w:pStyle w:val="HTML"/>
              <w:widowControl w:val="0"/>
              <w:tabs>
                <w:tab w:val="clear" w:pos="916"/>
                <w:tab w:val="clear" w:pos="1832"/>
              </w:tabs>
              <w:spacing w:line="252" w:lineRule="auto"/>
              <w:jc w:val="both"/>
              <w:rPr>
                <w:rFonts w:ascii="Times New Roman" w:hAnsi="Times New Roman"/>
                <w:bCs/>
                <w:color w:val="000000"/>
                <w:spacing w:val="-4"/>
                <w:sz w:val="22"/>
                <w:szCs w:val="22"/>
                <w:lang w:eastAsia="ru-RU"/>
              </w:rPr>
            </w:pPr>
            <w:r w:rsidRPr="006C0E87">
              <w:rPr>
                <w:rFonts w:ascii="Times New Roman" w:hAnsi="Times New Roman"/>
                <w:bCs/>
                <w:color w:val="000000"/>
                <w:spacing w:val="-4"/>
                <w:sz w:val="22"/>
                <w:szCs w:val="22"/>
                <w:lang w:eastAsia="ru-RU"/>
              </w:rPr>
              <w:lastRenderedPageBreak/>
              <w:t xml:space="preserve">Пункт 14 частини першої статті </w:t>
            </w:r>
            <w:r w:rsidRPr="006C0E87">
              <w:rPr>
                <w:rFonts w:ascii="Times New Roman" w:hAnsi="Times New Roman"/>
                <w:bCs/>
                <w:color w:val="000000"/>
                <w:spacing w:val="-4"/>
                <w:sz w:val="22"/>
                <w:szCs w:val="22"/>
                <w:lang w:eastAsia="ru-RU"/>
              </w:rPr>
              <w:lastRenderedPageBreak/>
              <w:t xml:space="preserve">1 </w:t>
            </w:r>
            <w:r w:rsidRPr="006C0E87">
              <w:rPr>
                <w:rFonts w:ascii="Times New Roman" w:hAnsi="Times New Roman"/>
                <w:color w:val="000000"/>
                <w:spacing w:val="-4"/>
                <w:sz w:val="22"/>
                <w:szCs w:val="22"/>
                <w:lang w:eastAsia="ru-RU"/>
              </w:rPr>
              <w:t>ЗУ № 1556-VІІ</w:t>
            </w:r>
          </w:p>
        </w:tc>
        <w:tc>
          <w:tcPr>
            <w:tcW w:w="1417" w:type="dxa"/>
          </w:tcPr>
          <w:p w:rsidR="00E95018" w:rsidRPr="006C0E87"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ЗВО</w:t>
            </w:r>
          </w:p>
        </w:tc>
        <w:tc>
          <w:tcPr>
            <w:tcW w:w="993" w:type="dxa"/>
          </w:tcPr>
          <w:p w:rsidR="00E95018" w:rsidRPr="00A85095" w:rsidRDefault="00E95018" w:rsidP="00E95018">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E95018" w:rsidRPr="00A85095" w:rsidRDefault="00E95018" w:rsidP="00E95018">
            <w:pPr>
              <w:spacing w:after="0" w:line="240" w:lineRule="auto"/>
              <w:textAlignment w:val="baseline"/>
              <w:rPr>
                <w:rFonts w:ascii="Times New Roman" w:hAnsi="Times New Roman"/>
                <w:color w:val="000000"/>
                <w:sz w:val="24"/>
                <w:szCs w:val="24"/>
                <w:lang w:val="uk-UA"/>
              </w:rPr>
            </w:pPr>
          </w:p>
        </w:tc>
        <w:tc>
          <w:tcPr>
            <w:tcW w:w="1417" w:type="dxa"/>
          </w:tcPr>
          <w:p w:rsidR="00E95018" w:rsidRDefault="00E95018" w:rsidP="00E95018">
            <w:pPr>
              <w:spacing w:after="0" w:line="240" w:lineRule="auto"/>
              <w:textAlignment w:val="baseline"/>
              <w:rPr>
                <w:rFonts w:ascii="Times New Roman" w:hAnsi="Times New Roman"/>
                <w:lang w:val="uk-UA"/>
              </w:rPr>
            </w:pPr>
            <w:r>
              <w:rPr>
                <w:rFonts w:ascii="Times New Roman" w:hAnsi="Times New Roman"/>
                <w:lang w:val="uk-UA"/>
              </w:rPr>
              <w:t>02</w:t>
            </w:r>
          </w:p>
          <w:p w:rsidR="00E95018" w:rsidRPr="006C0E87" w:rsidRDefault="00E95018" w:rsidP="00E95018">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E95018"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E95018" w:rsidRDefault="00E95018" w:rsidP="00E95018">
            <w:pPr>
              <w:spacing w:after="0" w:line="240" w:lineRule="auto"/>
              <w:textAlignment w:val="baseline"/>
              <w:rPr>
                <w:rFonts w:ascii="Times New Roman" w:hAnsi="Times New Roman"/>
                <w:color w:val="000000"/>
                <w:lang w:val="uk-UA"/>
              </w:rPr>
            </w:pPr>
          </w:p>
          <w:p w:rsidR="00E95018" w:rsidRPr="006C0E87"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E95018" w:rsidRDefault="009F6E17"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E95018" w:rsidRDefault="009F6E17"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E95018" w:rsidRPr="006C0E87"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E95018" w:rsidRPr="00F770D9" w:rsidRDefault="00F770D9" w:rsidP="00E95018">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E95018" w:rsidRPr="006C0E87" w:rsidRDefault="00E95018" w:rsidP="00E95018">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Обсяг одного кредиту ЄКТС становить 30 годин</w:t>
            </w:r>
          </w:p>
        </w:tc>
        <w:tc>
          <w:tcPr>
            <w:tcW w:w="708" w:type="dxa"/>
          </w:tcPr>
          <w:p w:rsidR="00E95018" w:rsidRPr="006C0E87" w:rsidRDefault="00E95018" w:rsidP="00E95018">
            <w:pPr>
              <w:spacing w:after="0" w:line="240" w:lineRule="auto"/>
              <w:textAlignment w:val="baseline"/>
              <w:rPr>
                <w:rFonts w:ascii="Times New Roman" w:hAnsi="Times New Roman"/>
                <w:color w:val="000000"/>
                <w:lang w:val="uk-UA"/>
              </w:rPr>
            </w:pPr>
          </w:p>
        </w:tc>
      </w:tr>
      <w:tr w:rsidR="00E95018" w:rsidRPr="006C0E87" w:rsidTr="00385DAB">
        <w:trPr>
          <w:trHeight w:val="561"/>
        </w:trPr>
        <w:tc>
          <w:tcPr>
            <w:tcW w:w="964" w:type="dxa"/>
          </w:tcPr>
          <w:p w:rsidR="00E95018" w:rsidRPr="006C0E87" w:rsidRDefault="00E95018" w:rsidP="00E95018">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3.3</w:t>
            </w:r>
          </w:p>
        </w:tc>
        <w:tc>
          <w:tcPr>
            <w:tcW w:w="2864" w:type="dxa"/>
          </w:tcPr>
          <w:p w:rsidR="00E95018" w:rsidRPr="006C0E87" w:rsidRDefault="00E95018" w:rsidP="00E95018">
            <w:pPr>
              <w:spacing w:after="0" w:line="240" w:lineRule="auto"/>
              <w:jc w:val="both"/>
              <w:rPr>
                <w:rFonts w:ascii="Times New Roman" w:hAnsi="Times New Roman"/>
                <w:b/>
                <w:lang w:val="uk-UA"/>
              </w:rPr>
            </w:pPr>
            <w:r w:rsidRPr="006C0E87">
              <w:rPr>
                <w:rFonts w:ascii="Times New Roman" w:hAnsi="Times New Roman"/>
                <w:color w:val="000000"/>
                <w:shd w:val="clear" w:color="auto" w:fill="FFFFFF"/>
              </w:rPr>
              <w:t>Навантаження одного навчального року за денною формою навчання становить, як правило, 60 кредитів ЄКТС;</w:t>
            </w:r>
          </w:p>
        </w:tc>
        <w:tc>
          <w:tcPr>
            <w:tcW w:w="1531" w:type="dxa"/>
          </w:tcPr>
          <w:p w:rsidR="00E95018" w:rsidRPr="006C0E87" w:rsidRDefault="00E95018" w:rsidP="00E95018">
            <w:pPr>
              <w:pStyle w:val="HTML"/>
              <w:widowControl w:val="0"/>
              <w:tabs>
                <w:tab w:val="clear" w:pos="916"/>
                <w:tab w:val="clear" w:pos="1832"/>
              </w:tabs>
              <w:spacing w:line="252" w:lineRule="auto"/>
              <w:jc w:val="both"/>
              <w:rPr>
                <w:rFonts w:ascii="Times New Roman" w:hAnsi="Times New Roman"/>
                <w:bCs/>
                <w:color w:val="000000"/>
                <w:spacing w:val="-4"/>
                <w:sz w:val="22"/>
                <w:szCs w:val="22"/>
                <w:lang w:eastAsia="ru-RU"/>
              </w:rPr>
            </w:pPr>
            <w:r w:rsidRPr="006C0E87">
              <w:rPr>
                <w:rFonts w:ascii="Times New Roman" w:hAnsi="Times New Roman"/>
                <w:bCs/>
                <w:color w:val="000000"/>
                <w:spacing w:val="-4"/>
                <w:sz w:val="22"/>
                <w:szCs w:val="22"/>
                <w:lang w:eastAsia="ru-RU"/>
              </w:rPr>
              <w:t xml:space="preserve">Пункт 14 частини першої статті 1 </w:t>
            </w:r>
            <w:r w:rsidRPr="006C0E87">
              <w:rPr>
                <w:rFonts w:ascii="Times New Roman" w:hAnsi="Times New Roman"/>
                <w:color w:val="000000"/>
                <w:spacing w:val="-4"/>
                <w:sz w:val="22"/>
                <w:szCs w:val="22"/>
                <w:lang w:eastAsia="ru-RU"/>
              </w:rPr>
              <w:t>ЗУ № 1556-VІІ</w:t>
            </w:r>
          </w:p>
        </w:tc>
        <w:tc>
          <w:tcPr>
            <w:tcW w:w="1417" w:type="dxa"/>
          </w:tcPr>
          <w:p w:rsidR="00E95018" w:rsidRPr="006C0E87"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E95018" w:rsidRPr="00A85095" w:rsidRDefault="00E95018" w:rsidP="00E95018">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E95018" w:rsidRPr="00A85095" w:rsidRDefault="00E95018" w:rsidP="00E95018">
            <w:pPr>
              <w:spacing w:after="0" w:line="240" w:lineRule="auto"/>
              <w:textAlignment w:val="baseline"/>
              <w:rPr>
                <w:rFonts w:ascii="Times New Roman" w:hAnsi="Times New Roman"/>
                <w:color w:val="000000"/>
                <w:sz w:val="24"/>
                <w:szCs w:val="24"/>
                <w:lang w:val="uk-UA"/>
              </w:rPr>
            </w:pPr>
          </w:p>
        </w:tc>
        <w:tc>
          <w:tcPr>
            <w:tcW w:w="1417" w:type="dxa"/>
          </w:tcPr>
          <w:p w:rsidR="00E95018" w:rsidRDefault="00E95018" w:rsidP="00E95018">
            <w:pPr>
              <w:spacing w:after="0" w:line="240" w:lineRule="auto"/>
              <w:textAlignment w:val="baseline"/>
              <w:rPr>
                <w:rFonts w:ascii="Times New Roman" w:hAnsi="Times New Roman"/>
                <w:lang w:val="uk-UA"/>
              </w:rPr>
            </w:pPr>
            <w:r>
              <w:rPr>
                <w:rFonts w:ascii="Times New Roman" w:hAnsi="Times New Roman"/>
                <w:lang w:val="uk-UA"/>
              </w:rPr>
              <w:t>02</w:t>
            </w:r>
          </w:p>
          <w:p w:rsidR="00E95018" w:rsidRPr="006C0E87" w:rsidRDefault="00E95018" w:rsidP="00E95018">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E95018"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E95018" w:rsidRDefault="00E95018" w:rsidP="00E95018">
            <w:pPr>
              <w:spacing w:after="0" w:line="240" w:lineRule="auto"/>
              <w:textAlignment w:val="baseline"/>
              <w:rPr>
                <w:rFonts w:ascii="Times New Roman" w:hAnsi="Times New Roman"/>
                <w:color w:val="000000"/>
                <w:lang w:val="uk-UA"/>
              </w:rPr>
            </w:pPr>
          </w:p>
          <w:p w:rsidR="00E95018" w:rsidRPr="006C0E87"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E95018" w:rsidRDefault="009F6E17"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E95018" w:rsidRDefault="009F6E17"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E95018" w:rsidRPr="006C0E87"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E95018" w:rsidRPr="00F770D9" w:rsidRDefault="00F770D9" w:rsidP="00E95018">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E95018" w:rsidRPr="006C0E87" w:rsidRDefault="00E95018" w:rsidP="00E95018">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Навантаження одного навчального року за денною формою навчання становить</w:t>
            </w:r>
            <w:r w:rsidRPr="006C0E87">
              <w:rPr>
                <w:rFonts w:ascii="Times New Roman" w:hAnsi="Times New Roman"/>
                <w:spacing w:val="-4"/>
              </w:rPr>
              <w:t xml:space="preserve"> зазвичай </w:t>
            </w:r>
            <w:r w:rsidRPr="006C0E87">
              <w:rPr>
                <w:rFonts w:ascii="Times New Roman" w:hAnsi="Times New Roman"/>
                <w:color w:val="000000"/>
                <w:spacing w:val="-4"/>
              </w:rPr>
              <w:t>60 кредитів ЄКТС</w:t>
            </w:r>
          </w:p>
        </w:tc>
        <w:tc>
          <w:tcPr>
            <w:tcW w:w="708" w:type="dxa"/>
          </w:tcPr>
          <w:p w:rsidR="00E95018" w:rsidRPr="006C0E87" w:rsidRDefault="00E95018" w:rsidP="00E95018">
            <w:pPr>
              <w:spacing w:after="0" w:line="240" w:lineRule="auto"/>
              <w:textAlignment w:val="baseline"/>
              <w:rPr>
                <w:rFonts w:ascii="Times New Roman" w:hAnsi="Times New Roman"/>
                <w:color w:val="000000"/>
                <w:lang w:val="uk-UA"/>
              </w:rPr>
            </w:pPr>
          </w:p>
        </w:tc>
      </w:tr>
      <w:tr w:rsidR="00385DAB" w:rsidRPr="00F770D9" w:rsidTr="00385DAB">
        <w:trPr>
          <w:trHeight w:val="561"/>
        </w:trPr>
        <w:tc>
          <w:tcPr>
            <w:tcW w:w="964" w:type="dxa"/>
          </w:tcPr>
          <w:p w:rsidR="00E95018" w:rsidRPr="006C0E87" w:rsidRDefault="00E95018" w:rsidP="00E95018">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3.4</w:t>
            </w:r>
          </w:p>
        </w:tc>
        <w:tc>
          <w:tcPr>
            <w:tcW w:w="2864" w:type="dxa"/>
          </w:tcPr>
          <w:p w:rsidR="00E95018" w:rsidRPr="006C0E87" w:rsidRDefault="00E95018" w:rsidP="00E95018">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освітня (освітньо-професійна, освітньо-наукова чи освітньо-творча)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w:t>
            </w:r>
            <w:r w:rsidRPr="006C0E87">
              <w:rPr>
                <w:rFonts w:ascii="Times New Roman" w:hAnsi="Times New Roman"/>
                <w:color w:val="000000"/>
                <w:shd w:val="clear" w:color="auto" w:fill="FFFFFF"/>
                <w:lang w:val="uk-UA"/>
              </w:rPr>
              <w:lastRenderedPageBreak/>
              <w:t>ступеня вищої освіти;</w:t>
            </w:r>
          </w:p>
        </w:tc>
        <w:tc>
          <w:tcPr>
            <w:tcW w:w="1531" w:type="dxa"/>
          </w:tcPr>
          <w:p w:rsidR="00E95018" w:rsidRPr="006C0E87" w:rsidRDefault="00E95018" w:rsidP="00E95018">
            <w:pPr>
              <w:pStyle w:val="HTML"/>
              <w:widowControl w:val="0"/>
              <w:tabs>
                <w:tab w:val="clear" w:pos="916"/>
                <w:tab w:val="clear" w:pos="1832"/>
              </w:tabs>
              <w:spacing w:line="252" w:lineRule="auto"/>
              <w:jc w:val="both"/>
              <w:rPr>
                <w:rFonts w:ascii="Times New Roman" w:hAnsi="Times New Roman"/>
                <w:spacing w:val="-4"/>
                <w:sz w:val="22"/>
                <w:szCs w:val="22"/>
                <w:lang w:val="ru-RU" w:eastAsia="ru-RU"/>
              </w:rPr>
            </w:pPr>
            <w:r w:rsidRPr="006C0E87">
              <w:rPr>
                <w:rFonts w:ascii="Times New Roman" w:hAnsi="Times New Roman"/>
                <w:bCs/>
                <w:spacing w:val="-4"/>
                <w:sz w:val="22"/>
                <w:szCs w:val="22"/>
                <w:lang w:eastAsia="ru-RU"/>
              </w:rPr>
              <w:lastRenderedPageBreak/>
              <w:t xml:space="preserve">Пункт 17 частини першої статті 1 </w:t>
            </w:r>
            <w:r w:rsidRPr="006C0E87">
              <w:rPr>
                <w:rFonts w:ascii="Times New Roman" w:hAnsi="Times New Roman"/>
                <w:spacing w:val="-4"/>
                <w:sz w:val="22"/>
                <w:szCs w:val="22"/>
                <w:lang w:val="ru-RU" w:eastAsia="ru-RU"/>
              </w:rPr>
              <w:t>ЗУ № 1556-VІІ</w:t>
            </w:r>
          </w:p>
        </w:tc>
        <w:tc>
          <w:tcPr>
            <w:tcW w:w="1417" w:type="dxa"/>
          </w:tcPr>
          <w:p w:rsidR="00E95018" w:rsidRPr="006C0E87"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E95018" w:rsidRPr="00A85095" w:rsidRDefault="00E95018" w:rsidP="00E95018">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E95018" w:rsidRPr="00A85095" w:rsidRDefault="00E95018" w:rsidP="00E95018">
            <w:pPr>
              <w:spacing w:after="0" w:line="240" w:lineRule="auto"/>
              <w:textAlignment w:val="baseline"/>
              <w:rPr>
                <w:rFonts w:ascii="Times New Roman" w:hAnsi="Times New Roman"/>
                <w:color w:val="000000"/>
                <w:sz w:val="24"/>
                <w:szCs w:val="24"/>
                <w:lang w:val="uk-UA"/>
              </w:rPr>
            </w:pPr>
          </w:p>
        </w:tc>
        <w:tc>
          <w:tcPr>
            <w:tcW w:w="1417" w:type="dxa"/>
          </w:tcPr>
          <w:p w:rsidR="00E95018" w:rsidRDefault="00E95018" w:rsidP="00E95018">
            <w:pPr>
              <w:spacing w:after="0" w:line="240" w:lineRule="auto"/>
              <w:textAlignment w:val="baseline"/>
              <w:rPr>
                <w:rFonts w:ascii="Times New Roman" w:hAnsi="Times New Roman"/>
                <w:lang w:val="uk-UA"/>
              </w:rPr>
            </w:pPr>
            <w:r>
              <w:rPr>
                <w:rFonts w:ascii="Times New Roman" w:hAnsi="Times New Roman"/>
                <w:lang w:val="uk-UA"/>
              </w:rPr>
              <w:t>02</w:t>
            </w:r>
          </w:p>
          <w:p w:rsidR="00E95018" w:rsidRPr="006C0E87" w:rsidRDefault="00E95018" w:rsidP="00E95018">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E95018"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E95018" w:rsidRDefault="00E95018" w:rsidP="00E95018">
            <w:pPr>
              <w:spacing w:after="0" w:line="240" w:lineRule="auto"/>
              <w:textAlignment w:val="baseline"/>
              <w:rPr>
                <w:rFonts w:ascii="Times New Roman" w:hAnsi="Times New Roman"/>
                <w:color w:val="000000"/>
                <w:lang w:val="uk-UA"/>
              </w:rPr>
            </w:pPr>
          </w:p>
          <w:p w:rsidR="00E95018" w:rsidRPr="006C0E87"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E95018" w:rsidRDefault="009F6E17"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E95018" w:rsidRDefault="009F6E17"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E95018" w:rsidRPr="006C0E87"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E95018" w:rsidRPr="00F770D9" w:rsidRDefault="00F770D9" w:rsidP="00E95018">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E95018" w:rsidRPr="006C0E87" w:rsidRDefault="00E95018" w:rsidP="00E95018">
            <w:pPr>
              <w:widowControl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 xml:space="preserve">Освітня (освітньо-професійна, освітньо-наукова) програма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w:t>
            </w:r>
            <w:r w:rsidRPr="006C0E87">
              <w:rPr>
                <w:rFonts w:ascii="Times New Roman" w:hAnsi="Times New Roman"/>
                <w:color w:val="000000"/>
                <w:spacing w:val="-4"/>
                <w:lang w:val="uk-UA"/>
              </w:rPr>
              <w:lastRenderedPageBreak/>
              <w:t>відповідного ступеня вищої освіти, визначає</w:t>
            </w:r>
          </w:p>
        </w:tc>
        <w:tc>
          <w:tcPr>
            <w:tcW w:w="708" w:type="dxa"/>
          </w:tcPr>
          <w:p w:rsidR="00E95018" w:rsidRPr="006C0E87" w:rsidRDefault="00E95018" w:rsidP="00E95018">
            <w:pPr>
              <w:spacing w:after="0" w:line="240" w:lineRule="auto"/>
              <w:textAlignment w:val="baseline"/>
              <w:rPr>
                <w:rFonts w:ascii="Times New Roman" w:hAnsi="Times New Roman"/>
                <w:color w:val="000000"/>
                <w:lang w:val="uk-UA"/>
              </w:rPr>
            </w:pPr>
          </w:p>
        </w:tc>
      </w:tr>
      <w:tr w:rsidR="00020AFF" w:rsidRPr="006C0E87"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p>
        </w:tc>
        <w:tc>
          <w:tcPr>
            <w:tcW w:w="2864" w:type="dxa"/>
          </w:tcPr>
          <w:p w:rsidR="00020AFF" w:rsidRPr="006C0E87" w:rsidRDefault="00020AFF" w:rsidP="00020AFF">
            <w:pPr>
              <w:spacing w:after="0" w:line="240" w:lineRule="auto"/>
              <w:jc w:val="both"/>
              <w:rPr>
                <w:rFonts w:ascii="Times New Roman" w:hAnsi="Times New Roman"/>
                <w:b/>
                <w:lang w:val="uk-UA"/>
              </w:rPr>
            </w:pPr>
          </w:p>
        </w:tc>
        <w:tc>
          <w:tcPr>
            <w:tcW w:w="1531" w:type="dxa"/>
          </w:tcPr>
          <w:p w:rsidR="00020AFF" w:rsidRPr="006C0E87" w:rsidRDefault="00020AFF" w:rsidP="00020AFF">
            <w:pPr>
              <w:widowControl w:val="0"/>
              <w:spacing w:after="0" w:line="252" w:lineRule="auto"/>
              <w:jc w:val="both"/>
              <w:rPr>
                <w:rFonts w:ascii="Times New Roman" w:hAnsi="Times New Roman"/>
                <w:spacing w:val="-4"/>
                <w:lang w:val="uk-UA"/>
              </w:rPr>
            </w:pPr>
          </w:p>
        </w:tc>
        <w:tc>
          <w:tcPr>
            <w:tcW w:w="1417" w:type="dxa"/>
          </w:tcPr>
          <w:p w:rsidR="00020AFF" w:rsidRPr="006C0E87" w:rsidRDefault="00020AFF" w:rsidP="00020AFF">
            <w:pPr>
              <w:spacing w:after="0" w:line="240" w:lineRule="auto"/>
              <w:textAlignment w:val="baseline"/>
              <w:rPr>
                <w:rFonts w:ascii="Times New Roman" w:hAnsi="Times New Roman"/>
                <w:color w:val="000000"/>
                <w:lang w:val="uk-UA"/>
              </w:rPr>
            </w:pPr>
          </w:p>
        </w:tc>
        <w:tc>
          <w:tcPr>
            <w:tcW w:w="993" w:type="dxa"/>
          </w:tcPr>
          <w:p w:rsidR="00020AFF" w:rsidRPr="00A85095" w:rsidRDefault="00020AFF" w:rsidP="00836DEA">
            <w:pPr>
              <w:spacing w:after="0" w:line="240" w:lineRule="auto"/>
              <w:textAlignment w:val="baseline"/>
              <w:rPr>
                <w:rFonts w:ascii="Times New Roman" w:hAnsi="Times New Roman"/>
                <w:color w:val="000000"/>
                <w:sz w:val="24"/>
                <w:szCs w:val="24"/>
                <w:lang w:val="uk-UA"/>
              </w:rPr>
            </w:pPr>
          </w:p>
        </w:tc>
        <w:tc>
          <w:tcPr>
            <w:tcW w:w="1417" w:type="dxa"/>
          </w:tcPr>
          <w:p w:rsidR="00020AFF" w:rsidRPr="006C0E87" w:rsidRDefault="00020AFF" w:rsidP="00020AFF">
            <w:pPr>
              <w:spacing w:after="0" w:line="240" w:lineRule="auto"/>
              <w:textAlignment w:val="baseline"/>
              <w:rPr>
                <w:rFonts w:ascii="Times New Roman" w:hAnsi="Times New Roman"/>
                <w:lang w:val="uk-UA"/>
              </w:rPr>
            </w:pPr>
          </w:p>
        </w:tc>
        <w:tc>
          <w:tcPr>
            <w:tcW w:w="1276" w:type="dxa"/>
          </w:tcPr>
          <w:p w:rsidR="00020AFF" w:rsidRPr="006C0E87" w:rsidRDefault="00020AFF" w:rsidP="00020AFF">
            <w:pPr>
              <w:spacing w:after="0" w:line="240" w:lineRule="auto"/>
              <w:textAlignment w:val="baseline"/>
              <w:rPr>
                <w:rFonts w:ascii="Times New Roman" w:hAnsi="Times New Roman"/>
                <w:color w:val="000000"/>
                <w:lang w:val="uk-UA"/>
              </w:rPr>
            </w:pPr>
          </w:p>
        </w:tc>
        <w:tc>
          <w:tcPr>
            <w:tcW w:w="1419" w:type="dxa"/>
          </w:tcPr>
          <w:p w:rsidR="00020AFF" w:rsidRPr="006C0E87" w:rsidRDefault="00020AFF" w:rsidP="00020AFF">
            <w:pPr>
              <w:spacing w:after="0" w:line="240" w:lineRule="auto"/>
              <w:textAlignment w:val="baseline"/>
              <w:rPr>
                <w:rFonts w:ascii="Times New Roman" w:hAnsi="Times New Roman"/>
                <w:color w:val="000000"/>
                <w:lang w:val="uk-UA"/>
              </w:rPr>
            </w:pPr>
          </w:p>
        </w:tc>
        <w:tc>
          <w:tcPr>
            <w:tcW w:w="1136" w:type="dxa"/>
          </w:tcPr>
          <w:p w:rsidR="00020AFF" w:rsidRPr="006C0E87" w:rsidRDefault="00020AFF" w:rsidP="00020AFF">
            <w:pPr>
              <w:spacing w:after="0" w:line="240" w:lineRule="auto"/>
              <w:textAlignment w:val="baseline"/>
              <w:rPr>
                <w:rFonts w:ascii="Times New Roman" w:hAnsi="Times New Roman"/>
                <w:color w:val="000000"/>
                <w:lang w:val="uk-UA"/>
              </w:rPr>
            </w:pPr>
          </w:p>
        </w:tc>
        <w:tc>
          <w:tcPr>
            <w:tcW w:w="2123" w:type="dxa"/>
          </w:tcPr>
          <w:p w:rsidR="00020AFF" w:rsidRPr="006C0E87" w:rsidRDefault="00020AFF" w:rsidP="00020AFF">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Асистентура-стажування</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E95018" w:rsidRPr="006C0E87" w:rsidRDefault="00E95018" w:rsidP="00E95018">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3.5.1</w:t>
            </w:r>
          </w:p>
        </w:tc>
        <w:tc>
          <w:tcPr>
            <w:tcW w:w="2864" w:type="dxa"/>
          </w:tcPr>
          <w:p w:rsidR="00E95018" w:rsidRPr="006C0E87" w:rsidRDefault="00E95018" w:rsidP="00E95018">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tc>
        <w:tc>
          <w:tcPr>
            <w:tcW w:w="1531" w:type="dxa"/>
          </w:tcPr>
          <w:p w:rsidR="00E95018" w:rsidRPr="006C0E87" w:rsidRDefault="00E95018" w:rsidP="00E95018">
            <w:pPr>
              <w:pStyle w:val="HTML"/>
              <w:widowControl w:val="0"/>
              <w:spacing w:line="252" w:lineRule="auto"/>
              <w:jc w:val="both"/>
              <w:rPr>
                <w:rFonts w:ascii="Times New Roman" w:hAnsi="Times New Roman"/>
                <w:spacing w:val="-4"/>
                <w:sz w:val="22"/>
                <w:szCs w:val="22"/>
                <w:lang w:eastAsia="ru-RU"/>
              </w:rPr>
            </w:pPr>
            <w:r w:rsidRPr="006C0E87">
              <w:rPr>
                <w:rFonts w:ascii="Times New Roman" w:hAnsi="Times New Roman"/>
                <w:bCs/>
                <w:spacing w:val="-4"/>
                <w:sz w:val="22"/>
                <w:szCs w:val="22"/>
                <w:lang w:eastAsia="ru-RU"/>
              </w:rPr>
              <w:t xml:space="preserve">Частина четверта статті 17 </w:t>
            </w:r>
            <w:r w:rsidRPr="006C0E87">
              <w:rPr>
                <w:rFonts w:ascii="Times New Roman" w:hAnsi="Times New Roman"/>
                <w:spacing w:val="-4"/>
                <w:sz w:val="22"/>
                <w:szCs w:val="22"/>
                <w:lang w:eastAsia="ru-RU"/>
              </w:rPr>
              <w:t>ЗУ № 2145-VІІI</w:t>
            </w:r>
          </w:p>
        </w:tc>
        <w:tc>
          <w:tcPr>
            <w:tcW w:w="1417" w:type="dxa"/>
          </w:tcPr>
          <w:p w:rsidR="00E95018" w:rsidRPr="006C0E87"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E95018" w:rsidRPr="00A85095" w:rsidRDefault="00E95018" w:rsidP="00E95018">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E95018" w:rsidRPr="00A85095" w:rsidRDefault="00E95018" w:rsidP="00E95018">
            <w:pPr>
              <w:spacing w:after="0" w:line="240" w:lineRule="auto"/>
              <w:textAlignment w:val="baseline"/>
              <w:rPr>
                <w:rFonts w:ascii="Times New Roman" w:hAnsi="Times New Roman"/>
                <w:color w:val="000000"/>
                <w:sz w:val="24"/>
                <w:szCs w:val="24"/>
                <w:lang w:val="uk-UA"/>
              </w:rPr>
            </w:pPr>
          </w:p>
        </w:tc>
        <w:tc>
          <w:tcPr>
            <w:tcW w:w="1417" w:type="dxa"/>
          </w:tcPr>
          <w:p w:rsidR="00E95018" w:rsidRDefault="00E95018" w:rsidP="00E95018">
            <w:pPr>
              <w:spacing w:after="0" w:line="240" w:lineRule="auto"/>
              <w:textAlignment w:val="baseline"/>
              <w:rPr>
                <w:rFonts w:ascii="Times New Roman" w:hAnsi="Times New Roman"/>
                <w:lang w:val="uk-UA"/>
              </w:rPr>
            </w:pPr>
            <w:r>
              <w:rPr>
                <w:rFonts w:ascii="Times New Roman" w:hAnsi="Times New Roman"/>
                <w:lang w:val="uk-UA"/>
              </w:rPr>
              <w:t>02</w:t>
            </w:r>
          </w:p>
          <w:p w:rsidR="00E95018" w:rsidRPr="006C0E87" w:rsidRDefault="00E95018" w:rsidP="00E95018">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E95018"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E95018" w:rsidRDefault="00E95018" w:rsidP="00E95018">
            <w:pPr>
              <w:spacing w:after="0" w:line="240" w:lineRule="auto"/>
              <w:textAlignment w:val="baseline"/>
              <w:rPr>
                <w:rFonts w:ascii="Times New Roman" w:hAnsi="Times New Roman"/>
                <w:color w:val="000000"/>
                <w:lang w:val="uk-UA"/>
              </w:rPr>
            </w:pPr>
          </w:p>
          <w:p w:rsidR="00E95018" w:rsidRPr="006C0E87"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E95018" w:rsidRDefault="009F6E17"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E95018" w:rsidRDefault="009F6E17"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E95018" w:rsidRPr="006C0E87" w:rsidRDefault="00E95018" w:rsidP="00E95018">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E95018" w:rsidRPr="00F770D9" w:rsidRDefault="00F770D9" w:rsidP="00E95018">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E95018" w:rsidRPr="006C0E87" w:rsidRDefault="00E95018" w:rsidP="00E95018">
            <w:pPr>
              <w:widowControl w:val="0"/>
              <w:spacing w:after="0" w:line="252" w:lineRule="auto"/>
              <w:jc w:val="both"/>
              <w:rPr>
                <w:rFonts w:ascii="Times New Roman" w:hAnsi="Times New Roman"/>
                <w:spacing w:val="-4"/>
              </w:rPr>
            </w:pPr>
            <w:r w:rsidRPr="006C0E87">
              <w:rPr>
                <w:rFonts w:ascii="Times New Roman" w:hAnsi="Times New Roman"/>
                <w:spacing w:val="-4"/>
              </w:rPr>
              <w:t xml:space="preserve">як складова освітньої програми вищої освіти </w:t>
            </w:r>
            <w:r w:rsidRPr="006C0E87">
              <w:rPr>
                <w:rFonts w:ascii="Times New Roman" w:hAnsi="Times New Roman"/>
                <w:spacing w:val="-4"/>
                <w:shd w:val="clear" w:color="auto" w:fill="FFFFFF"/>
              </w:rPr>
              <w:t>в університетах та академіях</w:t>
            </w:r>
            <w:r w:rsidRPr="006C0E87">
              <w:rPr>
                <w:rFonts w:ascii="Times New Roman" w:hAnsi="Times New Roman"/>
                <w:spacing w:val="-4"/>
              </w:rPr>
              <w:t xml:space="preserve"> мистецького спрямування передбачена,</w:t>
            </w:r>
          </w:p>
          <w:p w:rsidR="00E95018" w:rsidRPr="006C0E87" w:rsidRDefault="00E95018" w:rsidP="00E95018">
            <w:pPr>
              <w:widowControl w:val="0"/>
              <w:spacing w:after="0" w:line="252" w:lineRule="auto"/>
              <w:jc w:val="both"/>
              <w:rPr>
                <w:rFonts w:ascii="Times New Roman" w:hAnsi="Times New Roman"/>
                <w:spacing w:val="-4"/>
              </w:rPr>
            </w:pPr>
            <w:r w:rsidRPr="006C0E87">
              <w:rPr>
                <w:rFonts w:ascii="Times New Roman" w:hAnsi="Times New Roman"/>
                <w:spacing w:val="-4"/>
              </w:rPr>
              <w:t>на основі ступеня магістра проводиться</w:t>
            </w:r>
            <w:r w:rsidRPr="006C0E87">
              <w:rPr>
                <w:rFonts w:ascii="Times New Roman" w:hAnsi="Times New Roman"/>
                <w:spacing w:val="-4"/>
                <w:shd w:val="clear" w:color="auto" w:fill="FFFFFF"/>
              </w:rPr>
              <w:t xml:space="preserve"> і є основною формою підготовки мистецьких виконавських кадрів вищої кваліфікації</w:t>
            </w:r>
          </w:p>
        </w:tc>
        <w:tc>
          <w:tcPr>
            <w:tcW w:w="708" w:type="dxa"/>
          </w:tcPr>
          <w:p w:rsidR="00E95018" w:rsidRPr="006C0E87" w:rsidRDefault="00E95018" w:rsidP="00E95018">
            <w:pPr>
              <w:spacing w:after="0" w:line="240" w:lineRule="auto"/>
              <w:textAlignment w:val="baseline"/>
              <w:rPr>
                <w:rFonts w:ascii="Times New Roman" w:hAnsi="Times New Roman"/>
                <w:color w:val="000000"/>
                <w:lang w:val="uk-UA"/>
              </w:rPr>
            </w:pPr>
          </w:p>
        </w:tc>
      </w:tr>
      <w:tr w:rsidR="004D3889" w:rsidRPr="006C0E87"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3.5.2</w:t>
            </w:r>
          </w:p>
        </w:tc>
        <w:tc>
          <w:tcPr>
            <w:tcW w:w="2864" w:type="dxa"/>
          </w:tcPr>
          <w:p w:rsidR="004D3889" w:rsidRPr="006C0E87" w:rsidRDefault="004D3889" w:rsidP="004D3889">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Підготовка здобувачів в асистентурі-стажуванні закладу вищої освіти мистецького спрямування здійснюється виключно за очною </w:t>
            </w:r>
            <w:r w:rsidRPr="006C0E87">
              <w:rPr>
                <w:rFonts w:ascii="Times New Roman" w:hAnsi="Times New Roman"/>
                <w:color w:val="000000"/>
                <w:shd w:val="clear" w:color="auto" w:fill="FFFFFF"/>
              </w:rPr>
              <w:t xml:space="preserve">(денною) формою навчання. </w:t>
            </w:r>
            <w:r w:rsidRPr="006C0E87">
              <w:rPr>
                <w:rFonts w:ascii="Times New Roman" w:hAnsi="Times New Roman"/>
                <w:color w:val="000000"/>
                <w:shd w:val="clear" w:color="auto" w:fill="FFFFFF"/>
                <w:lang w:val="uk-UA"/>
              </w:rPr>
              <w:t xml:space="preserve"> </w:t>
            </w:r>
          </w:p>
        </w:tc>
        <w:tc>
          <w:tcPr>
            <w:tcW w:w="1531" w:type="dxa"/>
          </w:tcPr>
          <w:p w:rsidR="004D3889" w:rsidRPr="006C0E87" w:rsidRDefault="004D3889" w:rsidP="004D3889">
            <w:pPr>
              <w:widowControl w:val="0"/>
              <w:spacing w:after="0" w:line="252" w:lineRule="auto"/>
              <w:jc w:val="both"/>
              <w:rPr>
                <w:rFonts w:ascii="Times New Roman" w:hAnsi="Times New Roman"/>
                <w:spacing w:val="-4"/>
              </w:rPr>
            </w:pPr>
            <w:r w:rsidRPr="006C0E87">
              <w:rPr>
                <w:rFonts w:ascii="Times New Roman" w:hAnsi="Times New Roman"/>
                <w:spacing w:val="-4"/>
              </w:rPr>
              <w:t>Абзац третій пункту 3</w:t>
            </w:r>
            <w:hyperlink r:id="rId18" w:history="1">
              <w:r w:rsidRPr="006C0E87">
                <w:rPr>
                  <w:rStyle w:val="a3"/>
                  <w:rFonts w:ascii="Times New Roman" w:hAnsi="Times New Roman"/>
                  <w:spacing w:val="-4"/>
                </w:rPr>
                <w:t xml:space="preserve"> Порядку здобуття освітньо-творчого ступеня доктора мистецтва та навчання в асистентурі-стажуванні</w:t>
              </w:r>
            </w:hyperlink>
            <w:r w:rsidRPr="006C0E87">
              <w:rPr>
                <w:rFonts w:ascii="Times New Roman" w:hAnsi="Times New Roman"/>
                <w:spacing w:val="-4"/>
              </w:rPr>
              <w:t xml:space="preserve">, затвердженого постановою </w:t>
            </w:r>
            <w:r w:rsidRPr="006C0E87">
              <w:rPr>
                <w:rFonts w:ascii="Times New Roman" w:hAnsi="Times New Roman"/>
                <w:spacing w:val="-4"/>
              </w:rPr>
              <w:lastRenderedPageBreak/>
              <w:t>Кабінету Міністрів України  від 24 жовтня 2018 року  № 865 (далі – Порядок № 865)</w:t>
            </w:r>
          </w:p>
        </w:tc>
        <w:tc>
          <w:tcPr>
            <w:tcW w:w="1417" w:type="dxa"/>
          </w:tcPr>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4D3889" w:rsidRPr="006C0E87" w:rsidRDefault="004D3889" w:rsidP="004D3889">
            <w:pPr>
              <w:widowControl w:val="0"/>
              <w:shd w:val="clear" w:color="auto" w:fill="FFFFFF"/>
              <w:spacing w:after="0" w:line="252" w:lineRule="auto"/>
              <w:jc w:val="both"/>
              <w:rPr>
                <w:rFonts w:ascii="Times New Roman" w:hAnsi="Times New Roman"/>
                <w:spacing w:val="-4"/>
              </w:rPr>
            </w:pPr>
            <w:r w:rsidRPr="006C0E87">
              <w:rPr>
                <w:rFonts w:ascii="Times New Roman" w:hAnsi="Times New Roman"/>
                <w:spacing w:val="-4"/>
              </w:rPr>
              <w:t>Підготовка здобувачів в асистентурі-стажуванні ЗВО мистецького спрямування виключно за очною (денною) формою навчання здійснюється</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3.5.3</w:t>
            </w:r>
          </w:p>
        </w:tc>
        <w:tc>
          <w:tcPr>
            <w:tcW w:w="2864" w:type="dxa"/>
          </w:tcPr>
          <w:p w:rsidR="004D3889" w:rsidRPr="006C0E87" w:rsidRDefault="004D3889" w:rsidP="004D3889">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 </w:t>
            </w:r>
            <w:r w:rsidRPr="006C0E87">
              <w:rPr>
                <w:rFonts w:ascii="Times New Roman" w:hAnsi="Times New Roman"/>
                <w:color w:val="000000"/>
                <w:shd w:val="clear" w:color="auto" w:fill="FFFFFF"/>
              </w:rPr>
              <w:t xml:space="preserve"> Нормативний строк підготовки здобувачів в асистентурі-стажуванні становить один рік.</w:t>
            </w:r>
          </w:p>
        </w:tc>
        <w:tc>
          <w:tcPr>
            <w:tcW w:w="1531" w:type="dxa"/>
          </w:tcPr>
          <w:p w:rsidR="004D3889" w:rsidRPr="006C0E87" w:rsidRDefault="004D3889" w:rsidP="004D3889">
            <w:pPr>
              <w:widowControl w:val="0"/>
              <w:spacing w:after="0" w:line="252" w:lineRule="auto"/>
              <w:jc w:val="both"/>
              <w:rPr>
                <w:rFonts w:ascii="Times New Roman" w:hAnsi="Times New Roman"/>
                <w:spacing w:val="-4"/>
              </w:rPr>
            </w:pPr>
            <w:r w:rsidRPr="006C0E87">
              <w:rPr>
                <w:rFonts w:ascii="Times New Roman" w:hAnsi="Times New Roman"/>
                <w:spacing w:val="-4"/>
              </w:rPr>
              <w:t>Абзац третій пункту 3 Порядку № 865</w:t>
            </w:r>
          </w:p>
        </w:tc>
        <w:tc>
          <w:tcPr>
            <w:tcW w:w="1417" w:type="dxa"/>
          </w:tcPr>
          <w:p w:rsidR="004D3889" w:rsidRDefault="004D3889" w:rsidP="004D3889">
            <w:pPr>
              <w:spacing w:after="0" w:line="240" w:lineRule="auto"/>
              <w:textAlignment w:val="baseline"/>
              <w:rPr>
                <w:rFonts w:ascii="Times New Roman" w:hAnsi="Times New Roman"/>
                <w:color w:val="000000"/>
                <w:lang w:val="uk-UA"/>
              </w:rPr>
            </w:pPr>
          </w:p>
          <w:p w:rsidR="004D3889" w:rsidRPr="006F0CBE" w:rsidRDefault="004D3889" w:rsidP="004D3889">
            <w:pPr>
              <w:jc w:val="center"/>
              <w:rPr>
                <w:rFonts w:ascii="Times New Roman" w:hAnsi="Times New Roman"/>
                <w:lang w:val="uk-UA"/>
              </w:rPr>
            </w:pPr>
            <w:r>
              <w:rPr>
                <w:rFonts w:ascii="Times New Roman" w:hAnsi="Times New Roman"/>
                <w:lang w:val="uk-UA"/>
              </w:rPr>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4D3889" w:rsidRPr="006C0E87" w:rsidRDefault="004D3889" w:rsidP="004D3889">
            <w:pPr>
              <w:widowControl w:val="0"/>
              <w:shd w:val="clear" w:color="auto" w:fill="FFFFFF"/>
              <w:spacing w:after="0" w:line="252" w:lineRule="auto"/>
              <w:jc w:val="both"/>
              <w:rPr>
                <w:rFonts w:ascii="Times New Roman" w:hAnsi="Times New Roman"/>
                <w:spacing w:val="-4"/>
              </w:rPr>
            </w:pPr>
            <w:r w:rsidRPr="006C0E87">
              <w:rPr>
                <w:rFonts w:ascii="Times New Roman" w:hAnsi="Times New Roman"/>
                <w:spacing w:val="-4"/>
              </w:rPr>
              <w:t xml:space="preserve">Строк підготовки здобувачів в асистентурі-стажуванні становить один рік </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4D3889" w:rsidRPr="00F770D9"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3.5.4</w:t>
            </w:r>
          </w:p>
        </w:tc>
        <w:tc>
          <w:tcPr>
            <w:tcW w:w="2864" w:type="dxa"/>
          </w:tcPr>
          <w:p w:rsidR="004D3889" w:rsidRPr="006C0E87" w:rsidRDefault="004D3889" w:rsidP="004D3889">
            <w:pPr>
              <w:shd w:val="clear" w:color="auto" w:fill="FFFFFF"/>
              <w:spacing w:after="150" w:line="240" w:lineRule="auto"/>
              <w:ind w:firstLine="450"/>
              <w:jc w:val="both"/>
              <w:rPr>
                <w:rFonts w:ascii="Times New Roman" w:hAnsi="Times New Roman"/>
                <w:color w:val="000000"/>
                <w:lang w:val="uk-UA" w:eastAsia="uk-UA"/>
              </w:rPr>
            </w:pPr>
            <w:r w:rsidRPr="006C0E87">
              <w:rPr>
                <w:rFonts w:ascii="Times New Roman" w:hAnsi="Times New Roman"/>
                <w:color w:val="000000"/>
                <w:lang w:val="uk-UA" w:eastAsia="uk-UA"/>
              </w:rPr>
              <w:t>Для здобувачів, які успішно завершили навчання в асистентурі-стажуванні та отримали відповідний сертифікат, строк підготовки в творчій аспірантурі за цією ж спеціальністю становить два роки.</w:t>
            </w:r>
          </w:p>
          <w:p w:rsidR="004D3889" w:rsidRPr="006C0E87" w:rsidRDefault="004D3889" w:rsidP="004D3889">
            <w:pPr>
              <w:spacing w:after="0" w:line="240" w:lineRule="auto"/>
              <w:jc w:val="both"/>
              <w:rPr>
                <w:rFonts w:ascii="Times New Roman" w:hAnsi="Times New Roman"/>
                <w:b/>
                <w:lang w:val="uk-UA"/>
              </w:rPr>
            </w:pPr>
          </w:p>
        </w:tc>
        <w:tc>
          <w:tcPr>
            <w:tcW w:w="1531" w:type="dxa"/>
          </w:tcPr>
          <w:p w:rsidR="004D3889" w:rsidRPr="006C0E87" w:rsidRDefault="004D3889" w:rsidP="004D3889">
            <w:pPr>
              <w:widowControl w:val="0"/>
              <w:spacing w:after="0" w:line="252" w:lineRule="auto"/>
              <w:jc w:val="both"/>
              <w:rPr>
                <w:rFonts w:ascii="Times New Roman" w:hAnsi="Times New Roman"/>
                <w:spacing w:val="-4"/>
              </w:rPr>
            </w:pPr>
            <w:r w:rsidRPr="006C0E87">
              <w:rPr>
                <w:rFonts w:ascii="Times New Roman" w:hAnsi="Times New Roman"/>
                <w:spacing w:val="-4"/>
              </w:rPr>
              <w:t>Абзац четвертий пункту 3 Порядку  № 865</w:t>
            </w:r>
          </w:p>
        </w:tc>
        <w:tc>
          <w:tcPr>
            <w:tcW w:w="1417" w:type="dxa"/>
          </w:tcPr>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4D3889" w:rsidRPr="006C0E87" w:rsidRDefault="004D3889" w:rsidP="004D3889">
            <w:pPr>
              <w:widowControl w:val="0"/>
              <w:shd w:val="clear" w:color="auto" w:fill="FFFFFF"/>
              <w:spacing w:after="0" w:line="252" w:lineRule="auto"/>
              <w:jc w:val="both"/>
              <w:rPr>
                <w:rFonts w:ascii="Times New Roman" w:hAnsi="Times New Roman"/>
                <w:spacing w:val="-4"/>
                <w:lang w:val="uk-UA"/>
              </w:rPr>
            </w:pPr>
            <w:r w:rsidRPr="006C0E87">
              <w:rPr>
                <w:rFonts w:ascii="Times New Roman" w:hAnsi="Times New Roman"/>
                <w:spacing w:val="-4"/>
                <w:lang w:val="uk-UA"/>
              </w:rPr>
              <w:t xml:space="preserve">Для здобувачів, які успішно завершили навчання в асистентурі-стажуванні та отримали відповідний сертифікат, строк підготовки в творчій аспірантурі за цією самою спеціальністю становить два роки </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3.6</w:t>
            </w:r>
          </w:p>
        </w:tc>
        <w:tc>
          <w:tcPr>
            <w:tcW w:w="2864" w:type="dxa"/>
          </w:tcPr>
          <w:p w:rsidR="004D3889" w:rsidRPr="006C0E87" w:rsidRDefault="004D3889" w:rsidP="004D3889">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Молодший бакалавр - це освітньо-професійний ступінь, що здобувається на початковому рівні (короткому циклі) вищої освіти і присуджується закладом вищої освіти у результаті успішного виконання здобувачем </w:t>
            </w:r>
            <w:r w:rsidRPr="006C0E87">
              <w:rPr>
                <w:rFonts w:ascii="Times New Roman" w:hAnsi="Times New Roman"/>
                <w:color w:val="000000"/>
                <w:shd w:val="clear" w:color="auto" w:fill="FFFFFF"/>
                <w:lang w:val="uk-UA"/>
              </w:rPr>
              <w:lastRenderedPageBreak/>
              <w:t xml:space="preserve">вищої освіти освітньо-професійної програми, обсяг якої становить 120-150 кредитів ЄКТС. </w:t>
            </w:r>
            <w:r w:rsidRPr="006C0E87">
              <w:rPr>
                <w:rFonts w:ascii="Times New Roman" w:hAnsi="Times New Roman"/>
                <w:color w:val="000000"/>
                <w:shd w:val="clear" w:color="auto" w:fill="FFFFFF"/>
              </w:rPr>
              <w:t>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tc>
        <w:tc>
          <w:tcPr>
            <w:tcW w:w="1531" w:type="dxa"/>
          </w:tcPr>
          <w:p w:rsidR="004D3889" w:rsidRPr="006C0E87" w:rsidRDefault="004D3889" w:rsidP="004D3889">
            <w:pPr>
              <w:pStyle w:val="HTML"/>
              <w:widowControl w:val="0"/>
              <w:tabs>
                <w:tab w:val="clear" w:pos="916"/>
                <w:tab w:val="clear" w:pos="1832"/>
              </w:tabs>
              <w:spacing w:line="252" w:lineRule="auto"/>
              <w:jc w:val="both"/>
              <w:rPr>
                <w:rFonts w:ascii="Times New Roman" w:hAnsi="Times New Roman"/>
                <w:bCs/>
                <w:color w:val="000000"/>
                <w:spacing w:val="-4"/>
                <w:sz w:val="22"/>
                <w:szCs w:val="22"/>
                <w:lang w:eastAsia="ru-RU"/>
              </w:rPr>
            </w:pPr>
            <w:r w:rsidRPr="006C0E87">
              <w:rPr>
                <w:rFonts w:ascii="Times New Roman" w:hAnsi="Times New Roman"/>
                <w:bCs/>
                <w:color w:val="000000"/>
                <w:spacing w:val="-4"/>
                <w:sz w:val="22"/>
                <w:szCs w:val="22"/>
                <w:lang w:eastAsia="ru-RU"/>
              </w:rPr>
              <w:lastRenderedPageBreak/>
              <w:t xml:space="preserve">Абзац перший частини третьої </w:t>
            </w:r>
            <w:r w:rsidRPr="006C0E87">
              <w:rPr>
                <w:rFonts w:ascii="Times New Roman" w:hAnsi="Times New Roman"/>
                <w:bCs/>
                <w:color w:val="000000"/>
                <w:spacing w:val="-4"/>
                <w:sz w:val="22"/>
                <w:szCs w:val="22"/>
                <w:lang w:eastAsia="ru-RU"/>
              </w:rPr>
              <w:br/>
              <w:t xml:space="preserve">статті 5 </w:t>
            </w:r>
            <w:r w:rsidRPr="006C0E87">
              <w:rPr>
                <w:rFonts w:ascii="Times New Roman" w:hAnsi="Times New Roman"/>
                <w:color w:val="000000"/>
                <w:spacing w:val="-4"/>
                <w:sz w:val="22"/>
                <w:szCs w:val="22"/>
                <w:lang w:eastAsia="ru-RU"/>
              </w:rPr>
              <w:t>ЗУ № 1556-VІІ</w:t>
            </w:r>
          </w:p>
        </w:tc>
        <w:tc>
          <w:tcPr>
            <w:tcW w:w="1417" w:type="dxa"/>
          </w:tcPr>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4D3889" w:rsidRPr="006C0E87" w:rsidRDefault="004D3889" w:rsidP="004D3889">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Обсяг освітньо-професійної програми молодшого бакалавра становить 120-150 кредитів ЄКТС</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4D3889" w:rsidRPr="006C0E87"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3.7</w:t>
            </w:r>
          </w:p>
        </w:tc>
        <w:tc>
          <w:tcPr>
            <w:tcW w:w="2864" w:type="dxa"/>
          </w:tcPr>
          <w:p w:rsidR="004D3889" w:rsidRPr="006C0E87" w:rsidRDefault="004D3889" w:rsidP="004D3889">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Бакалавр - 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w:t>
            </w:r>
          </w:p>
        </w:tc>
        <w:tc>
          <w:tcPr>
            <w:tcW w:w="1531" w:type="dxa"/>
            <w:vMerge w:val="restart"/>
          </w:tcPr>
          <w:p w:rsidR="004D3889" w:rsidRPr="006C0E87" w:rsidRDefault="004D3889" w:rsidP="004D3889">
            <w:pPr>
              <w:pStyle w:val="HTML"/>
              <w:widowControl w:val="0"/>
              <w:tabs>
                <w:tab w:val="clear" w:pos="916"/>
                <w:tab w:val="clear" w:pos="1832"/>
              </w:tabs>
              <w:spacing w:line="252" w:lineRule="auto"/>
              <w:jc w:val="both"/>
              <w:rPr>
                <w:rFonts w:ascii="Times New Roman" w:hAnsi="Times New Roman"/>
                <w:color w:val="000000"/>
                <w:spacing w:val="-4"/>
                <w:sz w:val="22"/>
                <w:szCs w:val="22"/>
                <w:lang w:val="ru-RU" w:eastAsia="ru-RU"/>
              </w:rPr>
            </w:pPr>
            <w:r w:rsidRPr="006C0E87">
              <w:rPr>
                <w:rFonts w:ascii="Times New Roman" w:hAnsi="Times New Roman"/>
                <w:bCs/>
                <w:color w:val="000000"/>
                <w:spacing w:val="-4"/>
                <w:sz w:val="22"/>
                <w:szCs w:val="22"/>
                <w:lang w:eastAsia="ru-RU"/>
              </w:rPr>
              <w:t xml:space="preserve">Абзац перший  частини четвертої статті 5 </w:t>
            </w:r>
            <w:r w:rsidRPr="006C0E87">
              <w:rPr>
                <w:rFonts w:ascii="Times New Roman" w:hAnsi="Times New Roman"/>
                <w:color w:val="000000"/>
                <w:spacing w:val="-4"/>
                <w:sz w:val="22"/>
                <w:szCs w:val="22"/>
                <w:lang w:eastAsia="ru-RU"/>
              </w:rPr>
              <w:t>ЗУ № 1556-VІІ</w:t>
            </w:r>
          </w:p>
        </w:tc>
        <w:tc>
          <w:tcPr>
            <w:tcW w:w="1417" w:type="dxa"/>
          </w:tcPr>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4D3889" w:rsidRPr="006C0E87" w:rsidRDefault="004D3889" w:rsidP="004D3889">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Обсяг освітньо-професійної програми   бакалавра становить 180-240 кредитів ЄКТС</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3.8</w:t>
            </w:r>
          </w:p>
        </w:tc>
        <w:tc>
          <w:tcPr>
            <w:tcW w:w="2864" w:type="dxa"/>
          </w:tcPr>
          <w:p w:rsidR="004D3889" w:rsidRPr="006C0E87" w:rsidRDefault="004D3889" w:rsidP="004D3889">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 </w:t>
            </w:r>
            <w:r w:rsidRPr="006C0E87">
              <w:rPr>
                <w:rFonts w:ascii="Times New Roman" w:hAnsi="Times New Roman"/>
                <w:color w:val="000000"/>
                <w:shd w:val="clear" w:color="auto" w:fill="FFFFFF"/>
              </w:rPr>
              <w:t>Обсяг освітньо-професійної програми для здобуття ступеня бакалавра на основі ступеня молодшого бакалавра або молодшого спеціаліста визначається закладом вищої освіти.</w:t>
            </w:r>
          </w:p>
        </w:tc>
        <w:tc>
          <w:tcPr>
            <w:tcW w:w="1531" w:type="dxa"/>
            <w:vMerge/>
          </w:tcPr>
          <w:p w:rsidR="004D3889" w:rsidRPr="006C0E87" w:rsidRDefault="004D3889" w:rsidP="004D3889">
            <w:pPr>
              <w:widowControl w:val="0"/>
              <w:spacing w:after="0" w:line="252" w:lineRule="auto"/>
              <w:jc w:val="both"/>
              <w:rPr>
                <w:rFonts w:ascii="Times New Roman" w:hAnsi="Times New Roman"/>
                <w:spacing w:val="-4"/>
              </w:rPr>
            </w:pPr>
          </w:p>
        </w:tc>
        <w:tc>
          <w:tcPr>
            <w:tcW w:w="1417" w:type="dxa"/>
          </w:tcPr>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4D3889" w:rsidRPr="006C0E87" w:rsidRDefault="004D3889" w:rsidP="004D3889">
            <w:pPr>
              <w:widowControl w:val="0"/>
              <w:spacing w:after="0" w:line="252" w:lineRule="auto"/>
              <w:jc w:val="both"/>
              <w:rPr>
                <w:rFonts w:ascii="Times New Roman" w:hAnsi="Times New Roman"/>
                <w:spacing w:val="-4"/>
              </w:rPr>
            </w:pPr>
            <w:r w:rsidRPr="006C0E87">
              <w:rPr>
                <w:rFonts w:ascii="Times New Roman" w:hAnsi="Times New Roman"/>
                <w:spacing w:val="-4"/>
              </w:rPr>
              <w:t xml:space="preserve">Обсяг освітньо-професійної програми для здобуття ступеня бакалавра на основі ступеня молодшого бакалавра </w:t>
            </w:r>
            <w:r w:rsidRPr="006C0E87">
              <w:rPr>
                <w:rFonts w:ascii="Times New Roman" w:hAnsi="Times New Roman"/>
                <w:spacing w:val="-4"/>
                <w:shd w:val="clear" w:color="auto" w:fill="FFFFFF"/>
              </w:rPr>
              <w:t>або молодшого спеціаліста</w:t>
            </w:r>
            <w:r w:rsidRPr="006C0E87">
              <w:rPr>
                <w:rFonts w:ascii="Times New Roman" w:hAnsi="Times New Roman"/>
                <w:spacing w:val="-4"/>
              </w:rPr>
              <w:t xml:space="preserve"> ЗВО визначається</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4D3889" w:rsidRPr="006C0E87"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3.9</w:t>
            </w:r>
          </w:p>
        </w:tc>
        <w:tc>
          <w:tcPr>
            <w:tcW w:w="2864" w:type="dxa"/>
          </w:tcPr>
          <w:p w:rsidR="004D3889" w:rsidRPr="006C0E87" w:rsidRDefault="004D3889" w:rsidP="004D3889">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Магістр - це освітній ступінь, що здобувається на другому рівні вищої освіти та присуджується закладом вищої освіти (науковою </w:t>
            </w:r>
            <w:r w:rsidRPr="006C0E87">
              <w:rPr>
                <w:rFonts w:ascii="Times New Roman" w:hAnsi="Times New Roman"/>
                <w:color w:val="000000"/>
                <w:shd w:val="clear" w:color="auto" w:fill="FFFFFF"/>
                <w:lang w:val="uk-UA"/>
              </w:rPr>
              <w:lastRenderedPageBreak/>
              <w:t xml:space="preserve">установою) у результаті успішного виконання здобувачем вищої освіти відповідної освітньої програми. </w:t>
            </w:r>
            <w:r w:rsidRPr="006C0E87">
              <w:rPr>
                <w:rFonts w:ascii="Times New Roman" w:hAnsi="Times New Roman"/>
                <w:color w:val="000000"/>
                <w:shd w:val="clear" w:color="auto" w:fill="FFFFFF"/>
              </w:rPr>
              <w:t>Ступінь магістра здобувається за освітньо-професійною або за освітньо-науковою програмою. Обсяг освітньо-професійної програми підготовки магістра становить 90-120 кредитів ЄКТС..</w:t>
            </w:r>
          </w:p>
        </w:tc>
        <w:tc>
          <w:tcPr>
            <w:tcW w:w="1531" w:type="dxa"/>
            <w:vMerge w:val="restart"/>
          </w:tcPr>
          <w:p w:rsidR="004D3889" w:rsidRPr="006C0E87" w:rsidRDefault="004D3889" w:rsidP="004D3889">
            <w:pPr>
              <w:pStyle w:val="HTML"/>
              <w:widowControl w:val="0"/>
              <w:tabs>
                <w:tab w:val="clear" w:pos="916"/>
                <w:tab w:val="clear" w:pos="1832"/>
              </w:tabs>
              <w:spacing w:line="252" w:lineRule="auto"/>
              <w:jc w:val="both"/>
              <w:rPr>
                <w:rFonts w:ascii="Times New Roman" w:hAnsi="Times New Roman"/>
                <w:bCs/>
                <w:spacing w:val="-4"/>
                <w:sz w:val="22"/>
                <w:szCs w:val="22"/>
                <w:lang w:eastAsia="ru-RU"/>
              </w:rPr>
            </w:pPr>
            <w:r w:rsidRPr="006C0E87">
              <w:rPr>
                <w:rFonts w:ascii="Times New Roman" w:hAnsi="Times New Roman"/>
                <w:bCs/>
                <w:spacing w:val="-4"/>
                <w:sz w:val="22"/>
                <w:szCs w:val="22"/>
                <w:lang w:eastAsia="ru-RU"/>
              </w:rPr>
              <w:lastRenderedPageBreak/>
              <w:t xml:space="preserve">Абзац перший частини п’ятої </w:t>
            </w:r>
          </w:p>
          <w:p w:rsidR="004D3889" w:rsidRPr="006C0E87" w:rsidRDefault="004D3889" w:rsidP="004D3889">
            <w:pPr>
              <w:pStyle w:val="HTML"/>
              <w:widowControl w:val="0"/>
              <w:tabs>
                <w:tab w:val="clear" w:pos="916"/>
                <w:tab w:val="clear" w:pos="1832"/>
              </w:tabs>
              <w:spacing w:line="252" w:lineRule="auto"/>
              <w:jc w:val="both"/>
              <w:rPr>
                <w:rFonts w:ascii="Times New Roman" w:hAnsi="Times New Roman"/>
                <w:spacing w:val="-4"/>
                <w:sz w:val="22"/>
                <w:szCs w:val="22"/>
                <w:lang w:eastAsia="ru-RU"/>
              </w:rPr>
            </w:pPr>
            <w:r w:rsidRPr="006C0E87">
              <w:rPr>
                <w:rFonts w:ascii="Times New Roman" w:hAnsi="Times New Roman"/>
                <w:bCs/>
                <w:spacing w:val="-4"/>
                <w:sz w:val="22"/>
                <w:szCs w:val="22"/>
                <w:lang w:eastAsia="ru-RU"/>
              </w:rPr>
              <w:t xml:space="preserve">статті 5 </w:t>
            </w:r>
            <w:r w:rsidRPr="006C0E87">
              <w:rPr>
                <w:rFonts w:ascii="Times New Roman" w:hAnsi="Times New Roman"/>
                <w:spacing w:val="-4"/>
                <w:sz w:val="22"/>
                <w:szCs w:val="22"/>
                <w:lang w:eastAsia="ru-RU"/>
              </w:rPr>
              <w:t>ЗУ </w:t>
            </w:r>
            <w:r w:rsidRPr="006C0E87">
              <w:rPr>
                <w:rFonts w:ascii="Times New Roman" w:hAnsi="Times New Roman"/>
                <w:spacing w:val="-4"/>
                <w:sz w:val="22"/>
                <w:szCs w:val="22"/>
                <w:lang w:eastAsia="ru-RU"/>
              </w:rPr>
              <w:br/>
              <w:t>№ 1556-VІІ</w:t>
            </w:r>
          </w:p>
        </w:tc>
        <w:tc>
          <w:tcPr>
            <w:tcW w:w="1417" w:type="dxa"/>
          </w:tcPr>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4D3889" w:rsidRPr="006C0E87" w:rsidRDefault="004D3889" w:rsidP="004D3889">
            <w:pPr>
              <w:widowControl w:val="0"/>
              <w:spacing w:after="0" w:line="252" w:lineRule="auto"/>
              <w:jc w:val="both"/>
              <w:rPr>
                <w:rFonts w:ascii="Times New Roman" w:hAnsi="Times New Roman"/>
                <w:spacing w:val="-4"/>
              </w:rPr>
            </w:pPr>
            <w:r w:rsidRPr="006C0E87">
              <w:rPr>
                <w:rFonts w:ascii="Times New Roman" w:hAnsi="Times New Roman"/>
                <w:spacing w:val="-4"/>
              </w:rPr>
              <w:t xml:space="preserve">Обсяг освітньо-професійної програми підготовки магістра становить 90-120 кредитів </w:t>
            </w:r>
            <w:r w:rsidRPr="006C0E87">
              <w:rPr>
                <w:rFonts w:ascii="Times New Roman" w:hAnsi="Times New Roman"/>
                <w:spacing w:val="-4"/>
              </w:rPr>
              <w:lastRenderedPageBreak/>
              <w:t>ЄКТС</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3.10</w:t>
            </w:r>
          </w:p>
        </w:tc>
        <w:tc>
          <w:tcPr>
            <w:tcW w:w="2864" w:type="dxa"/>
          </w:tcPr>
          <w:p w:rsidR="004D3889" w:rsidRPr="006C0E87" w:rsidRDefault="004D3889" w:rsidP="004D3889">
            <w:pPr>
              <w:spacing w:after="0" w:line="240" w:lineRule="auto"/>
              <w:jc w:val="both"/>
              <w:rPr>
                <w:rFonts w:ascii="Times New Roman" w:hAnsi="Times New Roman"/>
                <w:b/>
                <w:lang w:val="uk-UA"/>
              </w:rPr>
            </w:pPr>
            <w:r w:rsidRPr="006C0E87">
              <w:rPr>
                <w:rFonts w:ascii="Times New Roman" w:hAnsi="Times New Roman"/>
                <w:color w:val="000000"/>
                <w:shd w:val="clear" w:color="auto" w:fill="FFFFFF"/>
              </w:rPr>
              <w:t>Обсяг освітньо-професійної програми підготовки магістра становить 90-120 кредитів ЄКТС, обсяг освітньо-наукової програми - 120 кредитів ЄКТС.</w:t>
            </w:r>
          </w:p>
        </w:tc>
        <w:tc>
          <w:tcPr>
            <w:tcW w:w="1531" w:type="dxa"/>
            <w:vMerge/>
          </w:tcPr>
          <w:p w:rsidR="004D3889" w:rsidRPr="006C0E87" w:rsidRDefault="004D3889" w:rsidP="004D3889">
            <w:pPr>
              <w:pStyle w:val="HTML"/>
              <w:widowControl w:val="0"/>
              <w:tabs>
                <w:tab w:val="clear" w:pos="916"/>
                <w:tab w:val="clear" w:pos="1832"/>
              </w:tabs>
              <w:spacing w:line="252" w:lineRule="auto"/>
              <w:jc w:val="both"/>
              <w:rPr>
                <w:rFonts w:ascii="Times New Roman" w:hAnsi="Times New Roman"/>
                <w:spacing w:val="-4"/>
                <w:sz w:val="22"/>
                <w:szCs w:val="22"/>
                <w:lang w:eastAsia="ru-RU"/>
              </w:rPr>
            </w:pPr>
          </w:p>
        </w:tc>
        <w:tc>
          <w:tcPr>
            <w:tcW w:w="1417" w:type="dxa"/>
          </w:tcPr>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4D3889" w:rsidRPr="006C0E87" w:rsidRDefault="004D3889" w:rsidP="004D3889">
            <w:pPr>
              <w:widowControl w:val="0"/>
              <w:spacing w:after="0" w:line="252" w:lineRule="auto"/>
              <w:jc w:val="both"/>
              <w:rPr>
                <w:rFonts w:ascii="Times New Roman" w:hAnsi="Times New Roman"/>
                <w:spacing w:val="-4"/>
              </w:rPr>
            </w:pPr>
            <w:r w:rsidRPr="006C0E87">
              <w:rPr>
                <w:rFonts w:ascii="Times New Roman" w:hAnsi="Times New Roman"/>
                <w:spacing w:val="-4"/>
              </w:rPr>
              <w:t>Обсяг освітньо-наукової програми магістра становить 120 кредитів ЄКТС</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4D3889" w:rsidRPr="006C0E87"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3.11</w:t>
            </w:r>
          </w:p>
        </w:tc>
        <w:tc>
          <w:tcPr>
            <w:tcW w:w="2864" w:type="dxa"/>
          </w:tcPr>
          <w:p w:rsidR="004D3889" w:rsidRPr="006C0E87" w:rsidRDefault="004D3889" w:rsidP="004D3889">
            <w:pPr>
              <w:spacing w:after="0" w:line="240" w:lineRule="auto"/>
              <w:jc w:val="both"/>
              <w:rPr>
                <w:rFonts w:ascii="Times New Roman" w:hAnsi="Times New Roman"/>
                <w:b/>
                <w:lang w:val="uk-UA"/>
              </w:rPr>
            </w:pPr>
            <w:r w:rsidRPr="006C0E87">
              <w:rPr>
                <w:rFonts w:ascii="Times New Roman" w:hAnsi="Times New Roman"/>
                <w:color w:val="000000"/>
                <w:shd w:val="clear" w:color="auto" w:fill="FFFFFF"/>
              </w:rPr>
              <w:t>Освітньо-наукова програма магістра обов’язково включає дослідницьку (наукову) компоненту обсягом не менше 30 відсотків.</w:t>
            </w:r>
          </w:p>
        </w:tc>
        <w:tc>
          <w:tcPr>
            <w:tcW w:w="1531" w:type="dxa"/>
            <w:vMerge/>
          </w:tcPr>
          <w:p w:rsidR="004D3889" w:rsidRPr="006C0E87" w:rsidRDefault="004D3889" w:rsidP="004D3889">
            <w:pPr>
              <w:pStyle w:val="HTML"/>
              <w:widowControl w:val="0"/>
              <w:tabs>
                <w:tab w:val="clear" w:pos="916"/>
                <w:tab w:val="clear" w:pos="1832"/>
              </w:tabs>
              <w:spacing w:line="252" w:lineRule="auto"/>
              <w:jc w:val="both"/>
              <w:rPr>
                <w:rFonts w:ascii="Times New Roman" w:hAnsi="Times New Roman"/>
                <w:bCs/>
                <w:strike/>
                <w:spacing w:val="-4"/>
                <w:sz w:val="22"/>
                <w:szCs w:val="22"/>
                <w:lang w:eastAsia="ru-RU"/>
              </w:rPr>
            </w:pPr>
          </w:p>
        </w:tc>
        <w:tc>
          <w:tcPr>
            <w:tcW w:w="1417" w:type="dxa"/>
          </w:tcPr>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4D3889" w:rsidRPr="006C0E87" w:rsidRDefault="004D3889" w:rsidP="004D3889">
            <w:pPr>
              <w:widowControl w:val="0"/>
              <w:spacing w:after="0" w:line="252" w:lineRule="auto"/>
              <w:jc w:val="both"/>
              <w:rPr>
                <w:rFonts w:ascii="Times New Roman" w:hAnsi="Times New Roman"/>
                <w:spacing w:val="-4"/>
              </w:rPr>
            </w:pPr>
            <w:r w:rsidRPr="006C0E87">
              <w:rPr>
                <w:rFonts w:ascii="Times New Roman" w:hAnsi="Times New Roman"/>
                <w:spacing w:val="-4"/>
              </w:rPr>
              <w:t>Обсяг освітньо-наукової програми магістра дослідницьку (наукову) компоненту обсягом не менше 30 відсотків включає</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3.12</w:t>
            </w:r>
          </w:p>
        </w:tc>
        <w:tc>
          <w:tcPr>
            <w:tcW w:w="2864" w:type="dxa"/>
          </w:tcPr>
          <w:p w:rsidR="004D3889" w:rsidRPr="006C0E87" w:rsidRDefault="004D3889" w:rsidP="004D3889">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Ступінь магістра медичного, фармацевтичного або ветеринарного спрямування здобувається на основі повної загальної середньої освіти і присуджується закладом вищої освіти (науковою установою) у результаті успішного </w:t>
            </w:r>
            <w:r w:rsidRPr="006C0E87">
              <w:rPr>
                <w:rFonts w:ascii="Times New Roman" w:hAnsi="Times New Roman"/>
                <w:color w:val="000000"/>
                <w:shd w:val="clear" w:color="auto" w:fill="FFFFFF"/>
                <w:lang w:val="uk-UA"/>
              </w:rPr>
              <w:lastRenderedPageBreak/>
              <w:t>виконання здобувачем вищої освіти відповідної освітньої програми, обсяг якої становить 300-360 кредитів ЄКТС.</w:t>
            </w:r>
          </w:p>
        </w:tc>
        <w:tc>
          <w:tcPr>
            <w:tcW w:w="1531" w:type="dxa"/>
          </w:tcPr>
          <w:p w:rsidR="004D3889" w:rsidRPr="006C0E87" w:rsidRDefault="004D3889" w:rsidP="004D3889">
            <w:pPr>
              <w:pStyle w:val="HTML"/>
              <w:widowControl w:val="0"/>
              <w:tabs>
                <w:tab w:val="clear" w:pos="916"/>
                <w:tab w:val="clear" w:pos="1832"/>
              </w:tabs>
              <w:spacing w:line="252" w:lineRule="auto"/>
              <w:jc w:val="both"/>
              <w:rPr>
                <w:rFonts w:ascii="Times New Roman" w:hAnsi="Times New Roman"/>
                <w:spacing w:val="-4"/>
                <w:sz w:val="22"/>
                <w:szCs w:val="22"/>
                <w:lang w:eastAsia="ru-RU"/>
              </w:rPr>
            </w:pPr>
            <w:r w:rsidRPr="006C0E87">
              <w:rPr>
                <w:rFonts w:ascii="Times New Roman" w:hAnsi="Times New Roman"/>
                <w:bCs/>
                <w:spacing w:val="-4"/>
                <w:sz w:val="22"/>
                <w:szCs w:val="22"/>
                <w:lang w:eastAsia="ru-RU"/>
              </w:rPr>
              <w:lastRenderedPageBreak/>
              <w:t xml:space="preserve">Абзац третій частини п’ятої статті 5 </w:t>
            </w:r>
            <w:r w:rsidRPr="006C0E87">
              <w:rPr>
                <w:rFonts w:ascii="Times New Roman" w:hAnsi="Times New Roman"/>
                <w:spacing w:val="-4"/>
                <w:sz w:val="22"/>
                <w:szCs w:val="22"/>
                <w:lang w:eastAsia="ru-RU"/>
              </w:rPr>
              <w:t>ЗУ № 1556-VІІ</w:t>
            </w:r>
          </w:p>
        </w:tc>
        <w:tc>
          <w:tcPr>
            <w:tcW w:w="1417" w:type="dxa"/>
          </w:tcPr>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4D3889" w:rsidRPr="006C0E87" w:rsidRDefault="004D3889" w:rsidP="004D3889">
            <w:pPr>
              <w:widowControl w:val="0"/>
              <w:spacing w:after="0" w:line="252" w:lineRule="auto"/>
              <w:jc w:val="both"/>
              <w:rPr>
                <w:rFonts w:ascii="Times New Roman" w:hAnsi="Times New Roman"/>
                <w:spacing w:val="-4"/>
              </w:rPr>
            </w:pPr>
            <w:r w:rsidRPr="006C0E87">
              <w:rPr>
                <w:rFonts w:ascii="Times New Roman" w:hAnsi="Times New Roman"/>
                <w:spacing w:val="-4"/>
              </w:rPr>
              <w:t xml:space="preserve">Здобуття ступеня магістра медичного, фармацевтичного або ветеринарного спрямування на основі повної загальної середньої освіти у результаті успішного </w:t>
            </w:r>
            <w:r w:rsidRPr="006C0E87">
              <w:rPr>
                <w:rFonts w:ascii="Times New Roman" w:hAnsi="Times New Roman"/>
                <w:spacing w:val="-4"/>
              </w:rPr>
              <w:lastRenderedPageBreak/>
              <w:t>виконання освітньої програми, обсяг якої становить 300-360 кредитів ЄКТС, забезпечується</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4D3889" w:rsidRPr="006C0E87"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3.13</w:t>
            </w:r>
          </w:p>
        </w:tc>
        <w:tc>
          <w:tcPr>
            <w:tcW w:w="2864" w:type="dxa"/>
          </w:tcPr>
          <w:p w:rsidR="004D3889" w:rsidRPr="006C0E87" w:rsidRDefault="004D3889" w:rsidP="004D3889">
            <w:pPr>
              <w:spacing w:after="0" w:line="240" w:lineRule="auto"/>
              <w:jc w:val="both"/>
              <w:rPr>
                <w:rFonts w:ascii="Times New Roman" w:hAnsi="Times New Roman"/>
                <w:color w:val="000000"/>
                <w:shd w:val="clear" w:color="auto" w:fill="FFFFFF"/>
                <w:lang w:val="uk-UA"/>
              </w:rPr>
            </w:pPr>
            <w:r w:rsidRPr="006C0E87">
              <w:rPr>
                <w:rFonts w:ascii="Times New Roman" w:hAnsi="Times New Roman"/>
                <w:color w:val="000000"/>
                <w:shd w:val="clear" w:color="auto" w:fill="FFFFFF"/>
                <w:lang w:val="uk-UA"/>
              </w:rPr>
              <w:t>Заклад вищої освіти на підставі відповідної освітньої програми за кожною спеціальністю розробляє навчальний план..</w:t>
            </w:r>
          </w:p>
          <w:p w:rsidR="004D3889" w:rsidRPr="006C0E87" w:rsidRDefault="004D3889" w:rsidP="004D3889">
            <w:pPr>
              <w:spacing w:after="0" w:line="240" w:lineRule="auto"/>
              <w:jc w:val="both"/>
              <w:rPr>
                <w:rFonts w:ascii="Times New Roman" w:hAnsi="Times New Roman"/>
                <w:color w:val="000000"/>
                <w:shd w:val="clear" w:color="auto" w:fill="FFFFFF"/>
                <w:lang w:val="uk-UA"/>
              </w:rPr>
            </w:pPr>
          </w:p>
          <w:p w:rsidR="004D3889" w:rsidRPr="006C0E87" w:rsidRDefault="004D3889" w:rsidP="004D3889">
            <w:pPr>
              <w:spacing w:after="0" w:line="240" w:lineRule="auto"/>
              <w:jc w:val="both"/>
              <w:rPr>
                <w:rFonts w:ascii="Times New Roman" w:hAnsi="Times New Roman"/>
                <w:color w:val="000000"/>
                <w:shd w:val="clear" w:color="auto" w:fill="FFFFFF"/>
                <w:lang w:val="uk-UA"/>
              </w:rPr>
            </w:pPr>
            <w:r w:rsidRPr="006C0E87">
              <w:rPr>
                <w:rFonts w:ascii="Times New Roman" w:hAnsi="Times New Roman"/>
                <w:color w:val="000000"/>
                <w:shd w:val="clear" w:color="auto" w:fill="FFFFFF"/>
                <w:lang w:val="uk-UA"/>
              </w:rPr>
              <w:t>Вчена рада закладу вищої освіти :</w:t>
            </w:r>
          </w:p>
          <w:p w:rsidR="004D3889" w:rsidRPr="006C0E87" w:rsidRDefault="004D3889" w:rsidP="004D3889">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 xml:space="preserve">8) </w:t>
            </w:r>
            <w:r w:rsidRPr="006C0E87">
              <w:rPr>
                <w:rFonts w:ascii="Times New Roman" w:hAnsi="Times New Roman"/>
                <w:color w:val="000000"/>
                <w:shd w:val="clear" w:color="auto" w:fill="FFFFFF"/>
              </w:rPr>
              <w:t>затверджує освітні програми та навчальні плани для кожного рівня вищої освіти та спеціальності;</w:t>
            </w:r>
          </w:p>
        </w:tc>
        <w:tc>
          <w:tcPr>
            <w:tcW w:w="1531" w:type="dxa"/>
          </w:tcPr>
          <w:p w:rsidR="004D3889" w:rsidRPr="006C0E87" w:rsidRDefault="004D3889" w:rsidP="004D3889">
            <w:pPr>
              <w:pStyle w:val="HTML"/>
              <w:widowControl w:val="0"/>
              <w:tabs>
                <w:tab w:val="clear" w:pos="916"/>
                <w:tab w:val="clear" w:pos="1832"/>
              </w:tabs>
              <w:spacing w:line="252" w:lineRule="auto"/>
              <w:jc w:val="both"/>
              <w:rPr>
                <w:rFonts w:ascii="Times New Roman" w:hAnsi="Times New Roman"/>
                <w:spacing w:val="-4"/>
                <w:sz w:val="22"/>
                <w:szCs w:val="22"/>
                <w:lang w:eastAsia="ru-RU"/>
              </w:rPr>
            </w:pPr>
            <w:r w:rsidRPr="006C0E87">
              <w:rPr>
                <w:rFonts w:ascii="Times New Roman" w:hAnsi="Times New Roman"/>
                <w:bCs/>
                <w:spacing w:val="-4"/>
                <w:sz w:val="22"/>
                <w:szCs w:val="22"/>
                <w:lang w:eastAsia="ru-RU"/>
              </w:rPr>
              <w:t>Частина  четверта статті 10</w:t>
            </w:r>
            <w:r w:rsidRPr="006C0E87">
              <w:rPr>
                <w:rFonts w:ascii="Times New Roman" w:hAnsi="Times New Roman"/>
                <w:bCs/>
                <w:spacing w:val="-4"/>
                <w:sz w:val="22"/>
                <w:szCs w:val="22"/>
                <w:lang w:val="ru-RU" w:eastAsia="ru-RU"/>
              </w:rPr>
              <w:t xml:space="preserve"> </w:t>
            </w:r>
            <w:r w:rsidRPr="006C0E87">
              <w:rPr>
                <w:rFonts w:ascii="Times New Roman" w:hAnsi="Times New Roman"/>
                <w:spacing w:val="-4"/>
                <w:sz w:val="22"/>
                <w:szCs w:val="22"/>
                <w:lang w:eastAsia="ru-RU"/>
              </w:rPr>
              <w:t>ЗУ № 1556-VІІ;</w:t>
            </w:r>
          </w:p>
          <w:p w:rsidR="004D3889" w:rsidRPr="006C0E87" w:rsidRDefault="004D3889" w:rsidP="004D3889">
            <w:pPr>
              <w:pStyle w:val="HTML"/>
              <w:widowControl w:val="0"/>
              <w:tabs>
                <w:tab w:val="clear" w:pos="916"/>
                <w:tab w:val="clear" w:pos="1832"/>
              </w:tabs>
              <w:spacing w:line="252" w:lineRule="auto"/>
              <w:jc w:val="both"/>
              <w:rPr>
                <w:rFonts w:ascii="Times New Roman" w:hAnsi="Times New Roman"/>
                <w:bCs/>
                <w:spacing w:val="-4"/>
                <w:sz w:val="22"/>
                <w:szCs w:val="22"/>
                <w:lang w:eastAsia="ru-RU"/>
              </w:rPr>
            </w:pPr>
            <w:r w:rsidRPr="006C0E87">
              <w:rPr>
                <w:rFonts w:ascii="Times New Roman" w:hAnsi="Times New Roman"/>
                <w:bCs/>
                <w:spacing w:val="-4"/>
                <w:sz w:val="22"/>
                <w:szCs w:val="22"/>
                <w:lang w:eastAsia="ru-RU"/>
              </w:rPr>
              <w:t xml:space="preserve">пункт 8 частини другої статті 36 </w:t>
            </w:r>
            <w:r w:rsidRPr="006C0E87">
              <w:rPr>
                <w:rFonts w:ascii="Times New Roman" w:hAnsi="Times New Roman"/>
                <w:spacing w:val="-4"/>
                <w:sz w:val="22"/>
                <w:szCs w:val="22"/>
                <w:lang w:eastAsia="ru-RU"/>
              </w:rPr>
              <w:t>ЗУ № 1556-VІІ</w:t>
            </w:r>
          </w:p>
        </w:tc>
        <w:tc>
          <w:tcPr>
            <w:tcW w:w="1417" w:type="dxa"/>
          </w:tcPr>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4D3889" w:rsidRPr="006C0E87" w:rsidRDefault="004D3889" w:rsidP="004D3889">
            <w:pPr>
              <w:widowControl w:val="0"/>
              <w:spacing w:after="0" w:line="252" w:lineRule="auto"/>
              <w:jc w:val="both"/>
              <w:rPr>
                <w:rFonts w:ascii="Times New Roman" w:hAnsi="Times New Roman"/>
                <w:spacing w:val="-4"/>
              </w:rPr>
            </w:pPr>
            <w:r w:rsidRPr="006C0E87">
              <w:rPr>
                <w:rFonts w:ascii="Times New Roman" w:hAnsi="Times New Roman"/>
                <w:spacing w:val="-4"/>
              </w:rPr>
              <w:t>Навчальний план розроблено ЗВО на підставі освітньо-професійної (освітньо-наукової) програми за кожною спеціальністю, вченою радою ЗВО  затверджено</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385DAB" w:rsidRPr="00F770D9"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3.14</w:t>
            </w:r>
          </w:p>
        </w:tc>
        <w:tc>
          <w:tcPr>
            <w:tcW w:w="2864" w:type="dxa"/>
          </w:tcPr>
          <w:p w:rsidR="004D3889" w:rsidRPr="006C0E87" w:rsidRDefault="004D3889" w:rsidP="004D3889">
            <w:pPr>
              <w:spacing w:after="0" w:line="240" w:lineRule="auto"/>
              <w:jc w:val="both"/>
              <w:rPr>
                <w:rFonts w:ascii="Times New Roman" w:hAnsi="Times New Roman"/>
                <w:b/>
                <w:lang w:val="uk-UA"/>
              </w:rPr>
            </w:pPr>
            <w:r w:rsidRPr="006C0E87">
              <w:rPr>
                <w:rFonts w:ascii="Times New Roman" w:hAnsi="Times New Roman"/>
                <w:color w:val="000000"/>
                <w:shd w:val="clear" w:color="auto" w:fill="FFFFFF"/>
                <w:lang w:val="uk-UA"/>
              </w:rPr>
              <w:t>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tc>
        <w:tc>
          <w:tcPr>
            <w:tcW w:w="1531" w:type="dxa"/>
          </w:tcPr>
          <w:p w:rsidR="004D3889" w:rsidRPr="006C0E87" w:rsidRDefault="004D3889" w:rsidP="004D3889">
            <w:pPr>
              <w:pStyle w:val="HTML"/>
              <w:widowControl w:val="0"/>
              <w:tabs>
                <w:tab w:val="clear" w:pos="916"/>
                <w:tab w:val="clear" w:pos="1832"/>
              </w:tabs>
              <w:spacing w:line="252" w:lineRule="auto"/>
              <w:jc w:val="both"/>
              <w:rPr>
                <w:rFonts w:ascii="Times New Roman" w:hAnsi="Times New Roman"/>
                <w:bCs/>
                <w:color w:val="000000"/>
                <w:spacing w:val="-4"/>
                <w:sz w:val="22"/>
                <w:szCs w:val="22"/>
                <w:lang w:eastAsia="ru-RU"/>
              </w:rPr>
            </w:pPr>
            <w:r w:rsidRPr="006C0E87">
              <w:rPr>
                <w:rFonts w:ascii="Times New Roman" w:hAnsi="Times New Roman"/>
                <w:bCs/>
                <w:color w:val="000000"/>
                <w:spacing w:val="-4"/>
                <w:sz w:val="22"/>
                <w:szCs w:val="22"/>
                <w:lang w:eastAsia="ru-RU"/>
              </w:rPr>
              <w:t xml:space="preserve">Частина четверта статті 10 </w:t>
            </w:r>
            <w:r w:rsidRPr="006C0E87">
              <w:rPr>
                <w:rFonts w:ascii="Times New Roman" w:hAnsi="Times New Roman"/>
                <w:color w:val="000000"/>
                <w:spacing w:val="-4"/>
                <w:sz w:val="22"/>
                <w:szCs w:val="22"/>
                <w:lang w:eastAsia="ru-RU"/>
              </w:rPr>
              <w:t>ЗУ № 1556-VІІ</w:t>
            </w:r>
          </w:p>
        </w:tc>
        <w:tc>
          <w:tcPr>
            <w:tcW w:w="1417" w:type="dxa"/>
          </w:tcPr>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4D3889" w:rsidRPr="006C0E87" w:rsidRDefault="004D3889" w:rsidP="004D3889">
            <w:pPr>
              <w:widowControl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Навчальний план перелік та обсяг навчальних дисциплін у кредитах ЄКТС, послідовність вивчення дисциплін, форми проведення навчальних занять та їх обсяг, графік освітнього процесу, форми поточного і підсумкового контролю визначає</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4D3889" w:rsidRPr="006C0E87" w:rsidTr="00385DAB">
        <w:trPr>
          <w:trHeight w:val="561"/>
        </w:trPr>
        <w:tc>
          <w:tcPr>
            <w:tcW w:w="964" w:type="dxa"/>
          </w:tcPr>
          <w:p w:rsidR="004D3889" w:rsidRPr="006C0E87" w:rsidRDefault="00D232EB"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3.15</w:t>
            </w:r>
          </w:p>
        </w:tc>
        <w:tc>
          <w:tcPr>
            <w:tcW w:w="2864" w:type="dxa"/>
          </w:tcPr>
          <w:p w:rsidR="004D3889" w:rsidRPr="006C0E87" w:rsidRDefault="004D3889" w:rsidP="004D3889">
            <w:pPr>
              <w:spacing w:after="0" w:line="240" w:lineRule="auto"/>
              <w:jc w:val="both"/>
              <w:rPr>
                <w:rFonts w:ascii="Times New Roman" w:hAnsi="Times New Roman"/>
                <w:b/>
                <w:lang w:val="uk-UA"/>
              </w:rPr>
            </w:pPr>
          </w:p>
        </w:tc>
        <w:tc>
          <w:tcPr>
            <w:tcW w:w="1531" w:type="dxa"/>
          </w:tcPr>
          <w:p w:rsidR="004D3889" w:rsidRPr="006C0E87" w:rsidRDefault="004D3889" w:rsidP="004D3889">
            <w:pPr>
              <w:widowControl w:val="0"/>
              <w:spacing w:after="0" w:line="252" w:lineRule="auto"/>
              <w:jc w:val="both"/>
              <w:rPr>
                <w:rFonts w:ascii="Times New Roman" w:hAnsi="Times New Roman"/>
                <w:spacing w:val="-4"/>
                <w:lang w:val="uk-UA"/>
              </w:rPr>
            </w:pPr>
          </w:p>
        </w:tc>
        <w:tc>
          <w:tcPr>
            <w:tcW w:w="1417" w:type="dxa"/>
          </w:tcPr>
          <w:p w:rsidR="004D3889" w:rsidRPr="006C0E87" w:rsidRDefault="004D3889" w:rsidP="00D232EB">
            <w:pPr>
              <w:spacing w:after="0" w:line="240" w:lineRule="auto"/>
              <w:textAlignment w:val="baseline"/>
              <w:rPr>
                <w:rFonts w:ascii="Times New Roman" w:hAnsi="Times New Roman"/>
                <w:color w:val="000000"/>
                <w:lang w:val="uk-UA"/>
              </w:rPr>
            </w:pPr>
          </w:p>
        </w:tc>
        <w:tc>
          <w:tcPr>
            <w:tcW w:w="993" w:type="dxa"/>
          </w:tcPr>
          <w:p w:rsidR="004D3889" w:rsidRPr="00A85095" w:rsidRDefault="00D232EB"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 xml:space="preserve"> </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Pr="006C0E87" w:rsidRDefault="00D232EB" w:rsidP="004D3889">
            <w:pPr>
              <w:spacing w:after="0" w:line="240" w:lineRule="auto"/>
              <w:textAlignment w:val="baseline"/>
              <w:rPr>
                <w:rFonts w:ascii="Times New Roman" w:hAnsi="Times New Roman"/>
                <w:lang w:val="uk-UA"/>
              </w:rPr>
            </w:pPr>
            <w:r>
              <w:rPr>
                <w:rFonts w:ascii="Times New Roman" w:hAnsi="Times New Roman"/>
                <w:lang w:val="uk-UA"/>
              </w:rPr>
              <w:t xml:space="preserve"> </w:t>
            </w:r>
          </w:p>
        </w:tc>
        <w:tc>
          <w:tcPr>
            <w:tcW w:w="1276" w:type="dxa"/>
          </w:tcPr>
          <w:p w:rsidR="004D3889" w:rsidRPr="006C0E87" w:rsidRDefault="00D232EB"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tc>
        <w:tc>
          <w:tcPr>
            <w:tcW w:w="1419" w:type="dxa"/>
          </w:tcPr>
          <w:p w:rsidR="004D3889" w:rsidRPr="006C0E87" w:rsidRDefault="00D232EB"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tc>
        <w:tc>
          <w:tcPr>
            <w:tcW w:w="1136" w:type="dxa"/>
          </w:tcPr>
          <w:p w:rsidR="004D3889" w:rsidRPr="006C0E87" w:rsidRDefault="004D3889" w:rsidP="004D3889">
            <w:pPr>
              <w:spacing w:after="0" w:line="240" w:lineRule="auto"/>
              <w:textAlignment w:val="baseline"/>
              <w:rPr>
                <w:rFonts w:ascii="Times New Roman" w:hAnsi="Times New Roman"/>
                <w:color w:val="000000"/>
                <w:lang w:val="uk-UA"/>
              </w:rPr>
            </w:pPr>
          </w:p>
        </w:tc>
        <w:tc>
          <w:tcPr>
            <w:tcW w:w="2123" w:type="dxa"/>
          </w:tcPr>
          <w:p w:rsidR="004D3889" w:rsidRPr="006C0E87" w:rsidRDefault="004D3889" w:rsidP="004D3889">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shd w:val="clear" w:color="auto" w:fill="FFFFFF"/>
              </w:rPr>
              <w:t xml:space="preserve">Індивідуальні навчальні плани студентів </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3.15.1</w:t>
            </w:r>
          </w:p>
        </w:tc>
        <w:tc>
          <w:tcPr>
            <w:tcW w:w="2864" w:type="dxa"/>
            <w:vMerge w:val="restart"/>
          </w:tcPr>
          <w:p w:rsidR="004D3889" w:rsidRPr="006C0E87" w:rsidRDefault="004D3889" w:rsidP="004D3889">
            <w:pPr>
              <w:pStyle w:val="HTML"/>
              <w:widowControl w:val="0"/>
              <w:tabs>
                <w:tab w:val="clear" w:pos="916"/>
                <w:tab w:val="clear" w:pos="1832"/>
              </w:tabs>
              <w:spacing w:line="252" w:lineRule="auto"/>
              <w:jc w:val="both"/>
              <w:rPr>
                <w:rFonts w:ascii="Times New Roman" w:hAnsi="Times New Roman"/>
                <w:bCs/>
                <w:spacing w:val="-4"/>
                <w:sz w:val="22"/>
                <w:szCs w:val="22"/>
                <w:lang w:eastAsia="ru-RU"/>
              </w:rPr>
            </w:pPr>
            <w:r w:rsidRPr="006C0E87">
              <w:rPr>
                <w:rFonts w:ascii="Times New Roman" w:hAnsi="Times New Roman"/>
                <w:color w:val="000000"/>
                <w:sz w:val="22"/>
                <w:szCs w:val="22"/>
                <w:shd w:val="clear" w:color="auto" w:fill="FFFFFF"/>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tc>
        <w:tc>
          <w:tcPr>
            <w:tcW w:w="1531" w:type="dxa"/>
            <w:vMerge w:val="restart"/>
          </w:tcPr>
          <w:p w:rsidR="004D3889" w:rsidRPr="006C0E87" w:rsidRDefault="004D3889" w:rsidP="004D3889">
            <w:pPr>
              <w:pStyle w:val="HTML"/>
              <w:widowControl w:val="0"/>
              <w:tabs>
                <w:tab w:val="clear" w:pos="916"/>
                <w:tab w:val="clear" w:pos="1832"/>
              </w:tabs>
              <w:spacing w:line="252" w:lineRule="auto"/>
              <w:jc w:val="both"/>
              <w:rPr>
                <w:rFonts w:ascii="Times New Roman" w:hAnsi="Times New Roman"/>
                <w:bCs/>
                <w:spacing w:val="-4"/>
                <w:sz w:val="22"/>
                <w:szCs w:val="22"/>
                <w:lang w:eastAsia="ru-RU"/>
              </w:rPr>
            </w:pPr>
            <w:r w:rsidRPr="006C0E87">
              <w:rPr>
                <w:rFonts w:ascii="Times New Roman" w:hAnsi="Times New Roman"/>
                <w:bCs/>
                <w:spacing w:val="-4"/>
                <w:sz w:val="22"/>
                <w:szCs w:val="22"/>
                <w:lang w:eastAsia="ru-RU"/>
              </w:rPr>
              <w:t xml:space="preserve">Частина четверта статті 10 </w:t>
            </w:r>
          </w:p>
          <w:p w:rsidR="004D3889" w:rsidRPr="006C0E87" w:rsidRDefault="004D3889" w:rsidP="004D3889">
            <w:pPr>
              <w:pStyle w:val="HTML"/>
              <w:widowControl w:val="0"/>
              <w:tabs>
                <w:tab w:val="clear" w:pos="916"/>
                <w:tab w:val="clear" w:pos="1832"/>
              </w:tabs>
              <w:spacing w:line="252" w:lineRule="auto"/>
              <w:jc w:val="both"/>
              <w:rPr>
                <w:rFonts w:ascii="Times New Roman" w:hAnsi="Times New Roman"/>
                <w:bCs/>
                <w:spacing w:val="-4"/>
                <w:sz w:val="22"/>
                <w:szCs w:val="22"/>
                <w:lang w:eastAsia="ru-RU"/>
              </w:rPr>
            </w:pPr>
            <w:r w:rsidRPr="006C0E87">
              <w:rPr>
                <w:rFonts w:ascii="Times New Roman" w:hAnsi="Times New Roman"/>
                <w:spacing w:val="-4"/>
                <w:sz w:val="22"/>
                <w:szCs w:val="22"/>
                <w:lang w:eastAsia="ru-RU"/>
              </w:rPr>
              <w:t>ЗУ № 1556-VІІ</w:t>
            </w:r>
          </w:p>
        </w:tc>
        <w:tc>
          <w:tcPr>
            <w:tcW w:w="1417" w:type="dxa"/>
          </w:tcPr>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4D3889" w:rsidRPr="006C0E87" w:rsidRDefault="004D3889" w:rsidP="004D3889">
            <w:pPr>
              <w:widowControl w:val="0"/>
              <w:spacing w:after="0" w:line="252" w:lineRule="auto"/>
              <w:jc w:val="both"/>
              <w:rPr>
                <w:rFonts w:ascii="Times New Roman" w:hAnsi="Times New Roman"/>
                <w:color w:val="000000"/>
                <w:spacing w:val="-4"/>
                <w:shd w:val="clear" w:color="auto" w:fill="FFFFFF"/>
              </w:rPr>
            </w:pPr>
            <w:r w:rsidRPr="006C0E87">
              <w:rPr>
                <w:rFonts w:ascii="Times New Roman" w:hAnsi="Times New Roman"/>
                <w:color w:val="000000"/>
                <w:spacing w:val="-4"/>
                <w:shd w:val="clear" w:color="auto" w:fill="FFFFFF"/>
              </w:rPr>
              <w:t>на основі навчального плану розробляються</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4D3889" w:rsidRPr="006C0E87"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3.15.2</w:t>
            </w:r>
          </w:p>
        </w:tc>
        <w:tc>
          <w:tcPr>
            <w:tcW w:w="2864" w:type="dxa"/>
            <w:vMerge/>
          </w:tcPr>
          <w:p w:rsidR="004D3889" w:rsidRPr="006C0E87" w:rsidRDefault="004D3889" w:rsidP="004D3889">
            <w:pPr>
              <w:pStyle w:val="HTML"/>
              <w:widowControl w:val="0"/>
              <w:spacing w:line="252" w:lineRule="auto"/>
              <w:jc w:val="both"/>
              <w:rPr>
                <w:rFonts w:ascii="Times New Roman" w:hAnsi="Times New Roman"/>
                <w:bCs/>
                <w:spacing w:val="-4"/>
                <w:sz w:val="22"/>
                <w:szCs w:val="22"/>
                <w:lang w:eastAsia="ru-RU"/>
              </w:rPr>
            </w:pPr>
          </w:p>
        </w:tc>
        <w:tc>
          <w:tcPr>
            <w:tcW w:w="1531" w:type="dxa"/>
            <w:vMerge/>
          </w:tcPr>
          <w:p w:rsidR="004D3889" w:rsidRPr="006C0E87" w:rsidRDefault="004D3889" w:rsidP="004D3889">
            <w:pPr>
              <w:pStyle w:val="HTML"/>
              <w:widowControl w:val="0"/>
              <w:spacing w:line="252" w:lineRule="auto"/>
              <w:jc w:val="both"/>
              <w:rPr>
                <w:rFonts w:ascii="Times New Roman" w:hAnsi="Times New Roman"/>
                <w:bCs/>
                <w:spacing w:val="-4"/>
                <w:sz w:val="22"/>
                <w:szCs w:val="22"/>
                <w:lang w:eastAsia="ru-RU"/>
              </w:rPr>
            </w:pPr>
          </w:p>
        </w:tc>
        <w:tc>
          <w:tcPr>
            <w:tcW w:w="1417" w:type="dxa"/>
          </w:tcPr>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4D3889" w:rsidRPr="006C0E87" w:rsidRDefault="004D3889" w:rsidP="004D3889">
            <w:pPr>
              <w:widowControl w:val="0"/>
              <w:spacing w:after="0" w:line="252" w:lineRule="auto"/>
              <w:jc w:val="both"/>
              <w:rPr>
                <w:rFonts w:ascii="Times New Roman" w:hAnsi="Times New Roman"/>
                <w:spacing w:val="-4"/>
                <w:shd w:val="clear" w:color="auto" w:fill="FFFFFF"/>
              </w:rPr>
            </w:pPr>
            <w:r w:rsidRPr="006C0E87">
              <w:rPr>
                <w:rFonts w:ascii="Times New Roman" w:hAnsi="Times New Roman"/>
                <w:spacing w:val="-4"/>
                <w:shd w:val="clear" w:color="auto" w:fill="FFFFFF"/>
              </w:rPr>
              <w:t>у визначеному ЗВО порядку затверджуються</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385DAB" w:rsidRPr="00F770D9"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3.16</w:t>
            </w:r>
          </w:p>
        </w:tc>
        <w:tc>
          <w:tcPr>
            <w:tcW w:w="2864" w:type="dxa"/>
          </w:tcPr>
          <w:p w:rsidR="004D3889" w:rsidRPr="006C0E87" w:rsidRDefault="004D3889" w:rsidP="004D3889">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r w:rsidRPr="006C0E87">
              <w:rPr>
                <w:rFonts w:ascii="Times New Roman" w:hAnsi="Times New Roman"/>
                <w:color w:val="000000"/>
                <w:sz w:val="22"/>
                <w:szCs w:val="22"/>
                <w:shd w:val="clear" w:color="auto" w:fill="FFFFFF"/>
              </w:rPr>
              <w:t>Особи, які навчаються у закладах вищої освіти, мають право на:</w:t>
            </w:r>
          </w:p>
          <w:p w:rsidR="004D3889" w:rsidRPr="006C0E87" w:rsidRDefault="004D3889" w:rsidP="004D3889">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15) вибір навчальних дисциплін у межах, передбачених відповідною освітньою програмою та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tc>
        <w:tc>
          <w:tcPr>
            <w:tcW w:w="1531" w:type="dxa"/>
          </w:tcPr>
          <w:p w:rsidR="004D3889" w:rsidRPr="006C0E87" w:rsidRDefault="004D3889" w:rsidP="004D3889">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bCs/>
                <w:color w:val="000000"/>
                <w:spacing w:val="-4"/>
                <w:sz w:val="22"/>
                <w:szCs w:val="22"/>
                <w:lang w:eastAsia="ru-RU"/>
              </w:rPr>
              <w:t xml:space="preserve">Пункт 15 частини першої статті 62 </w:t>
            </w:r>
          </w:p>
          <w:p w:rsidR="004D3889" w:rsidRPr="006C0E87" w:rsidRDefault="004D3889" w:rsidP="004D3889">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ЗУ № 1556-VІІ</w:t>
            </w:r>
          </w:p>
        </w:tc>
        <w:tc>
          <w:tcPr>
            <w:tcW w:w="1417" w:type="dxa"/>
          </w:tcPr>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4D3889" w:rsidRPr="006C0E87" w:rsidRDefault="004D3889" w:rsidP="004D3889">
            <w:pPr>
              <w:widowControl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Обсяг навчальних дисциплін, передбачених відповідною освітньою програмою та навчальним планом для вибору здобувачами вищої освіти, становить не менш як 25 % загальної кількості кредитів ЄКТС, передбачених для відповідного рівня вищої освіти</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020AFF" w:rsidRPr="006C0E87" w:rsidTr="00385DAB">
        <w:trPr>
          <w:trHeight w:val="561"/>
        </w:trPr>
        <w:tc>
          <w:tcPr>
            <w:tcW w:w="964" w:type="dxa"/>
          </w:tcPr>
          <w:p w:rsidR="00020AFF" w:rsidRPr="006C0E87" w:rsidRDefault="00020AFF" w:rsidP="00020AFF">
            <w:pPr>
              <w:spacing w:after="0" w:line="240" w:lineRule="auto"/>
              <w:textAlignment w:val="baseline"/>
              <w:rPr>
                <w:rFonts w:ascii="Times New Roman" w:hAnsi="Times New Roman"/>
                <w:color w:val="000000"/>
                <w:lang w:val="uk-UA"/>
              </w:rPr>
            </w:pPr>
          </w:p>
        </w:tc>
        <w:tc>
          <w:tcPr>
            <w:tcW w:w="14176" w:type="dxa"/>
            <w:gridSpan w:val="9"/>
          </w:tcPr>
          <w:p w:rsidR="00020AFF" w:rsidRPr="006C0E87" w:rsidRDefault="00020AFF" w:rsidP="00020AFF">
            <w:pPr>
              <w:widowControl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IV. Організація освітнього процесу</w:t>
            </w:r>
          </w:p>
        </w:tc>
        <w:tc>
          <w:tcPr>
            <w:tcW w:w="708" w:type="dxa"/>
          </w:tcPr>
          <w:p w:rsidR="00020AFF" w:rsidRPr="006C0E87" w:rsidRDefault="00020AFF" w:rsidP="00020AFF">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4D3889" w:rsidRPr="006C0E87" w:rsidRDefault="004D3889" w:rsidP="004D388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4.1</w:t>
            </w:r>
          </w:p>
        </w:tc>
        <w:tc>
          <w:tcPr>
            <w:tcW w:w="2864" w:type="dxa"/>
          </w:tcPr>
          <w:p w:rsidR="004D3889" w:rsidRPr="006C0E87" w:rsidRDefault="004D3889" w:rsidP="004D3889">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Положення про організацію освітнього процесу затверджується вченою радою закладу вищої освіти відповідно до законодавства.</w:t>
            </w:r>
          </w:p>
        </w:tc>
        <w:tc>
          <w:tcPr>
            <w:tcW w:w="1531" w:type="dxa"/>
          </w:tcPr>
          <w:p w:rsidR="004D3889" w:rsidRPr="006C0E87" w:rsidRDefault="004D3889" w:rsidP="004D3889">
            <w:pPr>
              <w:widowControl w:val="0"/>
              <w:spacing w:after="0" w:line="252" w:lineRule="auto"/>
              <w:jc w:val="both"/>
              <w:rPr>
                <w:rFonts w:ascii="Times New Roman" w:hAnsi="Times New Roman"/>
                <w:spacing w:val="-4"/>
              </w:rPr>
            </w:pPr>
            <w:r w:rsidRPr="006C0E87">
              <w:rPr>
                <w:rFonts w:ascii="Times New Roman" w:hAnsi="Times New Roman"/>
                <w:spacing w:val="-4"/>
              </w:rPr>
              <w:t>Частина друга статті 47 ЗУ № 1556-VІІ</w:t>
            </w:r>
          </w:p>
        </w:tc>
        <w:tc>
          <w:tcPr>
            <w:tcW w:w="1417" w:type="dxa"/>
          </w:tcPr>
          <w:p w:rsidR="004D3889" w:rsidRPr="006C0E87"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4D3889" w:rsidRPr="00A85095" w:rsidRDefault="004D3889" w:rsidP="004D388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D3889" w:rsidRPr="00A85095" w:rsidRDefault="004D3889" w:rsidP="004D3889">
            <w:pPr>
              <w:spacing w:after="0" w:line="240" w:lineRule="auto"/>
              <w:textAlignment w:val="baseline"/>
              <w:rPr>
                <w:rFonts w:ascii="Times New Roman" w:hAnsi="Times New Roman"/>
                <w:color w:val="000000"/>
                <w:sz w:val="24"/>
                <w:szCs w:val="24"/>
                <w:lang w:val="uk-UA"/>
              </w:rPr>
            </w:pPr>
          </w:p>
        </w:tc>
        <w:tc>
          <w:tcPr>
            <w:tcW w:w="1417" w:type="dxa"/>
          </w:tcPr>
          <w:p w:rsidR="004D3889" w:rsidRDefault="004D3889" w:rsidP="004D3889">
            <w:pPr>
              <w:spacing w:after="0" w:line="240" w:lineRule="auto"/>
              <w:textAlignment w:val="baseline"/>
              <w:rPr>
                <w:rFonts w:ascii="Times New Roman" w:hAnsi="Times New Roman"/>
                <w:lang w:val="uk-UA"/>
              </w:rPr>
            </w:pPr>
            <w:r>
              <w:rPr>
                <w:rFonts w:ascii="Times New Roman" w:hAnsi="Times New Roman"/>
                <w:lang w:val="uk-UA"/>
              </w:rPr>
              <w:t>02</w:t>
            </w:r>
          </w:p>
          <w:p w:rsidR="004D3889" w:rsidRPr="006C0E87" w:rsidRDefault="004D3889" w:rsidP="004D3889">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4D3889" w:rsidRDefault="004D3889"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D3889" w:rsidRDefault="004D3889" w:rsidP="004D3889">
            <w:pPr>
              <w:spacing w:after="0" w:line="240" w:lineRule="auto"/>
              <w:textAlignment w:val="baseline"/>
              <w:rPr>
                <w:rFonts w:ascii="Times New Roman" w:hAnsi="Times New Roman"/>
                <w:color w:val="000000"/>
                <w:lang w:val="uk-UA"/>
              </w:rPr>
            </w:pPr>
          </w:p>
          <w:p w:rsidR="006A44F4" w:rsidRDefault="006A44F4"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10</w:t>
            </w:r>
          </w:p>
          <w:p w:rsidR="004D3889" w:rsidRPr="006C0E87" w:rsidRDefault="006A44F4"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tc>
        <w:tc>
          <w:tcPr>
            <w:tcW w:w="1419" w:type="dxa"/>
          </w:tcPr>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D3889" w:rsidRDefault="009F6E17"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6A44F4" w:rsidRDefault="006A44F4"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p w:rsidR="004D3889" w:rsidRPr="006C0E87" w:rsidRDefault="006A44F4" w:rsidP="004D3889">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tc>
        <w:tc>
          <w:tcPr>
            <w:tcW w:w="1136" w:type="dxa"/>
          </w:tcPr>
          <w:p w:rsidR="004D3889" w:rsidRPr="00F770D9" w:rsidRDefault="00F770D9" w:rsidP="004D3889">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4D3889" w:rsidRPr="006C0E87" w:rsidRDefault="004D3889" w:rsidP="004D3889">
            <w:pPr>
              <w:widowControl w:val="0"/>
              <w:spacing w:after="0" w:line="252" w:lineRule="auto"/>
              <w:jc w:val="both"/>
              <w:rPr>
                <w:rFonts w:ascii="Times New Roman" w:hAnsi="Times New Roman"/>
                <w:spacing w:val="-4"/>
              </w:rPr>
            </w:pPr>
            <w:r w:rsidRPr="006C0E87">
              <w:rPr>
                <w:rFonts w:ascii="Times New Roman" w:hAnsi="Times New Roman"/>
                <w:spacing w:val="-4"/>
              </w:rPr>
              <w:t>Положення про організацію освітнього процесу у ЗВО вченою радою ЗВО затверджено</w:t>
            </w:r>
          </w:p>
        </w:tc>
        <w:tc>
          <w:tcPr>
            <w:tcW w:w="708" w:type="dxa"/>
          </w:tcPr>
          <w:p w:rsidR="004D3889" w:rsidRPr="006C0E87" w:rsidRDefault="004D3889" w:rsidP="004D3889">
            <w:pPr>
              <w:spacing w:after="0" w:line="240" w:lineRule="auto"/>
              <w:textAlignment w:val="baseline"/>
              <w:rPr>
                <w:rFonts w:ascii="Times New Roman" w:hAnsi="Times New Roman"/>
                <w:color w:val="000000"/>
                <w:lang w:val="uk-UA"/>
              </w:rPr>
            </w:pPr>
          </w:p>
        </w:tc>
      </w:tr>
      <w:tr w:rsidR="00836DEA" w:rsidRPr="00F770D9" w:rsidTr="00385DAB">
        <w:trPr>
          <w:trHeight w:val="561"/>
        </w:trPr>
        <w:tc>
          <w:tcPr>
            <w:tcW w:w="964" w:type="dxa"/>
          </w:tcPr>
          <w:p w:rsidR="00836DEA" w:rsidRPr="006C0E87" w:rsidRDefault="00836DEA" w:rsidP="00836DEA">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4.2</w:t>
            </w:r>
          </w:p>
        </w:tc>
        <w:tc>
          <w:tcPr>
            <w:tcW w:w="2864" w:type="dxa"/>
          </w:tcPr>
          <w:p w:rsidR="00836DEA" w:rsidRPr="006C0E87" w:rsidRDefault="00836DEA" w:rsidP="00836DEA">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r w:rsidRPr="006C0E87">
              <w:rPr>
                <w:rFonts w:ascii="Times New Roman" w:hAnsi="Times New Roman"/>
                <w:color w:val="000000"/>
                <w:sz w:val="22"/>
                <w:szCs w:val="22"/>
                <w:shd w:val="clear" w:color="auto" w:fill="FFFFFF"/>
              </w:rPr>
              <w:t>Особи, які навчаються у закладах вищої освіти, мають право на:</w:t>
            </w:r>
          </w:p>
          <w:p w:rsidR="00836DEA" w:rsidRPr="006C0E87" w:rsidRDefault="00836DEA" w:rsidP="00836DEA">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25)канікулярну відпустку тривалістю не менш як вісім календарних тижнів на навчальний рік;</w:t>
            </w:r>
          </w:p>
        </w:tc>
        <w:tc>
          <w:tcPr>
            <w:tcW w:w="1531" w:type="dxa"/>
          </w:tcPr>
          <w:p w:rsidR="00836DEA" w:rsidRPr="006C0E87" w:rsidRDefault="00836DEA" w:rsidP="00836DEA">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Пункт 25 частини першої статті 62 ЗУ № 1556-VІІ</w:t>
            </w:r>
          </w:p>
        </w:tc>
        <w:tc>
          <w:tcPr>
            <w:tcW w:w="1417" w:type="dxa"/>
          </w:tcPr>
          <w:p w:rsidR="00836DEA" w:rsidRPr="006C0E87" w:rsidRDefault="00836DEA" w:rsidP="00836DEA">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836DEA" w:rsidRPr="00A85095" w:rsidRDefault="00836DEA" w:rsidP="00836DEA">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836DEA" w:rsidRPr="00A85095" w:rsidRDefault="00836DEA" w:rsidP="00836DEA">
            <w:pPr>
              <w:spacing w:after="0" w:line="240" w:lineRule="auto"/>
              <w:textAlignment w:val="baseline"/>
              <w:rPr>
                <w:rFonts w:ascii="Times New Roman" w:hAnsi="Times New Roman"/>
                <w:color w:val="000000"/>
                <w:sz w:val="24"/>
                <w:szCs w:val="24"/>
                <w:lang w:val="uk-UA"/>
              </w:rPr>
            </w:pPr>
          </w:p>
        </w:tc>
        <w:tc>
          <w:tcPr>
            <w:tcW w:w="1417" w:type="dxa"/>
          </w:tcPr>
          <w:p w:rsidR="00836DEA" w:rsidRDefault="00836DEA" w:rsidP="00836DEA">
            <w:pPr>
              <w:spacing w:after="0" w:line="240" w:lineRule="auto"/>
              <w:textAlignment w:val="baseline"/>
              <w:rPr>
                <w:rFonts w:ascii="Times New Roman" w:hAnsi="Times New Roman"/>
                <w:lang w:val="uk-UA"/>
              </w:rPr>
            </w:pPr>
            <w:r>
              <w:rPr>
                <w:rFonts w:ascii="Times New Roman" w:hAnsi="Times New Roman"/>
                <w:lang w:val="uk-UA"/>
              </w:rPr>
              <w:t>02</w:t>
            </w:r>
          </w:p>
          <w:p w:rsidR="00836DEA" w:rsidRPr="006C0E87" w:rsidRDefault="00836DEA" w:rsidP="00836DEA">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836DEA" w:rsidRDefault="00836DEA" w:rsidP="00836DEA">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836DEA" w:rsidRPr="006C0E87" w:rsidRDefault="00836DEA" w:rsidP="00836DEA">
            <w:pPr>
              <w:spacing w:after="0" w:line="240" w:lineRule="auto"/>
              <w:textAlignment w:val="baseline"/>
              <w:rPr>
                <w:rFonts w:ascii="Times New Roman" w:hAnsi="Times New Roman"/>
                <w:color w:val="000000"/>
                <w:lang w:val="uk-UA"/>
              </w:rPr>
            </w:pPr>
          </w:p>
        </w:tc>
        <w:tc>
          <w:tcPr>
            <w:tcW w:w="1419" w:type="dxa"/>
          </w:tcPr>
          <w:p w:rsidR="00836DEA" w:rsidRDefault="00836DEA" w:rsidP="00836DEA">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836DEA" w:rsidRPr="006C0E87" w:rsidRDefault="00836DEA" w:rsidP="00836DEA">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836DEA" w:rsidRPr="00F770D9" w:rsidRDefault="00F770D9" w:rsidP="00836DEA">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836DEA" w:rsidRPr="006C0E87" w:rsidRDefault="00836DEA" w:rsidP="00836DEA">
            <w:pPr>
              <w:widowControl w:val="0"/>
              <w:autoSpaceDE w:val="0"/>
              <w:autoSpaceDN w:val="0"/>
              <w:adjustRightInd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Канікулярна відпустка тривалістю не менш як вісім календарних тижнів на навчальний рік для здобувачів вищої освіти передбачена</w:t>
            </w:r>
          </w:p>
        </w:tc>
        <w:tc>
          <w:tcPr>
            <w:tcW w:w="708" w:type="dxa"/>
          </w:tcPr>
          <w:p w:rsidR="00836DEA" w:rsidRPr="006C0E87" w:rsidRDefault="00836DEA" w:rsidP="00836DEA">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836DEA" w:rsidRPr="006C0E87" w:rsidRDefault="00836DEA" w:rsidP="00836DEA">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4.3</w:t>
            </w:r>
          </w:p>
        </w:tc>
        <w:tc>
          <w:tcPr>
            <w:tcW w:w="2864" w:type="dxa"/>
          </w:tcPr>
          <w:p w:rsidR="00836DEA" w:rsidRPr="006C0E87" w:rsidRDefault="00836DEA" w:rsidP="00836DEA">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Максимальне навчальне навантаження на одну ставку науково-педагогічного працівника не може перевищувати 600 годин на навчальний рік.</w:t>
            </w:r>
          </w:p>
        </w:tc>
        <w:tc>
          <w:tcPr>
            <w:tcW w:w="1531" w:type="dxa"/>
          </w:tcPr>
          <w:p w:rsidR="00836DEA" w:rsidRPr="006C0E87" w:rsidRDefault="00836DEA" w:rsidP="00836DEA">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 xml:space="preserve">Абзац третій частини другої статті 56 </w:t>
            </w:r>
          </w:p>
          <w:p w:rsidR="00836DEA" w:rsidRPr="006C0E87" w:rsidRDefault="00836DEA" w:rsidP="00836DEA">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ЗУ № 1556-VІІ</w:t>
            </w:r>
          </w:p>
        </w:tc>
        <w:tc>
          <w:tcPr>
            <w:tcW w:w="1417" w:type="dxa"/>
          </w:tcPr>
          <w:p w:rsidR="00836DEA" w:rsidRPr="006C0E87" w:rsidRDefault="00836DEA" w:rsidP="00836DEA">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836DEA" w:rsidRPr="00A85095" w:rsidRDefault="00836DEA" w:rsidP="00836DEA">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836DEA" w:rsidRPr="00A85095" w:rsidRDefault="00836DEA" w:rsidP="00836DEA">
            <w:pPr>
              <w:spacing w:after="0" w:line="240" w:lineRule="auto"/>
              <w:textAlignment w:val="baseline"/>
              <w:rPr>
                <w:rFonts w:ascii="Times New Roman" w:hAnsi="Times New Roman"/>
                <w:color w:val="000000"/>
                <w:sz w:val="24"/>
                <w:szCs w:val="24"/>
                <w:lang w:val="uk-UA"/>
              </w:rPr>
            </w:pPr>
          </w:p>
        </w:tc>
        <w:tc>
          <w:tcPr>
            <w:tcW w:w="1417" w:type="dxa"/>
          </w:tcPr>
          <w:p w:rsidR="00836DEA" w:rsidRDefault="00836DEA" w:rsidP="00836DEA">
            <w:pPr>
              <w:spacing w:after="0" w:line="240" w:lineRule="auto"/>
              <w:textAlignment w:val="baseline"/>
              <w:rPr>
                <w:rFonts w:ascii="Times New Roman" w:hAnsi="Times New Roman"/>
                <w:lang w:val="uk-UA"/>
              </w:rPr>
            </w:pPr>
            <w:r>
              <w:rPr>
                <w:rFonts w:ascii="Times New Roman" w:hAnsi="Times New Roman"/>
                <w:lang w:val="uk-UA"/>
              </w:rPr>
              <w:t>02</w:t>
            </w:r>
          </w:p>
          <w:p w:rsidR="00836DEA" w:rsidRPr="006C0E87" w:rsidRDefault="00836DEA" w:rsidP="00836DEA">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836DEA" w:rsidRDefault="00836DEA" w:rsidP="00836DEA">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836DEA" w:rsidRDefault="00836DEA" w:rsidP="00836DEA">
            <w:pPr>
              <w:spacing w:after="0" w:line="240" w:lineRule="auto"/>
              <w:textAlignment w:val="baseline"/>
              <w:rPr>
                <w:rFonts w:ascii="Times New Roman" w:hAnsi="Times New Roman"/>
                <w:color w:val="000000"/>
                <w:lang w:val="uk-UA"/>
              </w:rPr>
            </w:pPr>
          </w:p>
          <w:p w:rsidR="00836DEA" w:rsidRPr="006C0E87" w:rsidRDefault="00836DEA" w:rsidP="006A44F4">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10</w:t>
            </w:r>
          </w:p>
        </w:tc>
        <w:tc>
          <w:tcPr>
            <w:tcW w:w="1419" w:type="dxa"/>
          </w:tcPr>
          <w:p w:rsidR="00836DEA" w:rsidRDefault="00836DEA" w:rsidP="00836DEA">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836DEA" w:rsidRDefault="00836DEA" w:rsidP="00836DEA">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836DEA" w:rsidRPr="006C0E87" w:rsidRDefault="00836DEA" w:rsidP="00836DEA">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tc>
        <w:tc>
          <w:tcPr>
            <w:tcW w:w="1136" w:type="dxa"/>
          </w:tcPr>
          <w:p w:rsidR="00836DEA" w:rsidRPr="00F770D9" w:rsidRDefault="00F770D9" w:rsidP="00836DEA">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836DEA" w:rsidRPr="006C0E87" w:rsidRDefault="00836DEA" w:rsidP="00836DEA">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 xml:space="preserve">Навчальне навантаження на одну ставку науково-педагогічного працівника не перевищує 600 годин на навчальний рік </w:t>
            </w:r>
          </w:p>
        </w:tc>
        <w:tc>
          <w:tcPr>
            <w:tcW w:w="708" w:type="dxa"/>
          </w:tcPr>
          <w:p w:rsidR="00836DEA" w:rsidRPr="006C0E87" w:rsidRDefault="00836DEA" w:rsidP="00836DEA">
            <w:pPr>
              <w:spacing w:after="0" w:line="240" w:lineRule="auto"/>
              <w:textAlignment w:val="baseline"/>
              <w:rPr>
                <w:rFonts w:ascii="Times New Roman" w:hAnsi="Times New Roman"/>
                <w:color w:val="000000"/>
                <w:lang w:val="uk-UA"/>
              </w:rPr>
            </w:pPr>
          </w:p>
        </w:tc>
      </w:tr>
      <w:tr w:rsidR="00072EFD" w:rsidRPr="006C0E87" w:rsidTr="00D15A12">
        <w:trPr>
          <w:trHeight w:val="561"/>
        </w:trPr>
        <w:tc>
          <w:tcPr>
            <w:tcW w:w="964" w:type="dxa"/>
          </w:tcPr>
          <w:p w:rsidR="00072EFD" w:rsidRPr="006C0E87" w:rsidRDefault="00072EFD" w:rsidP="00072EFD">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4.4</w:t>
            </w:r>
          </w:p>
        </w:tc>
        <w:tc>
          <w:tcPr>
            <w:tcW w:w="2864" w:type="dxa"/>
          </w:tcPr>
          <w:p w:rsidR="00072EFD" w:rsidRPr="00255DEC" w:rsidRDefault="00072EFD" w:rsidP="00072EFD">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r w:rsidRPr="00255DEC">
              <w:rPr>
                <w:rFonts w:ascii="Times New Roman" w:hAnsi="Times New Roman"/>
                <w:color w:val="000000"/>
                <w:sz w:val="22"/>
                <w:szCs w:val="22"/>
                <w:shd w:val="clear" w:color="auto" w:fill="FFFFFF"/>
              </w:rPr>
              <w:t xml:space="preserve">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w:t>
            </w:r>
            <w:r w:rsidRPr="00255DEC">
              <w:rPr>
                <w:rFonts w:ascii="Times New Roman" w:hAnsi="Times New Roman"/>
                <w:color w:val="000000"/>
                <w:sz w:val="22"/>
                <w:szCs w:val="22"/>
                <w:shd w:val="clear" w:color="auto" w:fill="FFFFFF"/>
              </w:rPr>
              <w:lastRenderedPageBreak/>
              <w:t>трудових обов’язків і завдань під керівництвом фахівців-практиків, залучених до освітнього процесу.</w:t>
            </w:r>
          </w:p>
        </w:tc>
        <w:tc>
          <w:tcPr>
            <w:tcW w:w="1531" w:type="dxa"/>
          </w:tcPr>
          <w:p w:rsidR="00072EFD" w:rsidRPr="00255DEC" w:rsidRDefault="00072EFD" w:rsidP="00072EFD">
            <w:pPr>
              <w:pStyle w:val="HTML"/>
              <w:widowControl w:val="0"/>
              <w:spacing w:line="252" w:lineRule="auto"/>
              <w:jc w:val="both"/>
              <w:rPr>
                <w:rFonts w:ascii="Times New Roman" w:hAnsi="Times New Roman"/>
                <w:spacing w:val="-4"/>
                <w:sz w:val="22"/>
                <w:szCs w:val="22"/>
              </w:rPr>
            </w:pPr>
            <w:r w:rsidRPr="00255DEC">
              <w:rPr>
                <w:rStyle w:val="rvts23"/>
                <w:rFonts w:ascii="Times New Roman" w:hAnsi="Times New Roman"/>
                <w:bCs/>
                <w:spacing w:val="-4"/>
                <w:sz w:val="22"/>
                <w:szCs w:val="22"/>
              </w:rPr>
              <w:lastRenderedPageBreak/>
              <w:t xml:space="preserve">Частина четверта статті 9 </w:t>
            </w:r>
            <w:r w:rsidRPr="00255DEC">
              <w:rPr>
                <w:rFonts w:ascii="Times New Roman" w:hAnsi="Times New Roman"/>
                <w:spacing w:val="-4"/>
                <w:sz w:val="22"/>
                <w:szCs w:val="22"/>
              </w:rPr>
              <w:t xml:space="preserve">ЗУ № 2145-VІІІ; </w:t>
            </w:r>
          </w:p>
          <w:p w:rsidR="00072EFD" w:rsidRPr="00255DEC" w:rsidRDefault="00072EFD" w:rsidP="00072EFD">
            <w:pPr>
              <w:pStyle w:val="HTML"/>
              <w:widowControl w:val="0"/>
              <w:spacing w:line="252" w:lineRule="auto"/>
              <w:jc w:val="both"/>
              <w:rPr>
                <w:rStyle w:val="rvts23"/>
                <w:rFonts w:ascii="Times New Roman" w:hAnsi="Times New Roman"/>
                <w:bCs/>
                <w:spacing w:val="-4"/>
                <w:sz w:val="22"/>
                <w:szCs w:val="22"/>
              </w:rPr>
            </w:pPr>
          </w:p>
        </w:tc>
        <w:tc>
          <w:tcPr>
            <w:tcW w:w="1417"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ЗВО</w:t>
            </w:r>
          </w:p>
        </w:tc>
        <w:tc>
          <w:tcPr>
            <w:tcW w:w="993" w:type="dxa"/>
          </w:tcPr>
          <w:p w:rsidR="00072EFD" w:rsidRPr="00255DEC" w:rsidRDefault="00072EFD" w:rsidP="00072EFD">
            <w:pPr>
              <w:spacing w:after="0" w:line="240" w:lineRule="auto"/>
              <w:textAlignment w:val="baseline"/>
              <w:rPr>
                <w:rFonts w:ascii="Times New Roman" w:hAnsi="Times New Roman"/>
                <w:color w:val="000000"/>
                <w:sz w:val="24"/>
                <w:szCs w:val="24"/>
                <w:lang w:val="uk-UA"/>
              </w:rPr>
            </w:pPr>
            <w:r w:rsidRPr="00255DEC">
              <w:rPr>
                <w:rFonts w:ascii="Times New Roman" w:hAnsi="Times New Roman"/>
                <w:color w:val="000000"/>
                <w:sz w:val="24"/>
                <w:szCs w:val="24"/>
                <w:lang w:val="uk-UA"/>
              </w:rPr>
              <w:t>85.42</w:t>
            </w:r>
          </w:p>
          <w:p w:rsidR="00072EFD" w:rsidRPr="00255DEC" w:rsidRDefault="00072EFD" w:rsidP="00072EFD">
            <w:pPr>
              <w:spacing w:after="0" w:line="240" w:lineRule="auto"/>
              <w:textAlignment w:val="baseline"/>
              <w:rPr>
                <w:rFonts w:ascii="Times New Roman" w:hAnsi="Times New Roman"/>
                <w:color w:val="000000"/>
                <w:sz w:val="24"/>
                <w:szCs w:val="24"/>
                <w:lang w:val="uk-UA"/>
              </w:rPr>
            </w:pPr>
          </w:p>
        </w:tc>
        <w:tc>
          <w:tcPr>
            <w:tcW w:w="1417" w:type="dxa"/>
          </w:tcPr>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02</w:t>
            </w:r>
          </w:p>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03</w:t>
            </w:r>
          </w:p>
          <w:p w:rsidR="00072EFD" w:rsidRPr="00255DEC" w:rsidRDefault="00072EFD" w:rsidP="00072EFD">
            <w:pPr>
              <w:spacing w:after="0" w:line="240" w:lineRule="auto"/>
              <w:textAlignment w:val="baseline"/>
              <w:rPr>
                <w:rFonts w:ascii="Times New Roman" w:hAnsi="Times New Roman"/>
                <w:lang w:val="uk-UA"/>
              </w:rPr>
            </w:pPr>
          </w:p>
        </w:tc>
        <w:tc>
          <w:tcPr>
            <w:tcW w:w="1276"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4</w:t>
            </w:r>
          </w:p>
          <w:p w:rsidR="00072EFD" w:rsidRPr="00255DEC" w:rsidRDefault="00072EFD" w:rsidP="00072EFD">
            <w:pPr>
              <w:spacing w:after="0" w:line="240" w:lineRule="auto"/>
              <w:textAlignment w:val="baseline"/>
              <w:rPr>
                <w:rFonts w:ascii="Times New Roman" w:hAnsi="Times New Roman"/>
                <w:color w:val="000000"/>
                <w:lang w:val="uk-UA"/>
              </w:rPr>
            </w:pP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10</w:t>
            </w:r>
          </w:p>
        </w:tc>
        <w:tc>
          <w:tcPr>
            <w:tcW w:w="1419"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02.03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03.03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06.01</w:t>
            </w:r>
          </w:p>
        </w:tc>
        <w:tc>
          <w:tcPr>
            <w:tcW w:w="1136" w:type="dxa"/>
          </w:tcPr>
          <w:p w:rsidR="00072EFD" w:rsidRPr="00F770D9" w:rsidRDefault="00F770D9"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bottom w:val="nil"/>
            </w:tcBorders>
          </w:tcPr>
          <w:p w:rsidR="00072EFD" w:rsidRPr="006C0E87" w:rsidRDefault="00072EFD" w:rsidP="00072EFD">
            <w:pPr>
              <w:widowControl w:val="0"/>
              <w:spacing w:after="0" w:line="252" w:lineRule="auto"/>
              <w:jc w:val="both"/>
              <w:rPr>
                <w:rFonts w:ascii="Times New Roman" w:hAnsi="Times New Roman"/>
                <w:spacing w:val="-4"/>
              </w:rPr>
            </w:pPr>
            <w:r w:rsidRPr="006C0E87">
              <w:rPr>
                <w:rFonts w:ascii="Times New Roman" w:hAnsi="Times New Roman"/>
                <w:spacing w:val="-4"/>
              </w:rPr>
              <w:t>Умови для реалізації особливостей організації освітнього процесу за дистанційною формою навчання ЗВО дотримані</w:t>
            </w:r>
          </w:p>
        </w:tc>
        <w:tc>
          <w:tcPr>
            <w:tcW w:w="708" w:type="dxa"/>
          </w:tcPr>
          <w:p w:rsidR="00072EFD" w:rsidRPr="006C0E87" w:rsidRDefault="00072EFD" w:rsidP="00072EFD">
            <w:pPr>
              <w:spacing w:after="0" w:line="240" w:lineRule="auto"/>
              <w:textAlignment w:val="baseline"/>
              <w:rPr>
                <w:rFonts w:ascii="Times New Roman" w:hAnsi="Times New Roman"/>
                <w:color w:val="000000"/>
                <w:lang w:val="uk-UA"/>
              </w:rPr>
            </w:pPr>
          </w:p>
        </w:tc>
      </w:tr>
      <w:tr w:rsidR="00072EFD" w:rsidRPr="006C0E87" w:rsidTr="00D15A12">
        <w:trPr>
          <w:trHeight w:val="561"/>
        </w:trPr>
        <w:tc>
          <w:tcPr>
            <w:tcW w:w="964" w:type="dxa"/>
          </w:tcPr>
          <w:p w:rsidR="00072EFD" w:rsidRPr="0030658A" w:rsidRDefault="00072EFD"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lastRenderedPageBreak/>
              <w:t>1)</w:t>
            </w:r>
          </w:p>
        </w:tc>
        <w:tc>
          <w:tcPr>
            <w:tcW w:w="2864" w:type="dxa"/>
          </w:tcPr>
          <w:p w:rsidR="00072EFD" w:rsidRPr="00255DEC" w:rsidRDefault="00072EFD" w:rsidP="00197373">
            <w:pPr>
              <w:pStyle w:val="rvps2"/>
              <w:shd w:val="clear" w:color="auto" w:fill="FFFFFF"/>
              <w:spacing w:before="0" w:beforeAutospacing="0" w:after="150" w:afterAutospacing="0"/>
              <w:jc w:val="both"/>
              <w:rPr>
                <w:color w:val="000000"/>
                <w:sz w:val="22"/>
                <w:szCs w:val="22"/>
                <w:lang w:val="uk-UA" w:eastAsia="uk-UA"/>
              </w:rPr>
            </w:pPr>
            <w:r w:rsidRPr="00255DEC">
              <w:rPr>
                <w:color w:val="000000"/>
                <w:sz w:val="22"/>
                <w:szCs w:val="22"/>
              </w:rPr>
              <w:t>Навчальний процес за дистанційною формою навчання здійснюється у таких формах: самостійна робота; навчальні заняття; практична підготовка (у ВНЗ); контрольні заходи.</w:t>
            </w:r>
          </w:p>
          <w:p w:rsidR="00072EFD" w:rsidRPr="00255DEC" w:rsidRDefault="00072EFD" w:rsidP="00072EFD">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p>
        </w:tc>
        <w:tc>
          <w:tcPr>
            <w:tcW w:w="1531" w:type="dxa"/>
          </w:tcPr>
          <w:p w:rsidR="00072EFD" w:rsidRPr="00255DEC" w:rsidRDefault="00072EFD" w:rsidP="00072EFD">
            <w:pPr>
              <w:pStyle w:val="HTML"/>
              <w:widowControl w:val="0"/>
              <w:spacing w:line="252" w:lineRule="auto"/>
              <w:jc w:val="both"/>
              <w:rPr>
                <w:rStyle w:val="rvts9"/>
                <w:rFonts w:ascii="Times New Roman" w:hAnsi="Times New Roman"/>
                <w:spacing w:val="-4"/>
                <w:sz w:val="22"/>
                <w:szCs w:val="22"/>
                <w:lang w:eastAsia="ru-RU"/>
              </w:rPr>
            </w:pPr>
            <w:r w:rsidRPr="00255DEC">
              <w:rPr>
                <w:rFonts w:ascii="Times New Roman" w:hAnsi="Times New Roman"/>
                <w:spacing w:val="-4"/>
                <w:sz w:val="22"/>
                <w:szCs w:val="22"/>
              </w:rPr>
              <w:t xml:space="preserve">пункт 3.1 розділу ІІІ </w:t>
            </w:r>
            <w:r w:rsidRPr="00255DEC">
              <w:rPr>
                <w:rStyle w:val="rvts23"/>
                <w:rFonts w:ascii="Times New Roman" w:hAnsi="Times New Roman"/>
                <w:spacing w:val="-4"/>
                <w:sz w:val="22"/>
                <w:szCs w:val="22"/>
                <w:lang w:eastAsia="ru-RU"/>
              </w:rPr>
              <w:t xml:space="preserve">Положення про дистанційне навчання, затвердженого наказом Міністерства освіти і науки України від </w:t>
            </w:r>
            <w:r w:rsidRPr="00255DEC">
              <w:rPr>
                <w:rStyle w:val="rvts9"/>
                <w:rFonts w:ascii="Times New Roman" w:hAnsi="Times New Roman"/>
                <w:spacing w:val="-4"/>
                <w:sz w:val="22"/>
                <w:szCs w:val="22"/>
                <w:lang w:eastAsia="ru-RU"/>
              </w:rPr>
              <w:t>25 квітня 2013 року № 466, зареєстрованого в Міністерстві юстиції України 30 квітня 2013 року</w:t>
            </w:r>
            <w:r w:rsidRPr="00255DEC">
              <w:rPr>
                <w:rStyle w:val="rvts0"/>
                <w:rFonts w:ascii="Times New Roman" w:hAnsi="Times New Roman"/>
                <w:spacing w:val="-4"/>
                <w:sz w:val="22"/>
                <w:szCs w:val="22"/>
                <w:lang w:eastAsia="ru-RU"/>
              </w:rPr>
              <w:t xml:space="preserve"> </w:t>
            </w:r>
            <w:r w:rsidRPr="00255DEC">
              <w:rPr>
                <w:rStyle w:val="rvts9"/>
                <w:rFonts w:ascii="Times New Roman" w:hAnsi="Times New Roman"/>
                <w:spacing w:val="-4"/>
                <w:sz w:val="22"/>
                <w:szCs w:val="22"/>
                <w:lang w:eastAsia="ru-RU"/>
              </w:rPr>
              <w:t>за № 703/23235</w:t>
            </w:r>
          </w:p>
          <w:p w:rsidR="00197373" w:rsidRPr="00255DEC" w:rsidRDefault="00197373" w:rsidP="00072EFD">
            <w:pPr>
              <w:pStyle w:val="HTML"/>
              <w:widowControl w:val="0"/>
              <w:spacing w:line="252" w:lineRule="auto"/>
              <w:jc w:val="both"/>
              <w:rPr>
                <w:rFonts w:ascii="Times New Roman" w:hAnsi="Times New Roman"/>
                <w:spacing w:val="-4"/>
                <w:sz w:val="22"/>
                <w:szCs w:val="22"/>
              </w:rPr>
            </w:pPr>
            <w:r w:rsidRPr="00255DEC">
              <w:rPr>
                <w:rStyle w:val="rvts9"/>
                <w:rFonts w:ascii="Times New Roman" w:hAnsi="Times New Roman"/>
                <w:spacing w:val="-4"/>
                <w:sz w:val="22"/>
                <w:szCs w:val="22"/>
                <w:lang w:eastAsia="ru-RU"/>
              </w:rPr>
              <w:t>(далі –Положення про дистанційне навчання)</w:t>
            </w:r>
          </w:p>
        </w:tc>
        <w:tc>
          <w:tcPr>
            <w:tcW w:w="1417"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ЗВО</w:t>
            </w:r>
          </w:p>
        </w:tc>
        <w:tc>
          <w:tcPr>
            <w:tcW w:w="993" w:type="dxa"/>
          </w:tcPr>
          <w:p w:rsidR="00072EFD" w:rsidRPr="00255DEC" w:rsidRDefault="00072EFD" w:rsidP="00072EFD">
            <w:pPr>
              <w:spacing w:after="0" w:line="240" w:lineRule="auto"/>
              <w:textAlignment w:val="baseline"/>
              <w:rPr>
                <w:rFonts w:ascii="Times New Roman" w:hAnsi="Times New Roman"/>
                <w:color w:val="000000"/>
                <w:sz w:val="24"/>
                <w:szCs w:val="24"/>
                <w:lang w:val="uk-UA"/>
              </w:rPr>
            </w:pPr>
            <w:r w:rsidRPr="00255DEC">
              <w:rPr>
                <w:rFonts w:ascii="Times New Roman" w:hAnsi="Times New Roman"/>
                <w:color w:val="000000"/>
                <w:sz w:val="24"/>
                <w:szCs w:val="24"/>
                <w:lang w:val="uk-UA"/>
              </w:rPr>
              <w:t>85.42</w:t>
            </w:r>
          </w:p>
          <w:p w:rsidR="00072EFD" w:rsidRPr="00255DEC" w:rsidRDefault="00072EFD" w:rsidP="00072EFD">
            <w:pPr>
              <w:spacing w:after="0" w:line="240" w:lineRule="auto"/>
              <w:textAlignment w:val="baseline"/>
              <w:rPr>
                <w:rFonts w:ascii="Times New Roman" w:hAnsi="Times New Roman"/>
                <w:color w:val="000000"/>
                <w:sz w:val="24"/>
                <w:szCs w:val="24"/>
                <w:lang w:val="uk-UA"/>
              </w:rPr>
            </w:pPr>
          </w:p>
        </w:tc>
        <w:tc>
          <w:tcPr>
            <w:tcW w:w="1417" w:type="dxa"/>
          </w:tcPr>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02</w:t>
            </w:r>
          </w:p>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03</w:t>
            </w:r>
          </w:p>
          <w:p w:rsidR="00072EFD" w:rsidRPr="00255DEC" w:rsidRDefault="00072EFD" w:rsidP="00072EFD">
            <w:pPr>
              <w:spacing w:after="0" w:line="240" w:lineRule="auto"/>
              <w:textAlignment w:val="baseline"/>
              <w:rPr>
                <w:rFonts w:ascii="Times New Roman" w:hAnsi="Times New Roman"/>
                <w:lang w:val="uk-UA"/>
              </w:rPr>
            </w:pPr>
          </w:p>
        </w:tc>
        <w:tc>
          <w:tcPr>
            <w:tcW w:w="1276"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4</w:t>
            </w:r>
          </w:p>
          <w:p w:rsidR="00072EFD" w:rsidRPr="00255DEC" w:rsidRDefault="00072EFD" w:rsidP="00072EFD">
            <w:pPr>
              <w:spacing w:after="0" w:line="240" w:lineRule="auto"/>
              <w:textAlignment w:val="baseline"/>
              <w:rPr>
                <w:rFonts w:ascii="Times New Roman" w:hAnsi="Times New Roman"/>
                <w:color w:val="000000"/>
                <w:lang w:val="uk-UA"/>
              </w:rPr>
            </w:pP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10</w:t>
            </w:r>
          </w:p>
        </w:tc>
        <w:tc>
          <w:tcPr>
            <w:tcW w:w="1419"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02.03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03.03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06.01</w:t>
            </w:r>
          </w:p>
        </w:tc>
        <w:tc>
          <w:tcPr>
            <w:tcW w:w="1136" w:type="dxa"/>
          </w:tcPr>
          <w:p w:rsidR="00072EFD" w:rsidRPr="00F770D9" w:rsidRDefault="00F770D9"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072EFD" w:rsidRPr="006C0E87" w:rsidRDefault="00072EFD" w:rsidP="00072EFD">
            <w:pPr>
              <w:widowControl w:val="0"/>
              <w:spacing w:after="0" w:line="252" w:lineRule="auto"/>
              <w:jc w:val="both"/>
              <w:rPr>
                <w:rFonts w:ascii="Times New Roman" w:hAnsi="Times New Roman"/>
                <w:spacing w:val="-4"/>
              </w:rPr>
            </w:pPr>
          </w:p>
        </w:tc>
        <w:tc>
          <w:tcPr>
            <w:tcW w:w="708" w:type="dxa"/>
          </w:tcPr>
          <w:p w:rsidR="00072EFD" w:rsidRPr="006C0E87" w:rsidRDefault="00072EFD" w:rsidP="00072EFD">
            <w:pPr>
              <w:spacing w:after="0" w:line="240" w:lineRule="auto"/>
              <w:textAlignment w:val="baseline"/>
              <w:rPr>
                <w:rFonts w:ascii="Times New Roman" w:hAnsi="Times New Roman"/>
                <w:color w:val="000000"/>
                <w:lang w:val="uk-UA"/>
              </w:rPr>
            </w:pPr>
          </w:p>
        </w:tc>
      </w:tr>
      <w:tr w:rsidR="00072EFD" w:rsidRPr="006C0E87" w:rsidTr="00D15A12">
        <w:trPr>
          <w:trHeight w:val="561"/>
        </w:trPr>
        <w:tc>
          <w:tcPr>
            <w:tcW w:w="964" w:type="dxa"/>
          </w:tcPr>
          <w:p w:rsidR="00072EFD" w:rsidRPr="0030658A" w:rsidRDefault="00072EFD"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864" w:type="dxa"/>
          </w:tcPr>
          <w:p w:rsidR="00072EFD" w:rsidRPr="00255DEC" w:rsidRDefault="00072EFD" w:rsidP="00197373">
            <w:pPr>
              <w:pStyle w:val="rvps2"/>
              <w:shd w:val="clear" w:color="auto" w:fill="FFFFFF"/>
              <w:spacing w:before="0" w:beforeAutospacing="0" w:after="150" w:afterAutospacing="0"/>
              <w:jc w:val="both"/>
              <w:rPr>
                <w:color w:val="000000"/>
                <w:sz w:val="22"/>
                <w:szCs w:val="22"/>
                <w:shd w:val="clear" w:color="auto" w:fill="FFFFFF"/>
              </w:rPr>
            </w:pPr>
            <w:r w:rsidRPr="00255DEC">
              <w:rPr>
                <w:color w:val="000000"/>
                <w:sz w:val="22"/>
                <w:szCs w:val="22"/>
              </w:rPr>
              <w:t xml:space="preserve">Основними видами навчальних занять за дистанційною формою навчання є: лекція, семінар, урок, практичні заняття, </w:t>
            </w:r>
            <w:r w:rsidRPr="00255DEC">
              <w:rPr>
                <w:color w:val="000000"/>
                <w:sz w:val="22"/>
                <w:szCs w:val="22"/>
              </w:rPr>
              <w:lastRenderedPageBreak/>
              <w:t>лабораторні заняття, консультації та інші.</w:t>
            </w:r>
          </w:p>
        </w:tc>
        <w:tc>
          <w:tcPr>
            <w:tcW w:w="1531" w:type="dxa"/>
          </w:tcPr>
          <w:p w:rsidR="00072EFD" w:rsidRPr="00255DEC" w:rsidRDefault="00072EFD" w:rsidP="00197373">
            <w:pPr>
              <w:pStyle w:val="HTML"/>
              <w:widowControl w:val="0"/>
              <w:spacing w:line="252" w:lineRule="auto"/>
              <w:jc w:val="both"/>
              <w:rPr>
                <w:rFonts w:ascii="Times New Roman" w:hAnsi="Times New Roman"/>
                <w:spacing w:val="-4"/>
                <w:sz w:val="22"/>
                <w:szCs w:val="22"/>
              </w:rPr>
            </w:pPr>
            <w:r w:rsidRPr="00255DEC">
              <w:rPr>
                <w:rFonts w:ascii="Times New Roman" w:hAnsi="Times New Roman"/>
                <w:spacing w:val="-4"/>
                <w:sz w:val="22"/>
                <w:szCs w:val="22"/>
              </w:rPr>
              <w:lastRenderedPageBreak/>
              <w:t xml:space="preserve">пункт 3.2 розділу ІІІ </w:t>
            </w:r>
            <w:r w:rsidRPr="00255DEC">
              <w:rPr>
                <w:rStyle w:val="rvts23"/>
                <w:rFonts w:ascii="Times New Roman" w:hAnsi="Times New Roman"/>
                <w:spacing w:val="-4"/>
                <w:sz w:val="22"/>
                <w:szCs w:val="22"/>
                <w:lang w:eastAsia="ru-RU"/>
              </w:rPr>
              <w:t xml:space="preserve">Положення про дистанційне </w:t>
            </w:r>
            <w:r w:rsidRPr="00255DEC">
              <w:rPr>
                <w:rStyle w:val="rvts23"/>
                <w:rFonts w:ascii="Times New Roman" w:hAnsi="Times New Roman"/>
                <w:spacing w:val="-4"/>
                <w:sz w:val="22"/>
                <w:szCs w:val="22"/>
                <w:lang w:eastAsia="ru-RU"/>
              </w:rPr>
              <w:lastRenderedPageBreak/>
              <w:t>навчання</w:t>
            </w:r>
          </w:p>
        </w:tc>
        <w:tc>
          <w:tcPr>
            <w:tcW w:w="1417"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lastRenderedPageBreak/>
              <w:t>ЗВО</w:t>
            </w:r>
          </w:p>
        </w:tc>
        <w:tc>
          <w:tcPr>
            <w:tcW w:w="993" w:type="dxa"/>
          </w:tcPr>
          <w:p w:rsidR="00072EFD" w:rsidRPr="00255DEC" w:rsidRDefault="00072EFD" w:rsidP="00072EFD">
            <w:pPr>
              <w:spacing w:after="0" w:line="240" w:lineRule="auto"/>
              <w:textAlignment w:val="baseline"/>
              <w:rPr>
                <w:rFonts w:ascii="Times New Roman" w:hAnsi="Times New Roman"/>
                <w:color w:val="000000"/>
                <w:sz w:val="24"/>
                <w:szCs w:val="24"/>
                <w:lang w:val="uk-UA"/>
              </w:rPr>
            </w:pPr>
            <w:r w:rsidRPr="00255DEC">
              <w:rPr>
                <w:rFonts w:ascii="Times New Roman" w:hAnsi="Times New Roman"/>
                <w:color w:val="000000"/>
                <w:sz w:val="24"/>
                <w:szCs w:val="24"/>
                <w:lang w:val="uk-UA"/>
              </w:rPr>
              <w:t>85.42</w:t>
            </w:r>
          </w:p>
          <w:p w:rsidR="00072EFD" w:rsidRPr="00255DEC" w:rsidRDefault="00072EFD" w:rsidP="00072EFD">
            <w:pPr>
              <w:spacing w:after="0" w:line="240" w:lineRule="auto"/>
              <w:textAlignment w:val="baseline"/>
              <w:rPr>
                <w:rFonts w:ascii="Times New Roman" w:hAnsi="Times New Roman"/>
                <w:color w:val="000000"/>
                <w:sz w:val="24"/>
                <w:szCs w:val="24"/>
                <w:lang w:val="uk-UA"/>
              </w:rPr>
            </w:pPr>
          </w:p>
        </w:tc>
        <w:tc>
          <w:tcPr>
            <w:tcW w:w="1417" w:type="dxa"/>
          </w:tcPr>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02</w:t>
            </w:r>
          </w:p>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03</w:t>
            </w:r>
          </w:p>
          <w:p w:rsidR="00072EFD" w:rsidRPr="00255DEC" w:rsidRDefault="00072EFD" w:rsidP="00072EFD">
            <w:pPr>
              <w:spacing w:after="0" w:line="240" w:lineRule="auto"/>
              <w:textAlignment w:val="baseline"/>
              <w:rPr>
                <w:rFonts w:ascii="Times New Roman" w:hAnsi="Times New Roman"/>
                <w:lang w:val="uk-UA"/>
              </w:rPr>
            </w:pPr>
          </w:p>
        </w:tc>
        <w:tc>
          <w:tcPr>
            <w:tcW w:w="1276"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4</w:t>
            </w:r>
          </w:p>
          <w:p w:rsidR="00072EFD" w:rsidRPr="00255DEC" w:rsidRDefault="00072EFD" w:rsidP="00072EFD">
            <w:pPr>
              <w:spacing w:after="0" w:line="240" w:lineRule="auto"/>
              <w:textAlignment w:val="baseline"/>
              <w:rPr>
                <w:rFonts w:ascii="Times New Roman" w:hAnsi="Times New Roman"/>
                <w:color w:val="000000"/>
                <w:lang w:val="uk-UA"/>
              </w:rPr>
            </w:pP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10</w:t>
            </w:r>
          </w:p>
        </w:tc>
        <w:tc>
          <w:tcPr>
            <w:tcW w:w="1419"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02.03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03.03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06.01</w:t>
            </w:r>
          </w:p>
        </w:tc>
        <w:tc>
          <w:tcPr>
            <w:tcW w:w="1136" w:type="dxa"/>
          </w:tcPr>
          <w:p w:rsidR="00072EFD" w:rsidRPr="00F770D9" w:rsidRDefault="00F770D9"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single" w:sz="4" w:space="0" w:color="auto"/>
            </w:tcBorders>
          </w:tcPr>
          <w:p w:rsidR="00072EFD" w:rsidRPr="006C0E87" w:rsidRDefault="00072EFD" w:rsidP="00072EFD">
            <w:pPr>
              <w:widowControl w:val="0"/>
              <w:spacing w:after="0" w:line="252" w:lineRule="auto"/>
              <w:jc w:val="both"/>
              <w:rPr>
                <w:rFonts w:ascii="Times New Roman" w:hAnsi="Times New Roman"/>
                <w:spacing w:val="-4"/>
              </w:rPr>
            </w:pPr>
          </w:p>
        </w:tc>
        <w:tc>
          <w:tcPr>
            <w:tcW w:w="708" w:type="dxa"/>
          </w:tcPr>
          <w:p w:rsidR="00072EFD" w:rsidRPr="006C0E87" w:rsidRDefault="00072EFD" w:rsidP="00072EFD">
            <w:pPr>
              <w:spacing w:after="0" w:line="240" w:lineRule="auto"/>
              <w:textAlignment w:val="baseline"/>
              <w:rPr>
                <w:rFonts w:ascii="Times New Roman" w:hAnsi="Times New Roman"/>
                <w:color w:val="000000"/>
                <w:lang w:val="uk-UA"/>
              </w:rPr>
            </w:pPr>
          </w:p>
        </w:tc>
      </w:tr>
      <w:tr w:rsidR="00072EFD" w:rsidRPr="006C0E87" w:rsidTr="00D15A12">
        <w:trPr>
          <w:trHeight w:val="561"/>
        </w:trPr>
        <w:tc>
          <w:tcPr>
            <w:tcW w:w="964" w:type="dxa"/>
          </w:tcPr>
          <w:p w:rsidR="00072EFD" w:rsidRPr="0030658A" w:rsidRDefault="00072EFD"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lastRenderedPageBreak/>
              <w:t>3)</w:t>
            </w:r>
          </w:p>
        </w:tc>
        <w:tc>
          <w:tcPr>
            <w:tcW w:w="2864" w:type="dxa"/>
          </w:tcPr>
          <w:p w:rsidR="00072EFD" w:rsidRPr="00255DEC" w:rsidRDefault="00072EFD" w:rsidP="00197373">
            <w:pPr>
              <w:pStyle w:val="rvps2"/>
              <w:shd w:val="clear" w:color="auto" w:fill="FFFFFF"/>
              <w:spacing w:before="0" w:beforeAutospacing="0" w:after="150" w:afterAutospacing="0"/>
              <w:jc w:val="both"/>
              <w:rPr>
                <w:color w:val="000000"/>
                <w:sz w:val="22"/>
                <w:szCs w:val="22"/>
                <w:shd w:val="clear" w:color="auto" w:fill="FFFFFF"/>
              </w:rPr>
            </w:pPr>
            <w:r w:rsidRPr="00255DEC">
              <w:rPr>
                <w:color w:val="000000"/>
                <w:sz w:val="22"/>
                <w:szCs w:val="22"/>
              </w:rPr>
              <w:t>Лекція, консультація, семінар, урок проводяться зі студентами (учнями, слухачами) дистанційно у синхронному або асинхронному режимі відповідно до навчального плану.</w:t>
            </w:r>
          </w:p>
        </w:tc>
        <w:tc>
          <w:tcPr>
            <w:tcW w:w="1531" w:type="dxa"/>
          </w:tcPr>
          <w:p w:rsidR="00072EFD" w:rsidRPr="00255DEC" w:rsidRDefault="00072EFD" w:rsidP="00197373">
            <w:pPr>
              <w:pStyle w:val="HTML"/>
              <w:widowControl w:val="0"/>
              <w:spacing w:line="252" w:lineRule="auto"/>
              <w:jc w:val="both"/>
              <w:rPr>
                <w:rFonts w:ascii="Times New Roman" w:hAnsi="Times New Roman"/>
                <w:spacing w:val="-4"/>
                <w:sz w:val="22"/>
                <w:szCs w:val="22"/>
              </w:rPr>
            </w:pPr>
            <w:r w:rsidRPr="00255DEC">
              <w:rPr>
                <w:rFonts w:ascii="Times New Roman" w:hAnsi="Times New Roman"/>
                <w:spacing w:val="-4"/>
                <w:sz w:val="22"/>
                <w:szCs w:val="22"/>
              </w:rPr>
              <w:t xml:space="preserve">пункт 3.3 розділу ІІІ </w:t>
            </w:r>
            <w:r w:rsidRPr="00255DEC">
              <w:rPr>
                <w:rStyle w:val="rvts23"/>
                <w:rFonts w:ascii="Times New Roman" w:hAnsi="Times New Roman"/>
                <w:spacing w:val="-4"/>
                <w:sz w:val="22"/>
                <w:szCs w:val="22"/>
                <w:lang w:eastAsia="ru-RU"/>
              </w:rPr>
              <w:t>Положення про дистанційне навчання</w:t>
            </w:r>
            <w:r w:rsidR="00197373" w:rsidRPr="00255DEC">
              <w:rPr>
                <w:rStyle w:val="rvts23"/>
                <w:rFonts w:ascii="Times New Roman" w:hAnsi="Times New Roman"/>
                <w:spacing w:val="-4"/>
                <w:sz w:val="22"/>
                <w:szCs w:val="22"/>
                <w:lang w:eastAsia="ru-RU"/>
              </w:rPr>
              <w:t xml:space="preserve"> </w:t>
            </w:r>
          </w:p>
        </w:tc>
        <w:tc>
          <w:tcPr>
            <w:tcW w:w="1417"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ЗВО</w:t>
            </w:r>
          </w:p>
        </w:tc>
        <w:tc>
          <w:tcPr>
            <w:tcW w:w="993" w:type="dxa"/>
          </w:tcPr>
          <w:p w:rsidR="00072EFD" w:rsidRPr="00255DEC" w:rsidRDefault="00072EFD" w:rsidP="00072EFD">
            <w:pPr>
              <w:spacing w:after="0" w:line="240" w:lineRule="auto"/>
              <w:textAlignment w:val="baseline"/>
              <w:rPr>
                <w:rFonts w:ascii="Times New Roman" w:hAnsi="Times New Roman"/>
                <w:color w:val="000000"/>
                <w:sz w:val="24"/>
                <w:szCs w:val="24"/>
                <w:lang w:val="uk-UA"/>
              </w:rPr>
            </w:pPr>
            <w:r w:rsidRPr="00255DEC">
              <w:rPr>
                <w:rFonts w:ascii="Times New Roman" w:hAnsi="Times New Roman"/>
                <w:color w:val="000000"/>
                <w:sz w:val="24"/>
                <w:szCs w:val="24"/>
                <w:lang w:val="uk-UA"/>
              </w:rPr>
              <w:t>85.42</w:t>
            </w:r>
          </w:p>
          <w:p w:rsidR="00072EFD" w:rsidRPr="00255DEC" w:rsidRDefault="00072EFD" w:rsidP="00072EFD">
            <w:pPr>
              <w:spacing w:after="0" w:line="240" w:lineRule="auto"/>
              <w:textAlignment w:val="baseline"/>
              <w:rPr>
                <w:rFonts w:ascii="Times New Roman" w:hAnsi="Times New Roman"/>
                <w:color w:val="000000"/>
                <w:sz w:val="24"/>
                <w:szCs w:val="24"/>
                <w:lang w:val="uk-UA"/>
              </w:rPr>
            </w:pPr>
          </w:p>
        </w:tc>
        <w:tc>
          <w:tcPr>
            <w:tcW w:w="1417" w:type="dxa"/>
          </w:tcPr>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02</w:t>
            </w:r>
          </w:p>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03</w:t>
            </w:r>
          </w:p>
          <w:p w:rsidR="00072EFD" w:rsidRPr="00255DEC" w:rsidRDefault="00072EFD" w:rsidP="00072EFD">
            <w:pPr>
              <w:spacing w:after="0" w:line="240" w:lineRule="auto"/>
              <w:textAlignment w:val="baseline"/>
              <w:rPr>
                <w:rFonts w:ascii="Times New Roman" w:hAnsi="Times New Roman"/>
                <w:lang w:val="uk-UA"/>
              </w:rPr>
            </w:pPr>
          </w:p>
        </w:tc>
        <w:tc>
          <w:tcPr>
            <w:tcW w:w="1276"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4</w:t>
            </w:r>
          </w:p>
          <w:p w:rsidR="00072EFD" w:rsidRPr="00255DEC" w:rsidRDefault="00072EFD" w:rsidP="00072EFD">
            <w:pPr>
              <w:spacing w:after="0" w:line="240" w:lineRule="auto"/>
              <w:textAlignment w:val="baseline"/>
              <w:rPr>
                <w:rFonts w:ascii="Times New Roman" w:hAnsi="Times New Roman"/>
                <w:color w:val="000000"/>
                <w:lang w:val="uk-UA"/>
              </w:rPr>
            </w:pP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10</w:t>
            </w:r>
          </w:p>
        </w:tc>
        <w:tc>
          <w:tcPr>
            <w:tcW w:w="1419"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02.03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03.03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06.01</w:t>
            </w:r>
          </w:p>
        </w:tc>
        <w:tc>
          <w:tcPr>
            <w:tcW w:w="1136" w:type="dxa"/>
          </w:tcPr>
          <w:p w:rsidR="00072EFD" w:rsidRPr="00F770D9" w:rsidRDefault="00F770D9"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bottom w:val="nil"/>
            </w:tcBorders>
          </w:tcPr>
          <w:p w:rsidR="00072EFD" w:rsidRPr="006C0E87" w:rsidRDefault="00072EFD" w:rsidP="00072EFD">
            <w:pPr>
              <w:widowControl w:val="0"/>
              <w:spacing w:after="0" w:line="252" w:lineRule="auto"/>
              <w:jc w:val="both"/>
              <w:rPr>
                <w:rFonts w:ascii="Times New Roman" w:hAnsi="Times New Roman"/>
                <w:spacing w:val="-4"/>
              </w:rPr>
            </w:pPr>
          </w:p>
        </w:tc>
        <w:tc>
          <w:tcPr>
            <w:tcW w:w="708" w:type="dxa"/>
          </w:tcPr>
          <w:p w:rsidR="00072EFD" w:rsidRPr="006C0E87" w:rsidRDefault="00072EFD" w:rsidP="00072EFD">
            <w:pPr>
              <w:spacing w:after="0" w:line="240" w:lineRule="auto"/>
              <w:textAlignment w:val="baseline"/>
              <w:rPr>
                <w:rFonts w:ascii="Times New Roman" w:hAnsi="Times New Roman"/>
                <w:color w:val="000000"/>
                <w:lang w:val="uk-UA"/>
              </w:rPr>
            </w:pPr>
          </w:p>
        </w:tc>
      </w:tr>
      <w:tr w:rsidR="00072EFD" w:rsidRPr="006C0E87" w:rsidTr="00D15A12">
        <w:trPr>
          <w:trHeight w:val="561"/>
        </w:trPr>
        <w:tc>
          <w:tcPr>
            <w:tcW w:w="964" w:type="dxa"/>
          </w:tcPr>
          <w:p w:rsidR="00072EFD" w:rsidRPr="00FC7AE7" w:rsidRDefault="00072EFD"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864" w:type="dxa"/>
          </w:tcPr>
          <w:p w:rsidR="00072EFD" w:rsidRPr="00255DEC" w:rsidRDefault="00072EFD" w:rsidP="00197373">
            <w:pPr>
              <w:pStyle w:val="rvps2"/>
              <w:shd w:val="clear" w:color="auto" w:fill="FFFFFF"/>
              <w:spacing w:before="0" w:beforeAutospacing="0" w:after="150" w:afterAutospacing="0"/>
              <w:jc w:val="both"/>
              <w:rPr>
                <w:color w:val="000000"/>
                <w:sz w:val="22"/>
                <w:szCs w:val="22"/>
                <w:lang w:val="uk-UA"/>
              </w:rPr>
            </w:pPr>
            <w:r w:rsidRPr="00255DEC">
              <w:rPr>
                <w:color w:val="000000"/>
                <w:sz w:val="22"/>
                <w:szCs w:val="22"/>
                <w:lang w:val="uk-UA"/>
              </w:rPr>
              <w:t xml:space="preserve"> Отримання навчальних матеріалів, спілкування між суб’єктами дистанційного навчання під час навчальних занять, що проводяться дистанційно, забезпечується передачею відео-, аудіо-, графічної та текстової інформації у синхронному або асинхронному режимі.</w:t>
            </w:r>
          </w:p>
          <w:p w:rsidR="00072EFD" w:rsidRPr="00255DEC" w:rsidRDefault="00072EFD" w:rsidP="00072EFD">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p>
        </w:tc>
        <w:tc>
          <w:tcPr>
            <w:tcW w:w="1531" w:type="dxa"/>
          </w:tcPr>
          <w:p w:rsidR="00072EFD" w:rsidRPr="00255DEC" w:rsidRDefault="00072EFD" w:rsidP="00197373">
            <w:pPr>
              <w:pStyle w:val="HTML"/>
              <w:widowControl w:val="0"/>
              <w:spacing w:line="252" w:lineRule="auto"/>
              <w:jc w:val="both"/>
              <w:rPr>
                <w:rFonts w:ascii="Times New Roman" w:hAnsi="Times New Roman"/>
                <w:spacing w:val="-4"/>
                <w:sz w:val="22"/>
                <w:szCs w:val="22"/>
              </w:rPr>
            </w:pPr>
            <w:r w:rsidRPr="00255DEC">
              <w:rPr>
                <w:rFonts w:ascii="Times New Roman" w:hAnsi="Times New Roman"/>
                <w:spacing w:val="-4"/>
                <w:sz w:val="22"/>
                <w:szCs w:val="22"/>
              </w:rPr>
              <w:t xml:space="preserve">пункт 3.4 розділу ІІІ </w:t>
            </w:r>
            <w:r w:rsidRPr="00255DEC">
              <w:rPr>
                <w:rStyle w:val="rvts23"/>
                <w:rFonts w:ascii="Times New Roman" w:hAnsi="Times New Roman"/>
                <w:spacing w:val="-4"/>
                <w:sz w:val="22"/>
                <w:szCs w:val="22"/>
                <w:lang w:eastAsia="ru-RU"/>
              </w:rPr>
              <w:t>Поло</w:t>
            </w:r>
            <w:r w:rsidR="00197373" w:rsidRPr="00255DEC">
              <w:rPr>
                <w:rStyle w:val="rvts23"/>
                <w:rFonts w:ascii="Times New Roman" w:hAnsi="Times New Roman"/>
                <w:spacing w:val="-4"/>
                <w:sz w:val="22"/>
                <w:szCs w:val="22"/>
                <w:lang w:eastAsia="ru-RU"/>
              </w:rPr>
              <w:t>ження про дистанційне навчання</w:t>
            </w:r>
            <w:r w:rsidRPr="00255DEC">
              <w:rPr>
                <w:rStyle w:val="rvts9"/>
                <w:rFonts w:ascii="Times New Roman" w:hAnsi="Times New Roman"/>
                <w:spacing w:val="-4"/>
                <w:sz w:val="22"/>
                <w:szCs w:val="22"/>
                <w:lang w:eastAsia="ru-RU"/>
              </w:rPr>
              <w:t xml:space="preserve"> </w:t>
            </w:r>
            <w:r w:rsidR="00197373" w:rsidRPr="00255DEC">
              <w:rPr>
                <w:rStyle w:val="rvts9"/>
                <w:rFonts w:ascii="Times New Roman" w:hAnsi="Times New Roman"/>
                <w:spacing w:val="-4"/>
                <w:sz w:val="22"/>
                <w:szCs w:val="22"/>
                <w:lang w:eastAsia="ru-RU"/>
              </w:rPr>
              <w:t xml:space="preserve"> </w:t>
            </w:r>
          </w:p>
        </w:tc>
        <w:tc>
          <w:tcPr>
            <w:tcW w:w="1417"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ЗВО</w:t>
            </w:r>
          </w:p>
        </w:tc>
        <w:tc>
          <w:tcPr>
            <w:tcW w:w="993" w:type="dxa"/>
          </w:tcPr>
          <w:p w:rsidR="00072EFD" w:rsidRPr="00255DEC" w:rsidRDefault="00072EFD" w:rsidP="00072EFD">
            <w:pPr>
              <w:spacing w:after="0" w:line="240" w:lineRule="auto"/>
              <w:textAlignment w:val="baseline"/>
              <w:rPr>
                <w:rFonts w:ascii="Times New Roman" w:hAnsi="Times New Roman"/>
                <w:color w:val="000000"/>
                <w:sz w:val="24"/>
                <w:szCs w:val="24"/>
                <w:lang w:val="uk-UA"/>
              </w:rPr>
            </w:pPr>
            <w:r w:rsidRPr="00255DEC">
              <w:rPr>
                <w:rFonts w:ascii="Times New Roman" w:hAnsi="Times New Roman"/>
                <w:color w:val="000000"/>
                <w:sz w:val="24"/>
                <w:szCs w:val="24"/>
                <w:lang w:val="uk-UA"/>
              </w:rPr>
              <w:t>85.42</w:t>
            </w:r>
          </w:p>
          <w:p w:rsidR="00072EFD" w:rsidRPr="00255DEC" w:rsidRDefault="00072EFD" w:rsidP="00072EFD">
            <w:pPr>
              <w:spacing w:after="0" w:line="240" w:lineRule="auto"/>
              <w:textAlignment w:val="baseline"/>
              <w:rPr>
                <w:rFonts w:ascii="Times New Roman" w:hAnsi="Times New Roman"/>
                <w:color w:val="000000"/>
                <w:sz w:val="24"/>
                <w:szCs w:val="24"/>
                <w:lang w:val="uk-UA"/>
              </w:rPr>
            </w:pPr>
          </w:p>
        </w:tc>
        <w:tc>
          <w:tcPr>
            <w:tcW w:w="1417" w:type="dxa"/>
          </w:tcPr>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02</w:t>
            </w:r>
          </w:p>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03</w:t>
            </w:r>
          </w:p>
          <w:p w:rsidR="00072EFD" w:rsidRPr="00255DEC" w:rsidRDefault="00072EFD" w:rsidP="00072EFD">
            <w:pPr>
              <w:spacing w:after="0" w:line="240" w:lineRule="auto"/>
              <w:textAlignment w:val="baseline"/>
              <w:rPr>
                <w:rFonts w:ascii="Times New Roman" w:hAnsi="Times New Roman"/>
                <w:lang w:val="uk-UA"/>
              </w:rPr>
            </w:pPr>
          </w:p>
        </w:tc>
        <w:tc>
          <w:tcPr>
            <w:tcW w:w="1276"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4</w:t>
            </w:r>
          </w:p>
          <w:p w:rsidR="00072EFD" w:rsidRPr="00255DEC" w:rsidRDefault="00072EFD" w:rsidP="00072EFD">
            <w:pPr>
              <w:spacing w:after="0" w:line="240" w:lineRule="auto"/>
              <w:textAlignment w:val="baseline"/>
              <w:rPr>
                <w:rFonts w:ascii="Times New Roman" w:hAnsi="Times New Roman"/>
                <w:color w:val="000000"/>
                <w:lang w:val="uk-UA"/>
              </w:rPr>
            </w:pP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10</w:t>
            </w:r>
          </w:p>
        </w:tc>
        <w:tc>
          <w:tcPr>
            <w:tcW w:w="1419"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02.03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03.03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06.01</w:t>
            </w:r>
          </w:p>
        </w:tc>
        <w:tc>
          <w:tcPr>
            <w:tcW w:w="1136" w:type="dxa"/>
          </w:tcPr>
          <w:p w:rsidR="00072EFD" w:rsidRPr="00F770D9" w:rsidRDefault="00F770D9"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072EFD" w:rsidRPr="006C0E87" w:rsidRDefault="00072EFD" w:rsidP="00072EFD">
            <w:pPr>
              <w:widowControl w:val="0"/>
              <w:spacing w:after="0" w:line="252" w:lineRule="auto"/>
              <w:jc w:val="both"/>
              <w:rPr>
                <w:rFonts w:ascii="Times New Roman" w:hAnsi="Times New Roman"/>
                <w:spacing w:val="-4"/>
              </w:rPr>
            </w:pPr>
          </w:p>
        </w:tc>
        <w:tc>
          <w:tcPr>
            <w:tcW w:w="708" w:type="dxa"/>
          </w:tcPr>
          <w:p w:rsidR="00072EFD" w:rsidRPr="006C0E87" w:rsidRDefault="00072EFD" w:rsidP="00072EFD">
            <w:pPr>
              <w:spacing w:after="0" w:line="240" w:lineRule="auto"/>
              <w:textAlignment w:val="baseline"/>
              <w:rPr>
                <w:rFonts w:ascii="Times New Roman" w:hAnsi="Times New Roman"/>
                <w:color w:val="000000"/>
                <w:lang w:val="uk-UA"/>
              </w:rPr>
            </w:pPr>
          </w:p>
        </w:tc>
      </w:tr>
      <w:tr w:rsidR="00072EFD" w:rsidRPr="006C0E87" w:rsidTr="00D15A12">
        <w:trPr>
          <w:trHeight w:val="561"/>
        </w:trPr>
        <w:tc>
          <w:tcPr>
            <w:tcW w:w="964" w:type="dxa"/>
          </w:tcPr>
          <w:p w:rsidR="00072EFD" w:rsidRPr="00FC7AE7" w:rsidRDefault="00072EFD"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t>5)</w:t>
            </w:r>
          </w:p>
        </w:tc>
        <w:tc>
          <w:tcPr>
            <w:tcW w:w="2864" w:type="dxa"/>
          </w:tcPr>
          <w:p w:rsidR="00072EFD" w:rsidRPr="00255DEC" w:rsidRDefault="00072EFD" w:rsidP="00197373">
            <w:pPr>
              <w:pStyle w:val="rvps2"/>
              <w:shd w:val="clear" w:color="auto" w:fill="FFFFFF"/>
              <w:spacing w:before="0" w:beforeAutospacing="0" w:after="150" w:afterAutospacing="0"/>
              <w:jc w:val="both"/>
              <w:rPr>
                <w:color w:val="000000"/>
                <w:sz w:val="22"/>
                <w:szCs w:val="22"/>
              </w:rPr>
            </w:pPr>
            <w:r w:rsidRPr="00255DEC">
              <w:rPr>
                <w:color w:val="000000"/>
                <w:sz w:val="22"/>
                <w:szCs w:val="22"/>
              </w:rPr>
              <w:t>Практичне заняття, яке передбачає виконання практичних (контрольних) робіт, відбувається дистанційно в асинхронному режимі. Окремі практичні завдання можуть виконуватись у синхронному режимі, що визначається робочою програмою навчальної дисципліни.</w:t>
            </w:r>
          </w:p>
          <w:p w:rsidR="00072EFD" w:rsidRPr="00255DEC" w:rsidRDefault="00072EFD" w:rsidP="00072EFD">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p>
        </w:tc>
        <w:tc>
          <w:tcPr>
            <w:tcW w:w="1531" w:type="dxa"/>
          </w:tcPr>
          <w:p w:rsidR="00072EFD" w:rsidRPr="00255DEC" w:rsidRDefault="00072EFD" w:rsidP="00197373">
            <w:pPr>
              <w:pStyle w:val="HTML"/>
              <w:widowControl w:val="0"/>
              <w:spacing w:line="252" w:lineRule="auto"/>
              <w:jc w:val="both"/>
              <w:rPr>
                <w:rFonts w:ascii="Times New Roman" w:hAnsi="Times New Roman"/>
                <w:spacing w:val="-4"/>
                <w:sz w:val="22"/>
                <w:szCs w:val="22"/>
              </w:rPr>
            </w:pPr>
            <w:r w:rsidRPr="00255DEC">
              <w:rPr>
                <w:rFonts w:ascii="Times New Roman" w:hAnsi="Times New Roman"/>
                <w:spacing w:val="-4"/>
                <w:sz w:val="22"/>
                <w:szCs w:val="22"/>
              </w:rPr>
              <w:t xml:space="preserve">пункт 3.5 розділу ІІІ </w:t>
            </w:r>
            <w:r w:rsidRPr="00255DEC">
              <w:rPr>
                <w:rStyle w:val="rvts23"/>
                <w:rFonts w:ascii="Times New Roman" w:hAnsi="Times New Roman"/>
                <w:spacing w:val="-4"/>
                <w:sz w:val="22"/>
                <w:szCs w:val="22"/>
                <w:lang w:eastAsia="ru-RU"/>
              </w:rPr>
              <w:t>Поло</w:t>
            </w:r>
            <w:r w:rsidR="00197373" w:rsidRPr="00255DEC">
              <w:rPr>
                <w:rStyle w:val="rvts23"/>
                <w:rFonts w:ascii="Times New Roman" w:hAnsi="Times New Roman"/>
                <w:spacing w:val="-4"/>
                <w:sz w:val="22"/>
                <w:szCs w:val="22"/>
                <w:lang w:eastAsia="ru-RU"/>
              </w:rPr>
              <w:t>ження про дистанційне навчання</w:t>
            </w:r>
          </w:p>
        </w:tc>
        <w:tc>
          <w:tcPr>
            <w:tcW w:w="1417"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ЗВО</w:t>
            </w:r>
          </w:p>
        </w:tc>
        <w:tc>
          <w:tcPr>
            <w:tcW w:w="993" w:type="dxa"/>
          </w:tcPr>
          <w:p w:rsidR="00072EFD" w:rsidRPr="00255DEC" w:rsidRDefault="00072EFD" w:rsidP="00072EFD">
            <w:pPr>
              <w:spacing w:after="0" w:line="240" w:lineRule="auto"/>
              <w:textAlignment w:val="baseline"/>
              <w:rPr>
                <w:rFonts w:ascii="Times New Roman" w:hAnsi="Times New Roman"/>
                <w:color w:val="000000"/>
                <w:sz w:val="24"/>
                <w:szCs w:val="24"/>
                <w:lang w:val="uk-UA"/>
              </w:rPr>
            </w:pPr>
            <w:r w:rsidRPr="00255DEC">
              <w:rPr>
                <w:rFonts w:ascii="Times New Roman" w:hAnsi="Times New Roman"/>
                <w:color w:val="000000"/>
                <w:sz w:val="24"/>
                <w:szCs w:val="24"/>
                <w:lang w:val="uk-UA"/>
              </w:rPr>
              <w:t>85.42</w:t>
            </w:r>
          </w:p>
          <w:p w:rsidR="00072EFD" w:rsidRPr="00255DEC" w:rsidRDefault="00072EFD" w:rsidP="00072EFD">
            <w:pPr>
              <w:spacing w:after="0" w:line="240" w:lineRule="auto"/>
              <w:textAlignment w:val="baseline"/>
              <w:rPr>
                <w:rFonts w:ascii="Times New Roman" w:hAnsi="Times New Roman"/>
                <w:color w:val="000000"/>
                <w:sz w:val="24"/>
                <w:szCs w:val="24"/>
                <w:lang w:val="uk-UA"/>
              </w:rPr>
            </w:pPr>
          </w:p>
        </w:tc>
        <w:tc>
          <w:tcPr>
            <w:tcW w:w="1417" w:type="dxa"/>
          </w:tcPr>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02</w:t>
            </w:r>
          </w:p>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03</w:t>
            </w:r>
          </w:p>
          <w:p w:rsidR="00072EFD" w:rsidRPr="00255DEC" w:rsidRDefault="00072EFD" w:rsidP="00072EFD">
            <w:pPr>
              <w:spacing w:after="0" w:line="240" w:lineRule="auto"/>
              <w:textAlignment w:val="baseline"/>
              <w:rPr>
                <w:rFonts w:ascii="Times New Roman" w:hAnsi="Times New Roman"/>
                <w:lang w:val="uk-UA"/>
              </w:rPr>
            </w:pPr>
          </w:p>
        </w:tc>
        <w:tc>
          <w:tcPr>
            <w:tcW w:w="1276"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4</w:t>
            </w:r>
          </w:p>
          <w:p w:rsidR="00072EFD" w:rsidRPr="00255DEC" w:rsidRDefault="00072EFD" w:rsidP="00072EFD">
            <w:pPr>
              <w:spacing w:after="0" w:line="240" w:lineRule="auto"/>
              <w:textAlignment w:val="baseline"/>
              <w:rPr>
                <w:rFonts w:ascii="Times New Roman" w:hAnsi="Times New Roman"/>
                <w:color w:val="000000"/>
                <w:lang w:val="uk-UA"/>
              </w:rPr>
            </w:pP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10</w:t>
            </w:r>
          </w:p>
        </w:tc>
        <w:tc>
          <w:tcPr>
            <w:tcW w:w="1419"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02.03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03.03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06.01</w:t>
            </w:r>
          </w:p>
        </w:tc>
        <w:tc>
          <w:tcPr>
            <w:tcW w:w="1136" w:type="dxa"/>
          </w:tcPr>
          <w:p w:rsidR="00072EFD" w:rsidRPr="00F770D9" w:rsidRDefault="00F770D9"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072EFD" w:rsidRPr="00197373" w:rsidRDefault="00197373" w:rsidP="00072EFD">
            <w:pPr>
              <w:widowControl w:val="0"/>
              <w:spacing w:after="0" w:line="252" w:lineRule="auto"/>
              <w:jc w:val="both"/>
              <w:rPr>
                <w:rFonts w:ascii="Times New Roman" w:hAnsi="Times New Roman"/>
                <w:spacing w:val="-4"/>
                <w:lang w:val="uk-UA"/>
              </w:rPr>
            </w:pPr>
            <w:r>
              <w:rPr>
                <w:rFonts w:ascii="Times New Roman" w:hAnsi="Times New Roman"/>
                <w:spacing w:val="-4"/>
                <w:lang w:val="uk-UA"/>
              </w:rPr>
              <w:t xml:space="preserve"> </w:t>
            </w:r>
          </w:p>
        </w:tc>
        <w:tc>
          <w:tcPr>
            <w:tcW w:w="708" w:type="dxa"/>
          </w:tcPr>
          <w:p w:rsidR="00072EFD" w:rsidRPr="006C0E87" w:rsidRDefault="00072EFD" w:rsidP="00072EFD">
            <w:pPr>
              <w:spacing w:after="0" w:line="240" w:lineRule="auto"/>
              <w:textAlignment w:val="baseline"/>
              <w:rPr>
                <w:rFonts w:ascii="Times New Roman" w:hAnsi="Times New Roman"/>
                <w:color w:val="000000"/>
                <w:lang w:val="uk-UA"/>
              </w:rPr>
            </w:pPr>
          </w:p>
        </w:tc>
      </w:tr>
      <w:tr w:rsidR="00072EFD" w:rsidRPr="006C0E87" w:rsidTr="00D15A12">
        <w:trPr>
          <w:trHeight w:val="561"/>
        </w:trPr>
        <w:tc>
          <w:tcPr>
            <w:tcW w:w="964" w:type="dxa"/>
          </w:tcPr>
          <w:p w:rsidR="00072EFD" w:rsidRPr="00FC7AE7" w:rsidRDefault="00072EFD"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lastRenderedPageBreak/>
              <w:t>6)</w:t>
            </w:r>
          </w:p>
        </w:tc>
        <w:tc>
          <w:tcPr>
            <w:tcW w:w="2864" w:type="dxa"/>
          </w:tcPr>
          <w:p w:rsidR="00072EFD" w:rsidRPr="00255DEC" w:rsidRDefault="00072EFD" w:rsidP="00197373">
            <w:pPr>
              <w:pStyle w:val="rvps2"/>
              <w:shd w:val="clear" w:color="auto" w:fill="FFFFFF"/>
              <w:spacing w:before="0" w:beforeAutospacing="0" w:after="150" w:afterAutospacing="0"/>
              <w:jc w:val="both"/>
              <w:rPr>
                <w:color w:val="000000"/>
                <w:sz w:val="22"/>
                <w:szCs w:val="22"/>
                <w:shd w:val="clear" w:color="auto" w:fill="FFFFFF"/>
              </w:rPr>
            </w:pPr>
            <w:r w:rsidRPr="00255DEC">
              <w:rPr>
                <w:color w:val="000000"/>
                <w:sz w:val="22"/>
                <w:szCs w:val="22"/>
              </w:rPr>
              <w:t>Лабораторне заняття проводиться очно у спеціально обладнаних навчальних лабораторіях або дистанційно з використанням відповідних віртуальних тренажерів і лабораторій.</w:t>
            </w:r>
          </w:p>
        </w:tc>
        <w:tc>
          <w:tcPr>
            <w:tcW w:w="1531" w:type="dxa"/>
          </w:tcPr>
          <w:p w:rsidR="00072EFD" w:rsidRPr="00255DEC" w:rsidRDefault="00072EFD" w:rsidP="00197373">
            <w:pPr>
              <w:pStyle w:val="HTML"/>
              <w:widowControl w:val="0"/>
              <w:spacing w:line="252" w:lineRule="auto"/>
              <w:jc w:val="both"/>
              <w:rPr>
                <w:rFonts w:ascii="Times New Roman" w:hAnsi="Times New Roman"/>
                <w:spacing w:val="-4"/>
                <w:sz w:val="22"/>
                <w:szCs w:val="22"/>
              </w:rPr>
            </w:pPr>
            <w:r w:rsidRPr="00255DEC">
              <w:rPr>
                <w:rFonts w:ascii="Times New Roman" w:hAnsi="Times New Roman"/>
                <w:spacing w:val="-4"/>
                <w:sz w:val="22"/>
                <w:szCs w:val="22"/>
              </w:rPr>
              <w:t xml:space="preserve">пункт 3.6 розділу ІІІ </w:t>
            </w:r>
            <w:r w:rsidRPr="00255DEC">
              <w:rPr>
                <w:rStyle w:val="rvts23"/>
                <w:rFonts w:ascii="Times New Roman" w:hAnsi="Times New Roman"/>
                <w:spacing w:val="-4"/>
                <w:sz w:val="22"/>
                <w:szCs w:val="22"/>
                <w:lang w:eastAsia="ru-RU"/>
              </w:rPr>
              <w:t>Положення про дистанційне навчання</w:t>
            </w:r>
          </w:p>
        </w:tc>
        <w:tc>
          <w:tcPr>
            <w:tcW w:w="1417"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ЗВО</w:t>
            </w:r>
          </w:p>
        </w:tc>
        <w:tc>
          <w:tcPr>
            <w:tcW w:w="993" w:type="dxa"/>
          </w:tcPr>
          <w:p w:rsidR="00072EFD" w:rsidRPr="00255DEC" w:rsidRDefault="00072EFD" w:rsidP="00072EFD">
            <w:pPr>
              <w:spacing w:after="0" w:line="240" w:lineRule="auto"/>
              <w:textAlignment w:val="baseline"/>
              <w:rPr>
                <w:rFonts w:ascii="Times New Roman" w:hAnsi="Times New Roman"/>
                <w:color w:val="000000"/>
                <w:sz w:val="24"/>
                <w:szCs w:val="24"/>
                <w:lang w:val="uk-UA"/>
              </w:rPr>
            </w:pPr>
            <w:r w:rsidRPr="00255DEC">
              <w:rPr>
                <w:rFonts w:ascii="Times New Roman" w:hAnsi="Times New Roman"/>
                <w:color w:val="000000"/>
                <w:sz w:val="24"/>
                <w:szCs w:val="24"/>
                <w:lang w:val="uk-UA"/>
              </w:rPr>
              <w:t>85.42</w:t>
            </w:r>
          </w:p>
          <w:p w:rsidR="00072EFD" w:rsidRPr="00255DEC" w:rsidRDefault="00072EFD" w:rsidP="00072EFD">
            <w:pPr>
              <w:spacing w:after="0" w:line="240" w:lineRule="auto"/>
              <w:textAlignment w:val="baseline"/>
              <w:rPr>
                <w:rFonts w:ascii="Times New Roman" w:hAnsi="Times New Roman"/>
                <w:color w:val="000000"/>
                <w:sz w:val="24"/>
                <w:szCs w:val="24"/>
                <w:lang w:val="uk-UA"/>
              </w:rPr>
            </w:pPr>
          </w:p>
        </w:tc>
        <w:tc>
          <w:tcPr>
            <w:tcW w:w="1417" w:type="dxa"/>
          </w:tcPr>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02</w:t>
            </w:r>
          </w:p>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03</w:t>
            </w:r>
          </w:p>
          <w:p w:rsidR="00072EFD" w:rsidRPr="00255DEC" w:rsidRDefault="00072EFD" w:rsidP="00072EFD">
            <w:pPr>
              <w:spacing w:after="0" w:line="240" w:lineRule="auto"/>
              <w:textAlignment w:val="baseline"/>
              <w:rPr>
                <w:rFonts w:ascii="Times New Roman" w:hAnsi="Times New Roman"/>
                <w:lang w:val="uk-UA"/>
              </w:rPr>
            </w:pPr>
          </w:p>
        </w:tc>
        <w:tc>
          <w:tcPr>
            <w:tcW w:w="1276"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4</w:t>
            </w:r>
          </w:p>
          <w:p w:rsidR="00072EFD" w:rsidRPr="00255DEC" w:rsidRDefault="00072EFD" w:rsidP="00072EFD">
            <w:pPr>
              <w:spacing w:after="0" w:line="240" w:lineRule="auto"/>
              <w:textAlignment w:val="baseline"/>
              <w:rPr>
                <w:rFonts w:ascii="Times New Roman" w:hAnsi="Times New Roman"/>
                <w:color w:val="000000"/>
                <w:lang w:val="uk-UA"/>
              </w:rPr>
            </w:pP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10</w:t>
            </w:r>
          </w:p>
        </w:tc>
        <w:tc>
          <w:tcPr>
            <w:tcW w:w="1419"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02.03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03.03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06.01</w:t>
            </w:r>
          </w:p>
        </w:tc>
        <w:tc>
          <w:tcPr>
            <w:tcW w:w="1136" w:type="dxa"/>
          </w:tcPr>
          <w:p w:rsidR="00072EFD" w:rsidRPr="00F770D9" w:rsidRDefault="00F770D9"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072EFD" w:rsidRPr="00197373" w:rsidRDefault="00197373" w:rsidP="00072EFD">
            <w:pPr>
              <w:widowControl w:val="0"/>
              <w:spacing w:after="0" w:line="252" w:lineRule="auto"/>
              <w:jc w:val="both"/>
              <w:rPr>
                <w:rFonts w:ascii="Times New Roman" w:hAnsi="Times New Roman"/>
                <w:spacing w:val="-4"/>
                <w:lang w:val="uk-UA"/>
              </w:rPr>
            </w:pPr>
            <w:r>
              <w:rPr>
                <w:rFonts w:ascii="Times New Roman" w:hAnsi="Times New Roman"/>
                <w:spacing w:val="-4"/>
                <w:lang w:val="uk-UA"/>
              </w:rPr>
              <w:t xml:space="preserve"> </w:t>
            </w:r>
          </w:p>
        </w:tc>
        <w:tc>
          <w:tcPr>
            <w:tcW w:w="708" w:type="dxa"/>
          </w:tcPr>
          <w:p w:rsidR="00072EFD" w:rsidRPr="006C0E87" w:rsidRDefault="00072EFD" w:rsidP="00072EFD">
            <w:pPr>
              <w:spacing w:after="0" w:line="240" w:lineRule="auto"/>
              <w:textAlignment w:val="baseline"/>
              <w:rPr>
                <w:rFonts w:ascii="Times New Roman" w:hAnsi="Times New Roman"/>
                <w:color w:val="000000"/>
                <w:lang w:val="uk-UA"/>
              </w:rPr>
            </w:pPr>
          </w:p>
        </w:tc>
      </w:tr>
      <w:tr w:rsidR="00072EFD" w:rsidRPr="006C0E87" w:rsidTr="00D15A12">
        <w:trPr>
          <w:trHeight w:val="561"/>
        </w:trPr>
        <w:tc>
          <w:tcPr>
            <w:tcW w:w="964" w:type="dxa"/>
          </w:tcPr>
          <w:p w:rsidR="00072EFD" w:rsidRPr="00FC7AE7" w:rsidRDefault="00072EFD"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t>7)</w:t>
            </w:r>
          </w:p>
        </w:tc>
        <w:tc>
          <w:tcPr>
            <w:tcW w:w="2864" w:type="dxa"/>
          </w:tcPr>
          <w:p w:rsidR="00072EFD" w:rsidRPr="00255DEC" w:rsidRDefault="00072EFD" w:rsidP="00197373">
            <w:pPr>
              <w:pStyle w:val="rvps2"/>
              <w:shd w:val="clear" w:color="auto" w:fill="FFFFFF"/>
              <w:spacing w:before="0" w:beforeAutospacing="0" w:after="150" w:afterAutospacing="0"/>
              <w:jc w:val="both"/>
              <w:rPr>
                <w:color w:val="000000"/>
                <w:sz w:val="22"/>
                <w:szCs w:val="22"/>
                <w:shd w:val="clear" w:color="auto" w:fill="FFFFFF"/>
              </w:rPr>
            </w:pPr>
            <w:r w:rsidRPr="00255DEC">
              <w:rPr>
                <w:color w:val="000000"/>
                <w:sz w:val="22"/>
                <w:szCs w:val="22"/>
              </w:rPr>
              <w:t>До інших видів навчальних занять при здійсненні навчального процесу можуть відноситись ділові ігри, виконання проектів у групах тощо. Ці види навчальних занять можуть проводитись очно або дистанційно у синхронному або асинхронному режимі, що визначається робочою програмою навчальної дисципліни.</w:t>
            </w:r>
          </w:p>
        </w:tc>
        <w:tc>
          <w:tcPr>
            <w:tcW w:w="1531" w:type="dxa"/>
          </w:tcPr>
          <w:p w:rsidR="00072EFD" w:rsidRPr="00255DEC" w:rsidRDefault="00072EFD" w:rsidP="00197373">
            <w:pPr>
              <w:pStyle w:val="HTML"/>
              <w:widowControl w:val="0"/>
              <w:spacing w:line="252" w:lineRule="auto"/>
              <w:jc w:val="both"/>
              <w:rPr>
                <w:rFonts w:ascii="Times New Roman" w:hAnsi="Times New Roman"/>
                <w:spacing w:val="-4"/>
                <w:sz w:val="22"/>
                <w:szCs w:val="22"/>
              </w:rPr>
            </w:pPr>
            <w:r w:rsidRPr="00255DEC">
              <w:rPr>
                <w:rFonts w:ascii="Times New Roman" w:hAnsi="Times New Roman"/>
                <w:spacing w:val="-4"/>
                <w:sz w:val="22"/>
                <w:szCs w:val="22"/>
              </w:rPr>
              <w:t xml:space="preserve">пункт 3.7 розділу ІІІ </w:t>
            </w:r>
            <w:r w:rsidRPr="00255DEC">
              <w:rPr>
                <w:rStyle w:val="rvts23"/>
                <w:rFonts w:ascii="Times New Roman" w:hAnsi="Times New Roman"/>
                <w:spacing w:val="-4"/>
                <w:sz w:val="22"/>
                <w:szCs w:val="22"/>
                <w:lang w:eastAsia="ru-RU"/>
              </w:rPr>
              <w:t xml:space="preserve">Положення про дистанційне навчання, </w:t>
            </w:r>
          </w:p>
        </w:tc>
        <w:tc>
          <w:tcPr>
            <w:tcW w:w="1417"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ЗВО</w:t>
            </w:r>
          </w:p>
        </w:tc>
        <w:tc>
          <w:tcPr>
            <w:tcW w:w="993" w:type="dxa"/>
          </w:tcPr>
          <w:p w:rsidR="00072EFD" w:rsidRPr="00255DEC" w:rsidRDefault="00072EFD" w:rsidP="00072EFD">
            <w:pPr>
              <w:spacing w:after="0" w:line="240" w:lineRule="auto"/>
              <w:textAlignment w:val="baseline"/>
              <w:rPr>
                <w:rFonts w:ascii="Times New Roman" w:hAnsi="Times New Roman"/>
                <w:color w:val="000000"/>
                <w:sz w:val="24"/>
                <w:szCs w:val="24"/>
                <w:lang w:val="uk-UA"/>
              </w:rPr>
            </w:pPr>
            <w:r w:rsidRPr="00255DEC">
              <w:rPr>
                <w:rFonts w:ascii="Times New Roman" w:hAnsi="Times New Roman"/>
                <w:color w:val="000000"/>
                <w:sz w:val="24"/>
                <w:szCs w:val="24"/>
                <w:lang w:val="uk-UA"/>
              </w:rPr>
              <w:t>85.42</w:t>
            </w:r>
          </w:p>
          <w:p w:rsidR="00072EFD" w:rsidRPr="00255DEC" w:rsidRDefault="00072EFD" w:rsidP="00072EFD">
            <w:pPr>
              <w:spacing w:after="0" w:line="240" w:lineRule="auto"/>
              <w:textAlignment w:val="baseline"/>
              <w:rPr>
                <w:rFonts w:ascii="Times New Roman" w:hAnsi="Times New Roman"/>
                <w:color w:val="000000"/>
                <w:sz w:val="24"/>
                <w:szCs w:val="24"/>
                <w:lang w:val="uk-UA"/>
              </w:rPr>
            </w:pPr>
          </w:p>
        </w:tc>
        <w:tc>
          <w:tcPr>
            <w:tcW w:w="1417" w:type="dxa"/>
          </w:tcPr>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02</w:t>
            </w:r>
          </w:p>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03</w:t>
            </w:r>
          </w:p>
          <w:p w:rsidR="00072EFD" w:rsidRPr="00255DEC" w:rsidRDefault="00072EFD" w:rsidP="00072EFD">
            <w:pPr>
              <w:spacing w:after="0" w:line="240" w:lineRule="auto"/>
              <w:textAlignment w:val="baseline"/>
              <w:rPr>
                <w:rFonts w:ascii="Times New Roman" w:hAnsi="Times New Roman"/>
                <w:lang w:val="uk-UA"/>
              </w:rPr>
            </w:pPr>
          </w:p>
        </w:tc>
        <w:tc>
          <w:tcPr>
            <w:tcW w:w="1276"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4</w:t>
            </w:r>
          </w:p>
          <w:p w:rsidR="00072EFD" w:rsidRPr="00255DEC" w:rsidRDefault="00072EFD" w:rsidP="00072EFD">
            <w:pPr>
              <w:spacing w:after="0" w:line="240" w:lineRule="auto"/>
              <w:textAlignment w:val="baseline"/>
              <w:rPr>
                <w:rFonts w:ascii="Times New Roman" w:hAnsi="Times New Roman"/>
                <w:color w:val="000000"/>
                <w:lang w:val="uk-UA"/>
              </w:rPr>
            </w:pP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10</w:t>
            </w:r>
          </w:p>
        </w:tc>
        <w:tc>
          <w:tcPr>
            <w:tcW w:w="1419"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02.03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03.03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06.01</w:t>
            </w:r>
          </w:p>
        </w:tc>
        <w:tc>
          <w:tcPr>
            <w:tcW w:w="1136" w:type="dxa"/>
          </w:tcPr>
          <w:p w:rsidR="00072EFD" w:rsidRPr="00F770D9" w:rsidRDefault="00F770D9"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072EFD" w:rsidRPr="00255DEC" w:rsidRDefault="00255DEC" w:rsidP="00072EFD">
            <w:pPr>
              <w:widowControl w:val="0"/>
              <w:spacing w:after="0" w:line="252" w:lineRule="auto"/>
              <w:jc w:val="both"/>
              <w:rPr>
                <w:rFonts w:ascii="Times New Roman" w:hAnsi="Times New Roman"/>
                <w:spacing w:val="-4"/>
                <w:lang w:val="uk-UA"/>
              </w:rPr>
            </w:pPr>
            <w:r>
              <w:rPr>
                <w:rFonts w:ascii="Times New Roman" w:hAnsi="Times New Roman"/>
                <w:spacing w:val="-4"/>
                <w:lang w:val="uk-UA"/>
              </w:rPr>
              <w:t xml:space="preserve"> </w:t>
            </w:r>
          </w:p>
        </w:tc>
        <w:tc>
          <w:tcPr>
            <w:tcW w:w="708" w:type="dxa"/>
          </w:tcPr>
          <w:p w:rsidR="00072EFD" w:rsidRPr="006C0E87" w:rsidRDefault="00072EFD" w:rsidP="00072EFD">
            <w:pPr>
              <w:spacing w:after="0" w:line="240" w:lineRule="auto"/>
              <w:textAlignment w:val="baseline"/>
              <w:rPr>
                <w:rFonts w:ascii="Times New Roman" w:hAnsi="Times New Roman"/>
                <w:color w:val="000000"/>
                <w:lang w:val="uk-UA"/>
              </w:rPr>
            </w:pPr>
          </w:p>
        </w:tc>
      </w:tr>
      <w:tr w:rsidR="00072EFD" w:rsidRPr="006C0E87" w:rsidTr="00D15A12">
        <w:trPr>
          <w:trHeight w:val="561"/>
        </w:trPr>
        <w:tc>
          <w:tcPr>
            <w:tcW w:w="964" w:type="dxa"/>
          </w:tcPr>
          <w:p w:rsidR="00072EFD" w:rsidRPr="00FC7AE7" w:rsidRDefault="00072EFD"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t>8)</w:t>
            </w:r>
          </w:p>
        </w:tc>
        <w:tc>
          <w:tcPr>
            <w:tcW w:w="2864" w:type="dxa"/>
          </w:tcPr>
          <w:p w:rsidR="00072EFD" w:rsidRPr="00255DEC" w:rsidRDefault="00072EFD" w:rsidP="00197373">
            <w:pPr>
              <w:pStyle w:val="rvps2"/>
              <w:shd w:val="clear" w:color="auto" w:fill="FFFFFF"/>
              <w:spacing w:before="0" w:beforeAutospacing="0" w:after="150" w:afterAutospacing="0"/>
              <w:jc w:val="both"/>
              <w:rPr>
                <w:color w:val="000000"/>
                <w:sz w:val="22"/>
                <w:szCs w:val="22"/>
                <w:shd w:val="clear" w:color="auto" w:fill="FFFFFF"/>
              </w:rPr>
            </w:pPr>
            <w:r w:rsidRPr="00255DEC">
              <w:rPr>
                <w:color w:val="000000"/>
                <w:sz w:val="22"/>
                <w:szCs w:val="22"/>
              </w:rPr>
              <w:t>Практична підготовка студентів (учнів, слухачів), які навчаються за дистанційною формою навчання, проводиться за окремо затвердженою навчальним закладом програмою.</w:t>
            </w:r>
          </w:p>
        </w:tc>
        <w:tc>
          <w:tcPr>
            <w:tcW w:w="1531" w:type="dxa"/>
          </w:tcPr>
          <w:p w:rsidR="00072EFD" w:rsidRPr="00255DEC" w:rsidRDefault="00072EFD" w:rsidP="00197373">
            <w:pPr>
              <w:pStyle w:val="HTML"/>
              <w:widowControl w:val="0"/>
              <w:spacing w:line="252" w:lineRule="auto"/>
              <w:jc w:val="both"/>
              <w:rPr>
                <w:rFonts w:ascii="Times New Roman" w:hAnsi="Times New Roman"/>
                <w:spacing w:val="-4"/>
                <w:sz w:val="22"/>
                <w:szCs w:val="22"/>
              </w:rPr>
            </w:pPr>
            <w:r w:rsidRPr="00255DEC">
              <w:rPr>
                <w:rFonts w:ascii="Times New Roman" w:hAnsi="Times New Roman"/>
                <w:spacing w:val="-4"/>
                <w:sz w:val="22"/>
                <w:szCs w:val="22"/>
              </w:rPr>
              <w:t xml:space="preserve">пункт 3.8 розділу ІІІ </w:t>
            </w:r>
            <w:r w:rsidRPr="00255DEC">
              <w:rPr>
                <w:rStyle w:val="rvts23"/>
                <w:rFonts w:ascii="Times New Roman" w:hAnsi="Times New Roman"/>
                <w:spacing w:val="-4"/>
                <w:sz w:val="22"/>
                <w:szCs w:val="22"/>
                <w:lang w:eastAsia="ru-RU"/>
              </w:rPr>
              <w:t>По</w:t>
            </w:r>
            <w:r w:rsidR="00197373" w:rsidRPr="00255DEC">
              <w:rPr>
                <w:rStyle w:val="rvts23"/>
                <w:rFonts w:ascii="Times New Roman" w:hAnsi="Times New Roman"/>
                <w:spacing w:val="-4"/>
                <w:sz w:val="22"/>
                <w:szCs w:val="22"/>
                <w:lang w:eastAsia="ru-RU"/>
              </w:rPr>
              <w:t>ложення про дистанційне навчання</w:t>
            </w:r>
          </w:p>
        </w:tc>
        <w:tc>
          <w:tcPr>
            <w:tcW w:w="1417"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ЗВО</w:t>
            </w:r>
          </w:p>
        </w:tc>
        <w:tc>
          <w:tcPr>
            <w:tcW w:w="993" w:type="dxa"/>
          </w:tcPr>
          <w:p w:rsidR="00072EFD" w:rsidRPr="00255DEC" w:rsidRDefault="00072EFD" w:rsidP="00072EFD">
            <w:pPr>
              <w:spacing w:after="0" w:line="240" w:lineRule="auto"/>
              <w:textAlignment w:val="baseline"/>
              <w:rPr>
                <w:rFonts w:ascii="Times New Roman" w:hAnsi="Times New Roman"/>
                <w:color w:val="000000"/>
                <w:sz w:val="24"/>
                <w:szCs w:val="24"/>
                <w:lang w:val="uk-UA"/>
              </w:rPr>
            </w:pPr>
            <w:r w:rsidRPr="00255DEC">
              <w:rPr>
                <w:rFonts w:ascii="Times New Roman" w:hAnsi="Times New Roman"/>
                <w:color w:val="000000"/>
                <w:sz w:val="24"/>
                <w:szCs w:val="24"/>
                <w:lang w:val="uk-UA"/>
              </w:rPr>
              <w:t>85.42</w:t>
            </w:r>
          </w:p>
          <w:p w:rsidR="00072EFD" w:rsidRPr="00255DEC" w:rsidRDefault="00072EFD" w:rsidP="00072EFD">
            <w:pPr>
              <w:spacing w:after="0" w:line="240" w:lineRule="auto"/>
              <w:textAlignment w:val="baseline"/>
              <w:rPr>
                <w:rFonts w:ascii="Times New Roman" w:hAnsi="Times New Roman"/>
                <w:color w:val="000000"/>
                <w:sz w:val="24"/>
                <w:szCs w:val="24"/>
                <w:lang w:val="uk-UA"/>
              </w:rPr>
            </w:pPr>
          </w:p>
        </w:tc>
        <w:tc>
          <w:tcPr>
            <w:tcW w:w="1417" w:type="dxa"/>
          </w:tcPr>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02</w:t>
            </w:r>
          </w:p>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03</w:t>
            </w:r>
          </w:p>
          <w:p w:rsidR="00072EFD" w:rsidRPr="00255DEC" w:rsidRDefault="00072EFD" w:rsidP="00072EFD">
            <w:pPr>
              <w:spacing w:after="0" w:line="240" w:lineRule="auto"/>
              <w:textAlignment w:val="baseline"/>
              <w:rPr>
                <w:rFonts w:ascii="Times New Roman" w:hAnsi="Times New Roman"/>
                <w:lang w:val="uk-UA"/>
              </w:rPr>
            </w:pPr>
          </w:p>
        </w:tc>
        <w:tc>
          <w:tcPr>
            <w:tcW w:w="1276"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4</w:t>
            </w:r>
          </w:p>
          <w:p w:rsidR="00072EFD" w:rsidRPr="00255DEC" w:rsidRDefault="00072EFD" w:rsidP="00072EFD">
            <w:pPr>
              <w:spacing w:after="0" w:line="240" w:lineRule="auto"/>
              <w:textAlignment w:val="baseline"/>
              <w:rPr>
                <w:rFonts w:ascii="Times New Roman" w:hAnsi="Times New Roman"/>
                <w:color w:val="000000"/>
                <w:lang w:val="uk-UA"/>
              </w:rPr>
            </w:pP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10</w:t>
            </w:r>
          </w:p>
        </w:tc>
        <w:tc>
          <w:tcPr>
            <w:tcW w:w="1419"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02.03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03.03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06.01</w:t>
            </w:r>
          </w:p>
        </w:tc>
        <w:tc>
          <w:tcPr>
            <w:tcW w:w="1136" w:type="dxa"/>
          </w:tcPr>
          <w:p w:rsidR="00072EFD" w:rsidRPr="00F770D9" w:rsidRDefault="00F770D9"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072EFD" w:rsidRPr="00255DEC" w:rsidRDefault="00255DEC" w:rsidP="00072EFD">
            <w:pPr>
              <w:widowControl w:val="0"/>
              <w:spacing w:after="0" w:line="252" w:lineRule="auto"/>
              <w:jc w:val="both"/>
              <w:rPr>
                <w:rFonts w:ascii="Times New Roman" w:hAnsi="Times New Roman"/>
                <w:spacing w:val="-4"/>
                <w:lang w:val="uk-UA"/>
              </w:rPr>
            </w:pPr>
            <w:r>
              <w:rPr>
                <w:rFonts w:ascii="Times New Roman" w:hAnsi="Times New Roman"/>
                <w:spacing w:val="-4"/>
                <w:lang w:val="uk-UA"/>
              </w:rPr>
              <w:t xml:space="preserve"> </w:t>
            </w:r>
          </w:p>
        </w:tc>
        <w:tc>
          <w:tcPr>
            <w:tcW w:w="708" w:type="dxa"/>
          </w:tcPr>
          <w:p w:rsidR="00072EFD" w:rsidRPr="006C0E87" w:rsidRDefault="00072EFD" w:rsidP="00072EFD">
            <w:pPr>
              <w:spacing w:after="0" w:line="240" w:lineRule="auto"/>
              <w:textAlignment w:val="baseline"/>
              <w:rPr>
                <w:rFonts w:ascii="Times New Roman" w:hAnsi="Times New Roman"/>
                <w:color w:val="000000"/>
                <w:lang w:val="uk-UA"/>
              </w:rPr>
            </w:pPr>
          </w:p>
        </w:tc>
      </w:tr>
      <w:tr w:rsidR="00255DEC" w:rsidRPr="00255DEC" w:rsidTr="00D15A12">
        <w:trPr>
          <w:trHeight w:val="561"/>
        </w:trPr>
        <w:tc>
          <w:tcPr>
            <w:tcW w:w="964" w:type="dxa"/>
          </w:tcPr>
          <w:p w:rsidR="00255DEC" w:rsidRPr="00255DEC" w:rsidRDefault="00255DEC" w:rsidP="00255DEC">
            <w:pPr>
              <w:spacing w:after="0" w:line="240" w:lineRule="auto"/>
              <w:textAlignment w:val="baseline"/>
              <w:rPr>
                <w:rFonts w:ascii="Times New Roman" w:hAnsi="Times New Roman"/>
                <w:color w:val="000000"/>
                <w:lang w:val="uk-UA"/>
              </w:rPr>
            </w:pPr>
            <w:r>
              <w:rPr>
                <w:rFonts w:ascii="Times New Roman" w:hAnsi="Times New Roman"/>
                <w:color w:val="000000"/>
                <w:lang w:val="uk-UA"/>
              </w:rPr>
              <w:t>9)</w:t>
            </w:r>
          </w:p>
        </w:tc>
        <w:tc>
          <w:tcPr>
            <w:tcW w:w="2864" w:type="dxa"/>
          </w:tcPr>
          <w:p w:rsidR="00255DEC" w:rsidRPr="00255DEC" w:rsidRDefault="00255DEC" w:rsidP="00255DEC">
            <w:pPr>
              <w:pStyle w:val="rvps2"/>
              <w:shd w:val="clear" w:color="auto" w:fill="FFFFFF"/>
              <w:spacing w:before="0" w:beforeAutospacing="0" w:after="150" w:afterAutospacing="0"/>
              <w:jc w:val="both"/>
              <w:rPr>
                <w:color w:val="000000"/>
                <w:sz w:val="22"/>
                <w:szCs w:val="22"/>
                <w:lang w:val="uk-UA"/>
              </w:rPr>
            </w:pPr>
            <w:r w:rsidRPr="00255DEC">
              <w:rPr>
                <w:color w:val="000000"/>
                <w:sz w:val="22"/>
                <w:szCs w:val="22"/>
                <w:lang w:val="uk-UA"/>
              </w:rPr>
              <w:t xml:space="preserve">Контрольні заходи з навчальної дисципліни (предмета) при здійсненні підготовки фахівців за дистанційною формою навчання у ЗНЗ, ПТНЗ, ВНЗ, ЗПО включають </w:t>
            </w:r>
            <w:r w:rsidRPr="00255DEC">
              <w:rPr>
                <w:color w:val="000000"/>
                <w:sz w:val="22"/>
                <w:szCs w:val="22"/>
                <w:lang w:val="uk-UA"/>
              </w:rPr>
              <w:lastRenderedPageBreak/>
              <w:t>проміжний (тематичний, модульний), підсумковий та інші визначені ЗНЗ, ПТНЗ, ВНЗ, ЗПО контролі знань, умінь та навичок, набутих студентом, учнем (вихованцем), слухачем у процесі навчання.</w:t>
            </w:r>
          </w:p>
        </w:tc>
        <w:tc>
          <w:tcPr>
            <w:tcW w:w="1531" w:type="dxa"/>
          </w:tcPr>
          <w:p w:rsidR="00255DEC" w:rsidRPr="00255DEC" w:rsidRDefault="00255DEC" w:rsidP="00255DEC">
            <w:pPr>
              <w:pStyle w:val="HTML"/>
              <w:widowControl w:val="0"/>
              <w:spacing w:line="252" w:lineRule="auto"/>
              <w:jc w:val="both"/>
              <w:rPr>
                <w:rFonts w:ascii="Times New Roman" w:hAnsi="Times New Roman"/>
                <w:spacing w:val="-4"/>
                <w:sz w:val="22"/>
                <w:szCs w:val="22"/>
              </w:rPr>
            </w:pPr>
            <w:r w:rsidRPr="00255DEC">
              <w:rPr>
                <w:rFonts w:ascii="Times New Roman" w:hAnsi="Times New Roman"/>
                <w:spacing w:val="-4"/>
                <w:sz w:val="22"/>
                <w:szCs w:val="22"/>
              </w:rPr>
              <w:lastRenderedPageBreak/>
              <w:t xml:space="preserve">Абзац перший пункту 3.9 розділу ІІІ </w:t>
            </w:r>
            <w:r w:rsidRPr="00255DEC">
              <w:rPr>
                <w:rStyle w:val="rvts23"/>
                <w:rFonts w:ascii="Times New Roman" w:hAnsi="Times New Roman"/>
                <w:spacing w:val="-4"/>
                <w:sz w:val="22"/>
                <w:szCs w:val="22"/>
                <w:lang w:eastAsia="ru-RU"/>
              </w:rPr>
              <w:t xml:space="preserve">Положення про дистанційне </w:t>
            </w:r>
            <w:r w:rsidRPr="00255DEC">
              <w:rPr>
                <w:rStyle w:val="rvts23"/>
                <w:rFonts w:ascii="Times New Roman" w:hAnsi="Times New Roman"/>
                <w:spacing w:val="-4"/>
                <w:sz w:val="22"/>
                <w:szCs w:val="22"/>
                <w:lang w:eastAsia="ru-RU"/>
              </w:rPr>
              <w:lastRenderedPageBreak/>
              <w:t>навчання</w:t>
            </w:r>
            <w:r w:rsidRPr="00255DEC">
              <w:rPr>
                <w:rStyle w:val="rvts9"/>
                <w:rFonts w:ascii="Times New Roman" w:hAnsi="Times New Roman"/>
                <w:spacing w:val="-4"/>
                <w:sz w:val="22"/>
                <w:szCs w:val="22"/>
                <w:lang w:eastAsia="ru-RU"/>
              </w:rPr>
              <w:t>5</w:t>
            </w:r>
          </w:p>
        </w:tc>
        <w:tc>
          <w:tcPr>
            <w:tcW w:w="1417" w:type="dxa"/>
          </w:tcPr>
          <w:p w:rsidR="00255DEC" w:rsidRPr="00255DEC" w:rsidRDefault="00255DEC" w:rsidP="00255DEC">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lastRenderedPageBreak/>
              <w:t>ЗВО</w:t>
            </w:r>
          </w:p>
        </w:tc>
        <w:tc>
          <w:tcPr>
            <w:tcW w:w="993" w:type="dxa"/>
          </w:tcPr>
          <w:p w:rsidR="00255DEC" w:rsidRPr="00255DEC" w:rsidRDefault="00255DEC" w:rsidP="00255DEC">
            <w:pPr>
              <w:spacing w:after="0" w:line="240" w:lineRule="auto"/>
              <w:textAlignment w:val="baseline"/>
              <w:rPr>
                <w:rFonts w:ascii="Times New Roman" w:hAnsi="Times New Roman"/>
                <w:color w:val="000000"/>
                <w:sz w:val="24"/>
                <w:szCs w:val="24"/>
                <w:lang w:val="uk-UA"/>
              </w:rPr>
            </w:pPr>
            <w:r w:rsidRPr="00255DEC">
              <w:rPr>
                <w:rFonts w:ascii="Times New Roman" w:hAnsi="Times New Roman"/>
                <w:color w:val="000000"/>
                <w:sz w:val="24"/>
                <w:szCs w:val="24"/>
                <w:lang w:val="uk-UA"/>
              </w:rPr>
              <w:t>85.42</w:t>
            </w:r>
          </w:p>
          <w:p w:rsidR="00255DEC" w:rsidRPr="00255DEC" w:rsidRDefault="00255DEC" w:rsidP="00255DEC">
            <w:pPr>
              <w:spacing w:after="0" w:line="240" w:lineRule="auto"/>
              <w:textAlignment w:val="baseline"/>
              <w:rPr>
                <w:rFonts w:ascii="Times New Roman" w:hAnsi="Times New Roman"/>
                <w:color w:val="000000"/>
                <w:sz w:val="24"/>
                <w:szCs w:val="24"/>
                <w:lang w:val="uk-UA"/>
              </w:rPr>
            </w:pPr>
          </w:p>
        </w:tc>
        <w:tc>
          <w:tcPr>
            <w:tcW w:w="1417" w:type="dxa"/>
          </w:tcPr>
          <w:p w:rsidR="00255DEC" w:rsidRPr="00255DEC" w:rsidRDefault="00255DEC" w:rsidP="00255DEC">
            <w:pPr>
              <w:spacing w:after="0" w:line="240" w:lineRule="auto"/>
              <w:textAlignment w:val="baseline"/>
              <w:rPr>
                <w:rFonts w:ascii="Times New Roman" w:hAnsi="Times New Roman"/>
                <w:lang w:val="uk-UA"/>
              </w:rPr>
            </w:pPr>
            <w:r w:rsidRPr="00255DEC">
              <w:rPr>
                <w:rFonts w:ascii="Times New Roman" w:hAnsi="Times New Roman"/>
                <w:lang w:val="uk-UA"/>
              </w:rPr>
              <w:t>02</w:t>
            </w:r>
          </w:p>
          <w:p w:rsidR="00255DEC" w:rsidRPr="00255DEC" w:rsidRDefault="00255DEC" w:rsidP="00255DEC">
            <w:pPr>
              <w:spacing w:after="0" w:line="240" w:lineRule="auto"/>
              <w:textAlignment w:val="baseline"/>
              <w:rPr>
                <w:rFonts w:ascii="Times New Roman" w:hAnsi="Times New Roman"/>
                <w:lang w:val="uk-UA"/>
              </w:rPr>
            </w:pPr>
            <w:r w:rsidRPr="00255DEC">
              <w:rPr>
                <w:rFonts w:ascii="Times New Roman" w:hAnsi="Times New Roman"/>
                <w:lang w:val="uk-UA"/>
              </w:rPr>
              <w:t>03</w:t>
            </w:r>
          </w:p>
          <w:p w:rsidR="00255DEC" w:rsidRPr="00255DEC" w:rsidRDefault="00255DEC" w:rsidP="00255DEC">
            <w:pPr>
              <w:spacing w:after="0" w:line="240" w:lineRule="auto"/>
              <w:textAlignment w:val="baseline"/>
              <w:rPr>
                <w:rFonts w:ascii="Times New Roman" w:hAnsi="Times New Roman"/>
                <w:lang w:val="uk-UA"/>
              </w:rPr>
            </w:pPr>
          </w:p>
        </w:tc>
        <w:tc>
          <w:tcPr>
            <w:tcW w:w="1276" w:type="dxa"/>
          </w:tcPr>
          <w:p w:rsidR="00255DEC" w:rsidRPr="00255DEC" w:rsidRDefault="00255DEC" w:rsidP="00255DEC">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4</w:t>
            </w:r>
          </w:p>
          <w:p w:rsidR="00255DEC" w:rsidRPr="00255DEC" w:rsidRDefault="00255DEC" w:rsidP="00255DEC">
            <w:pPr>
              <w:spacing w:after="0" w:line="240" w:lineRule="auto"/>
              <w:textAlignment w:val="baseline"/>
              <w:rPr>
                <w:rFonts w:ascii="Times New Roman" w:hAnsi="Times New Roman"/>
                <w:color w:val="000000"/>
                <w:lang w:val="uk-UA"/>
              </w:rPr>
            </w:pPr>
          </w:p>
          <w:p w:rsidR="00255DEC" w:rsidRPr="00255DEC" w:rsidRDefault="00255DEC" w:rsidP="00255DEC">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10</w:t>
            </w:r>
          </w:p>
        </w:tc>
        <w:tc>
          <w:tcPr>
            <w:tcW w:w="1419" w:type="dxa"/>
          </w:tcPr>
          <w:p w:rsidR="00255DEC" w:rsidRPr="00255DEC" w:rsidRDefault="00255DEC" w:rsidP="00255DEC">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02.03</w:t>
            </w:r>
          </w:p>
          <w:p w:rsidR="00255DEC" w:rsidRPr="00255DEC" w:rsidRDefault="00255DEC" w:rsidP="00255DEC">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03.03</w:t>
            </w:r>
          </w:p>
          <w:p w:rsidR="00255DEC" w:rsidRPr="00255DEC" w:rsidRDefault="00255DEC" w:rsidP="00255DEC">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06.01</w:t>
            </w:r>
          </w:p>
        </w:tc>
        <w:tc>
          <w:tcPr>
            <w:tcW w:w="1136" w:type="dxa"/>
          </w:tcPr>
          <w:p w:rsidR="00255DEC" w:rsidRPr="00F770D9" w:rsidRDefault="00F770D9" w:rsidP="00255DEC">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255DEC" w:rsidRPr="00255DEC" w:rsidRDefault="00255DEC" w:rsidP="00255DEC">
            <w:pPr>
              <w:widowControl w:val="0"/>
              <w:spacing w:after="0" w:line="252" w:lineRule="auto"/>
              <w:jc w:val="both"/>
              <w:rPr>
                <w:rFonts w:ascii="Times New Roman" w:hAnsi="Times New Roman"/>
                <w:spacing w:val="-4"/>
              </w:rPr>
            </w:pPr>
          </w:p>
        </w:tc>
        <w:tc>
          <w:tcPr>
            <w:tcW w:w="708" w:type="dxa"/>
          </w:tcPr>
          <w:p w:rsidR="00255DEC" w:rsidRPr="006C0E87" w:rsidRDefault="00255DEC" w:rsidP="00255DEC">
            <w:pPr>
              <w:spacing w:after="0" w:line="240" w:lineRule="auto"/>
              <w:textAlignment w:val="baseline"/>
              <w:rPr>
                <w:rFonts w:ascii="Times New Roman" w:hAnsi="Times New Roman"/>
                <w:color w:val="000000"/>
                <w:lang w:val="uk-UA"/>
              </w:rPr>
            </w:pPr>
          </w:p>
        </w:tc>
      </w:tr>
      <w:tr w:rsidR="00072EFD" w:rsidRPr="006C0E87" w:rsidTr="00D15A12">
        <w:trPr>
          <w:trHeight w:val="561"/>
        </w:trPr>
        <w:tc>
          <w:tcPr>
            <w:tcW w:w="964" w:type="dxa"/>
          </w:tcPr>
          <w:p w:rsidR="00072EFD" w:rsidRPr="00255DEC" w:rsidRDefault="00255DEC" w:rsidP="00072EFD">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10)</w:t>
            </w:r>
          </w:p>
        </w:tc>
        <w:tc>
          <w:tcPr>
            <w:tcW w:w="2864" w:type="dxa"/>
          </w:tcPr>
          <w:p w:rsidR="00072EFD" w:rsidRPr="00DC2514" w:rsidRDefault="00072EFD" w:rsidP="00255DEC">
            <w:pPr>
              <w:pStyle w:val="rvps2"/>
              <w:shd w:val="clear" w:color="auto" w:fill="FFFFFF"/>
              <w:spacing w:before="0" w:beforeAutospacing="0" w:after="150" w:afterAutospacing="0"/>
              <w:jc w:val="both"/>
              <w:rPr>
                <w:color w:val="000000"/>
                <w:sz w:val="22"/>
                <w:szCs w:val="22"/>
                <w:shd w:val="clear" w:color="auto" w:fill="FFFFFF"/>
                <w:lang w:val="uk-UA"/>
              </w:rPr>
            </w:pPr>
            <w:r w:rsidRPr="00255DEC">
              <w:rPr>
                <w:color w:val="000000"/>
                <w:sz w:val="22"/>
                <w:szCs w:val="22"/>
                <w:lang w:val="uk-UA"/>
              </w:rPr>
              <w:t xml:space="preserve">Усі контрольні заходи у ЗНЗ, ПТНЗ, ВНЗ, ЗПО можуть здійснюватись відповідно до рішення навчального закладу дистанційно з використанням </w:t>
            </w:r>
            <w:r w:rsidR="00255DEC" w:rsidRPr="00255DEC">
              <w:rPr>
                <w:color w:val="000000"/>
                <w:sz w:val="22"/>
                <w:szCs w:val="22"/>
                <w:lang w:val="uk-UA"/>
              </w:rPr>
              <w:t>м</w:t>
            </w:r>
            <w:r w:rsidRPr="00255DEC">
              <w:rPr>
                <w:color w:val="000000"/>
                <w:sz w:val="22"/>
                <w:szCs w:val="22"/>
                <w:lang w:val="uk-UA"/>
              </w:rPr>
              <w:t>ожливостей інформаційно-комунікаційних технологій, зокрема відеоконференц-зв’язку за умови забезпечення аутентифікації того, хто навчається, або очно.</w:t>
            </w:r>
          </w:p>
        </w:tc>
        <w:tc>
          <w:tcPr>
            <w:tcW w:w="1531" w:type="dxa"/>
          </w:tcPr>
          <w:p w:rsidR="00072EFD" w:rsidRPr="00255DEC" w:rsidRDefault="00255DEC" w:rsidP="00197373">
            <w:pPr>
              <w:pStyle w:val="HTML"/>
              <w:widowControl w:val="0"/>
              <w:spacing w:line="252" w:lineRule="auto"/>
              <w:jc w:val="both"/>
              <w:rPr>
                <w:rFonts w:ascii="Times New Roman" w:hAnsi="Times New Roman"/>
                <w:spacing w:val="-4"/>
                <w:sz w:val="22"/>
                <w:szCs w:val="22"/>
              </w:rPr>
            </w:pPr>
            <w:r w:rsidRPr="00255DEC">
              <w:rPr>
                <w:rFonts w:ascii="Times New Roman" w:hAnsi="Times New Roman"/>
                <w:spacing w:val="-4"/>
                <w:sz w:val="22"/>
                <w:szCs w:val="22"/>
              </w:rPr>
              <w:t xml:space="preserve">Абзац  другий </w:t>
            </w:r>
            <w:r w:rsidR="00072EFD" w:rsidRPr="00255DEC">
              <w:rPr>
                <w:rFonts w:ascii="Times New Roman" w:hAnsi="Times New Roman"/>
                <w:spacing w:val="-4"/>
                <w:sz w:val="22"/>
                <w:szCs w:val="22"/>
              </w:rPr>
              <w:t>пункт</w:t>
            </w:r>
            <w:r w:rsidRPr="00255DEC">
              <w:rPr>
                <w:rFonts w:ascii="Times New Roman" w:hAnsi="Times New Roman"/>
                <w:spacing w:val="-4"/>
                <w:sz w:val="22"/>
                <w:szCs w:val="22"/>
              </w:rPr>
              <w:t>у</w:t>
            </w:r>
            <w:r w:rsidR="00072EFD" w:rsidRPr="00255DEC">
              <w:rPr>
                <w:rFonts w:ascii="Times New Roman" w:hAnsi="Times New Roman"/>
                <w:spacing w:val="-4"/>
                <w:sz w:val="22"/>
                <w:szCs w:val="22"/>
              </w:rPr>
              <w:t xml:space="preserve"> 3.9 розділу ІІІ </w:t>
            </w:r>
            <w:r w:rsidR="00072EFD" w:rsidRPr="00255DEC">
              <w:rPr>
                <w:rStyle w:val="rvts23"/>
                <w:rFonts w:ascii="Times New Roman" w:hAnsi="Times New Roman"/>
                <w:spacing w:val="-4"/>
                <w:sz w:val="22"/>
                <w:szCs w:val="22"/>
                <w:lang w:eastAsia="ru-RU"/>
              </w:rPr>
              <w:t>Положення про дистанційне навчання</w:t>
            </w:r>
            <w:r w:rsidR="00072EFD" w:rsidRPr="00255DEC">
              <w:rPr>
                <w:rStyle w:val="rvts9"/>
                <w:rFonts w:ascii="Times New Roman" w:hAnsi="Times New Roman"/>
                <w:spacing w:val="-4"/>
                <w:sz w:val="22"/>
                <w:szCs w:val="22"/>
                <w:lang w:eastAsia="ru-RU"/>
              </w:rPr>
              <w:t>5</w:t>
            </w:r>
          </w:p>
        </w:tc>
        <w:tc>
          <w:tcPr>
            <w:tcW w:w="1417"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ЗВО</w:t>
            </w:r>
          </w:p>
        </w:tc>
        <w:tc>
          <w:tcPr>
            <w:tcW w:w="993" w:type="dxa"/>
          </w:tcPr>
          <w:p w:rsidR="00072EFD" w:rsidRPr="00255DEC" w:rsidRDefault="00072EFD" w:rsidP="00072EFD">
            <w:pPr>
              <w:spacing w:after="0" w:line="240" w:lineRule="auto"/>
              <w:textAlignment w:val="baseline"/>
              <w:rPr>
                <w:rFonts w:ascii="Times New Roman" w:hAnsi="Times New Roman"/>
                <w:color w:val="000000"/>
                <w:sz w:val="24"/>
                <w:szCs w:val="24"/>
                <w:lang w:val="uk-UA"/>
              </w:rPr>
            </w:pPr>
            <w:r w:rsidRPr="00255DEC">
              <w:rPr>
                <w:rFonts w:ascii="Times New Roman" w:hAnsi="Times New Roman"/>
                <w:color w:val="000000"/>
                <w:sz w:val="24"/>
                <w:szCs w:val="24"/>
                <w:lang w:val="uk-UA"/>
              </w:rPr>
              <w:t>85.42</w:t>
            </w:r>
          </w:p>
          <w:p w:rsidR="00072EFD" w:rsidRPr="00255DEC" w:rsidRDefault="00072EFD" w:rsidP="00072EFD">
            <w:pPr>
              <w:spacing w:after="0" w:line="240" w:lineRule="auto"/>
              <w:textAlignment w:val="baseline"/>
              <w:rPr>
                <w:rFonts w:ascii="Times New Roman" w:hAnsi="Times New Roman"/>
                <w:color w:val="000000"/>
                <w:sz w:val="24"/>
                <w:szCs w:val="24"/>
                <w:lang w:val="uk-UA"/>
              </w:rPr>
            </w:pPr>
          </w:p>
        </w:tc>
        <w:tc>
          <w:tcPr>
            <w:tcW w:w="1417" w:type="dxa"/>
          </w:tcPr>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02</w:t>
            </w:r>
          </w:p>
          <w:p w:rsidR="00072EFD" w:rsidRPr="00255DEC" w:rsidRDefault="00072EFD" w:rsidP="00072EFD">
            <w:pPr>
              <w:spacing w:after="0" w:line="240" w:lineRule="auto"/>
              <w:textAlignment w:val="baseline"/>
              <w:rPr>
                <w:rFonts w:ascii="Times New Roman" w:hAnsi="Times New Roman"/>
                <w:lang w:val="uk-UA"/>
              </w:rPr>
            </w:pPr>
            <w:r w:rsidRPr="00255DEC">
              <w:rPr>
                <w:rFonts w:ascii="Times New Roman" w:hAnsi="Times New Roman"/>
                <w:lang w:val="uk-UA"/>
              </w:rPr>
              <w:t>03</w:t>
            </w:r>
          </w:p>
          <w:p w:rsidR="00072EFD" w:rsidRPr="00255DEC" w:rsidRDefault="00072EFD" w:rsidP="00072EFD">
            <w:pPr>
              <w:spacing w:after="0" w:line="240" w:lineRule="auto"/>
              <w:textAlignment w:val="baseline"/>
              <w:rPr>
                <w:rFonts w:ascii="Times New Roman" w:hAnsi="Times New Roman"/>
                <w:lang w:val="uk-UA"/>
              </w:rPr>
            </w:pPr>
          </w:p>
        </w:tc>
        <w:tc>
          <w:tcPr>
            <w:tcW w:w="1276"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4</w:t>
            </w:r>
          </w:p>
          <w:p w:rsidR="00072EFD" w:rsidRPr="00255DEC" w:rsidRDefault="00072EFD" w:rsidP="00072EFD">
            <w:pPr>
              <w:spacing w:after="0" w:line="240" w:lineRule="auto"/>
              <w:textAlignment w:val="baseline"/>
              <w:rPr>
                <w:rFonts w:ascii="Times New Roman" w:hAnsi="Times New Roman"/>
                <w:color w:val="000000"/>
                <w:lang w:val="uk-UA"/>
              </w:rPr>
            </w:pP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10</w:t>
            </w:r>
          </w:p>
        </w:tc>
        <w:tc>
          <w:tcPr>
            <w:tcW w:w="1419" w:type="dxa"/>
          </w:tcPr>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02.03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03.03</w:t>
            </w:r>
          </w:p>
          <w:p w:rsidR="00072EFD" w:rsidRPr="00255DEC" w:rsidRDefault="00072EFD" w:rsidP="00072EFD">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06.01</w:t>
            </w:r>
          </w:p>
        </w:tc>
        <w:tc>
          <w:tcPr>
            <w:tcW w:w="1136" w:type="dxa"/>
          </w:tcPr>
          <w:p w:rsidR="00072EFD" w:rsidRPr="00F770D9" w:rsidRDefault="00F770D9" w:rsidP="00072EFD">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072EFD" w:rsidRPr="00255DEC" w:rsidRDefault="00255DEC" w:rsidP="00255DEC">
            <w:pPr>
              <w:widowControl w:val="0"/>
              <w:spacing w:after="0" w:line="252" w:lineRule="auto"/>
              <w:jc w:val="both"/>
              <w:rPr>
                <w:rFonts w:ascii="Times New Roman" w:hAnsi="Times New Roman"/>
                <w:spacing w:val="-4"/>
                <w:lang w:val="uk-UA"/>
              </w:rPr>
            </w:pPr>
            <w:r>
              <w:rPr>
                <w:rFonts w:ascii="Times New Roman" w:hAnsi="Times New Roman"/>
                <w:spacing w:val="-4"/>
                <w:lang w:val="uk-UA"/>
              </w:rPr>
              <w:t xml:space="preserve"> </w:t>
            </w:r>
          </w:p>
        </w:tc>
        <w:tc>
          <w:tcPr>
            <w:tcW w:w="708" w:type="dxa"/>
          </w:tcPr>
          <w:p w:rsidR="00072EFD" w:rsidRPr="006C0E87" w:rsidRDefault="00072EFD" w:rsidP="00072EFD">
            <w:pPr>
              <w:spacing w:after="0" w:line="240" w:lineRule="auto"/>
              <w:textAlignment w:val="baseline"/>
              <w:rPr>
                <w:rFonts w:ascii="Times New Roman" w:hAnsi="Times New Roman"/>
                <w:color w:val="000000"/>
                <w:lang w:val="uk-UA"/>
              </w:rPr>
            </w:pPr>
          </w:p>
        </w:tc>
      </w:tr>
      <w:tr w:rsidR="00255DEC" w:rsidRPr="00072EFD" w:rsidTr="00D15A12">
        <w:trPr>
          <w:trHeight w:val="561"/>
        </w:trPr>
        <w:tc>
          <w:tcPr>
            <w:tcW w:w="964" w:type="dxa"/>
          </w:tcPr>
          <w:p w:rsidR="00255DEC" w:rsidRPr="00FC7AE7" w:rsidRDefault="00255DEC" w:rsidP="00255DEC">
            <w:pPr>
              <w:spacing w:after="0" w:line="240" w:lineRule="auto"/>
              <w:textAlignment w:val="baseline"/>
              <w:rPr>
                <w:rFonts w:ascii="Times New Roman" w:hAnsi="Times New Roman"/>
                <w:color w:val="000000"/>
                <w:lang w:val="en-US"/>
              </w:rPr>
            </w:pPr>
            <w:r>
              <w:rPr>
                <w:rFonts w:ascii="Times New Roman" w:hAnsi="Times New Roman"/>
                <w:color w:val="000000"/>
                <w:lang w:val="en-US"/>
              </w:rPr>
              <w:t>1</w:t>
            </w:r>
            <w:r>
              <w:rPr>
                <w:rFonts w:ascii="Times New Roman" w:hAnsi="Times New Roman"/>
                <w:color w:val="000000"/>
                <w:lang w:val="uk-UA"/>
              </w:rPr>
              <w:t>1</w:t>
            </w:r>
            <w:r>
              <w:rPr>
                <w:rFonts w:ascii="Times New Roman" w:hAnsi="Times New Roman"/>
                <w:color w:val="000000"/>
                <w:lang w:val="en-US"/>
              </w:rPr>
              <w:t>)</w:t>
            </w:r>
          </w:p>
        </w:tc>
        <w:tc>
          <w:tcPr>
            <w:tcW w:w="2864" w:type="dxa"/>
          </w:tcPr>
          <w:p w:rsidR="00255DEC" w:rsidRPr="00255DEC" w:rsidRDefault="00255DEC" w:rsidP="00255DEC">
            <w:pPr>
              <w:pStyle w:val="rvps2"/>
              <w:shd w:val="clear" w:color="auto" w:fill="FFFFFF"/>
              <w:spacing w:before="0" w:beforeAutospacing="0" w:after="150" w:afterAutospacing="0"/>
              <w:jc w:val="both"/>
              <w:rPr>
                <w:color w:val="000000"/>
                <w:spacing w:val="-4"/>
                <w:sz w:val="22"/>
                <w:szCs w:val="22"/>
              </w:rPr>
            </w:pPr>
            <w:r w:rsidRPr="00255DEC">
              <w:rPr>
                <w:color w:val="000000"/>
                <w:sz w:val="22"/>
                <w:szCs w:val="22"/>
              </w:rPr>
              <w:t>Державна атестація при підготовці фахівців за дистанційною формою навчання здійснюється згідно з статтею 7 </w:t>
            </w:r>
            <w:r w:rsidRPr="00255DEC">
              <w:rPr>
                <w:color w:val="000000"/>
                <w:sz w:val="22"/>
                <w:szCs w:val="22"/>
                <w:lang w:val="uk-UA"/>
              </w:rPr>
              <w:t xml:space="preserve"> </w:t>
            </w:r>
            <w:hyperlink r:id="rId19" w:tgtFrame="_blank" w:history="1">
              <w:r w:rsidRPr="00255DEC">
                <w:rPr>
                  <w:rStyle w:val="a3"/>
                  <w:color w:val="auto"/>
                  <w:sz w:val="22"/>
                  <w:szCs w:val="22"/>
                  <w:u w:val="none"/>
                </w:rPr>
                <w:t>Закону України «Про вищу освіту»</w:t>
              </w:r>
            </w:hyperlink>
            <w:r w:rsidRPr="00255DEC">
              <w:rPr>
                <w:sz w:val="22"/>
                <w:szCs w:val="22"/>
              </w:rPr>
              <w:t>.</w:t>
            </w:r>
          </w:p>
        </w:tc>
        <w:tc>
          <w:tcPr>
            <w:tcW w:w="1531" w:type="dxa"/>
          </w:tcPr>
          <w:p w:rsidR="00255DEC" w:rsidRPr="00255DEC" w:rsidRDefault="00255DEC" w:rsidP="00255DEC">
            <w:pPr>
              <w:pStyle w:val="HTML"/>
              <w:widowControl w:val="0"/>
              <w:spacing w:line="252" w:lineRule="auto"/>
              <w:jc w:val="both"/>
              <w:rPr>
                <w:rFonts w:ascii="Times New Roman" w:hAnsi="Times New Roman"/>
                <w:spacing w:val="-4"/>
                <w:sz w:val="22"/>
                <w:szCs w:val="22"/>
              </w:rPr>
            </w:pPr>
            <w:r w:rsidRPr="00255DEC">
              <w:rPr>
                <w:rFonts w:ascii="Times New Roman" w:hAnsi="Times New Roman"/>
                <w:spacing w:val="-4"/>
                <w:sz w:val="22"/>
                <w:szCs w:val="22"/>
              </w:rPr>
              <w:t xml:space="preserve">Пункт 3.10 розділу ІІІ </w:t>
            </w:r>
            <w:r w:rsidRPr="00255DEC">
              <w:rPr>
                <w:rStyle w:val="rvts23"/>
                <w:rFonts w:ascii="Times New Roman" w:hAnsi="Times New Roman"/>
                <w:spacing w:val="-4"/>
                <w:sz w:val="22"/>
                <w:szCs w:val="22"/>
                <w:lang w:eastAsia="ru-RU"/>
              </w:rPr>
              <w:t xml:space="preserve">Положення про дистанційне навчання </w:t>
            </w:r>
          </w:p>
        </w:tc>
        <w:tc>
          <w:tcPr>
            <w:tcW w:w="1417" w:type="dxa"/>
          </w:tcPr>
          <w:p w:rsidR="00255DEC" w:rsidRPr="00255DEC" w:rsidRDefault="00255DEC" w:rsidP="00255DEC">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ЗВО</w:t>
            </w:r>
          </w:p>
        </w:tc>
        <w:tc>
          <w:tcPr>
            <w:tcW w:w="993" w:type="dxa"/>
          </w:tcPr>
          <w:p w:rsidR="00255DEC" w:rsidRPr="00255DEC" w:rsidRDefault="00255DEC" w:rsidP="00255DEC">
            <w:pPr>
              <w:spacing w:after="0" w:line="240" w:lineRule="auto"/>
              <w:textAlignment w:val="baseline"/>
              <w:rPr>
                <w:rFonts w:ascii="Times New Roman" w:hAnsi="Times New Roman"/>
                <w:color w:val="000000"/>
                <w:sz w:val="24"/>
                <w:szCs w:val="24"/>
                <w:lang w:val="uk-UA"/>
              </w:rPr>
            </w:pPr>
            <w:r w:rsidRPr="00255DEC">
              <w:rPr>
                <w:rFonts w:ascii="Times New Roman" w:hAnsi="Times New Roman"/>
                <w:color w:val="000000"/>
                <w:sz w:val="24"/>
                <w:szCs w:val="24"/>
                <w:lang w:val="uk-UA"/>
              </w:rPr>
              <w:t>85.42</w:t>
            </w:r>
          </w:p>
          <w:p w:rsidR="00255DEC" w:rsidRPr="00255DEC" w:rsidRDefault="00255DEC" w:rsidP="00255DEC">
            <w:pPr>
              <w:spacing w:after="0" w:line="240" w:lineRule="auto"/>
              <w:textAlignment w:val="baseline"/>
              <w:rPr>
                <w:rFonts w:ascii="Times New Roman" w:hAnsi="Times New Roman"/>
                <w:color w:val="000000"/>
                <w:sz w:val="24"/>
                <w:szCs w:val="24"/>
                <w:lang w:val="uk-UA"/>
              </w:rPr>
            </w:pPr>
          </w:p>
        </w:tc>
        <w:tc>
          <w:tcPr>
            <w:tcW w:w="1417" w:type="dxa"/>
          </w:tcPr>
          <w:p w:rsidR="00255DEC" w:rsidRPr="00255DEC" w:rsidRDefault="00255DEC" w:rsidP="00255DEC">
            <w:pPr>
              <w:spacing w:after="0" w:line="240" w:lineRule="auto"/>
              <w:textAlignment w:val="baseline"/>
              <w:rPr>
                <w:rFonts w:ascii="Times New Roman" w:hAnsi="Times New Roman"/>
                <w:lang w:val="uk-UA"/>
              </w:rPr>
            </w:pPr>
            <w:r w:rsidRPr="00255DEC">
              <w:rPr>
                <w:rFonts w:ascii="Times New Roman" w:hAnsi="Times New Roman"/>
                <w:lang w:val="uk-UA"/>
              </w:rPr>
              <w:t>02</w:t>
            </w:r>
          </w:p>
          <w:p w:rsidR="00255DEC" w:rsidRPr="00255DEC" w:rsidRDefault="00255DEC" w:rsidP="00255DEC">
            <w:pPr>
              <w:spacing w:after="0" w:line="240" w:lineRule="auto"/>
              <w:textAlignment w:val="baseline"/>
              <w:rPr>
                <w:rFonts w:ascii="Times New Roman" w:hAnsi="Times New Roman"/>
                <w:lang w:val="uk-UA"/>
              </w:rPr>
            </w:pPr>
            <w:r w:rsidRPr="00255DEC">
              <w:rPr>
                <w:rFonts w:ascii="Times New Roman" w:hAnsi="Times New Roman"/>
                <w:lang w:val="uk-UA"/>
              </w:rPr>
              <w:t>03</w:t>
            </w:r>
          </w:p>
          <w:p w:rsidR="00255DEC" w:rsidRPr="00255DEC" w:rsidRDefault="00255DEC" w:rsidP="00255DEC">
            <w:pPr>
              <w:spacing w:after="0" w:line="240" w:lineRule="auto"/>
              <w:textAlignment w:val="baseline"/>
              <w:rPr>
                <w:rFonts w:ascii="Times New Roman" w:hAnsi="Times New Roman"/>
                <w:lang w:val="uk-UA"/>
              </w:rPr>
            </w:pPr>
          </w:p>
        </w:tc>
        <w:tc>
          <w:tcPr>
            <w:tcW w:w="1276" w:type="dxa"/>
          </w:tcPr>
          <w:p w:rsidR="00255DEC" w:rsidRPr="00255DEC" w:rsidRDefault="00255DEC" w:rsidP="00255DEC">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4</w:t>
            </w:r>
          </w:p>
          <w:p w:rsidR="00255DEC" w:rsidRPr="00255DEC" w:rsidRDefault="00255DEC" w:rsidP="00255DEC">
            <w:pPr>
              <w:spacing w:after="0" w:line="240" w:lineRule="auto"/>
              <w:textAlignment w:val="baseline"/>
              <w:rPr>
                <w:rFonts w:ascii="Times New Roman" w:hAnsi="Times New Roman"/>
                <w:color w:val="000000"/>
                <w:lang w:val="uk-UA"/>
              </w:rPr>
            </w:pPr>
          </w:p>
          <w:p w:rsidR="00255DEC" w:rsidRPr="00255DEC" w:rsidRDefault="00255DEC" w:rsidP="00255DEC">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Подія 10</w:t>
            </w:r>
          </w:p>
        </w:tc>
        <w:tc>
          <w:tcPr>
            <w:tcW w:w="1419" w:type="dxa"/>
          </w:tcPr>
          <w:p w:rsidR="00255DEC" w:rsidRPr="00255DEC" w:rsidRDefault="00255DEC" w:rsidP="00255DEC">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02.03</w:t>
            </w:r>
          </w:p>
          <w:p w:rsidR="00255DEC" w:rsidRPr="00255DEC" w:rsidRDefault="00255DEC" w:rsidP="00255DEC">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03.03</w:t>
            </w:r>
          </w:p>
          <w:p w:rsidR="00255DEC" w:rsidRPr="00255DEC" w:rsidRDefault="00255DEC" w:rsidP="00255DEC">
            <w:pPr>
              <w:spacing w:after="0" w:line="240" w:lineRule="auto"/>
              <w:textAlignment w:val="baseline"/>
              <w:rPr>
                <w:rFonts w:ascii="Times New Roman" w:hAnsi="Times New Roman"/>
                <w:color w:val="000000"/>
                <w:lang w:val="uk-UA"/>
              </w:rPr>
            </w:pPr>
            <w:r w:rsidRPr="00255DEC">
              <w:rPr>
                <w:rFonts w:ascii="Times New Roman" w:hAnsi="Times New Roman"/>
                <w:color w:val="000000"/>
                <w:lang w:val="uk-UA"/>
              </w:rPr>
              <w:t>06.01</w:t>
            </w:r>
          </w:p>
        </w:tc>
        <w:tc>
          <w:tcPr>
            <w:tcW w:w="1136" w:type="dxa"/>
          </w:tcPr>
          <w:p w:rsidR="00255DEC" w:rsidRPr="00F770D9" w:rsidRDefault="00F770D9" w:rsidP="00255DEC">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tcBorders>
          </w:tcPr>
          <w:p w:rsidR="00255DEC" w:rsidRPr="00FC7AE7" w:rsidRDefault="00255DEC" w:rsidP="00255DEC">
            <w:pPr>
              <w:widowControl w:val="0"/>
              <w:spacing w:after="0" w:line="252" w:lineRule="auto"/>
              <w:jc w:val="both"/>
              <w:rPr>
                <w:rFonts w:ascii="Times New Roman" w:hAnsi="Times New Roman"/>
                <w:spacing w:val="-4"/>
                <w:lang w:val="uk-UA"/>
              </w:rPr>
            </w:pPr>
          </w:p>
        </w:tc>
        <w:tc>
          <w:tcPr>
            <w:tcW w:w="708" w:type="dxa"/>
          </w:tcPr>
          <w:p w:rsidR="00255DEC" w:rsidRPr="006C0E87" w:rsidRDefault="00255DEC" w:rsidP="00255DEC">
            <w:pPr>
              <w:spacing w:after="0" w:line="240" w:lineRule="auto"/>
              <w:textAlignment w:val="baseline"/>
              <w:rPr>
                <w:rFonts w:ascii="Times New Roman" w:hAnsi="Times New Roman"/>
                <w:color w:val="000000"/>
                <w:lang w:val="uk-UA"/>
              </w:rPr>
            </w:pPr>
          </w:p>
        </w:tc>
      </w:tr>
      <w:tr w:rsidR="00385DAB" w:rsidRPr="00F770D9" w:rsidTr="00385DAB">
        <w:trPr>
          <w:trHeight w:val="561"/>
        </w:trPr>
        <w:tc>
          <w:tcPr>
            <w:tcW w:w="964" w:type="dxa"/>
          </w:tcPr>
          <w:p w:rsidR="006A44F4" w:rsidRPr="006C0E87" w:rsidRDefault="006A44F4" w:rsidP="006A44F4">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4.5</w:t>
            </w:r>
          </w:p>
        </w:tc>
        <w:tc>
          <w:tcPr>
            <w:tcW w:w="2864" w:type="dxa"/>
          </w:tcPr>
          <w:p w:rsidR="006A44F4" w:rsidRPr="006C0E87" w:rsidRDefault="006A44F4" w:rsidP="006A44F4">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Залучення здобувачів освіти під час освітнього процесу до виконання робіт чи до участі у заходах, не пов’язаних з реалізацією </w:t>
            </w:r>
            <w:r w:rsidRPr="006C0E87">
              <w:rPr>
                <w:rFonts w:ascii="Times New Roman" w:hAnsi="Times New Roman"/>
                <w:color w:val="000000"/>
                <w:sz w:val="22"/>
                <w:szCs w:val="22"/>
                <w:shd w:val="clear" w:color="auto" w:fill="FFFFFF"/>
              </w:rPr>
              <w:lastRenderedPageBreak/>
              <w:t>освітньої програми, забороняється, крім випадків, передбачених рішенням Кабінету Міністрів України.</w:t>
            </w:r>
          </w:p>
        </w:tc>
        <w:tc>
          <w:tcPr>
            <w:tcW w:w="1531" w:type="dxa"/>
          </w:tcPr>
          <w:p w:rsidR="006A44F4" w:rsidRPr="006C0E87" w:rsidRDefault="006A44F4" w:rsidP="006A44F4">
            <w:pPr>
              <w:pStyle w:val="HTML"/>
              <w:widowControl w:val="0"/>
              <w:spacing w:line="252" w:lineRule="auto"/>
              <w:jc w:val="both"/>
              <w:rPr>
                <w:rFonts w:ascii="Times New Roman" w:hAnsi="Times New Roman"/>
                <w:color w:val="000000"/>
                <w:spacing w:val="-4"/>
                <w:sz w:val="22"/>
                <w:szCs w:val="22"/>
              </w:rPr>
            </w:pPr>
            <w:r w:rsidRPr="006C0E87">
              <w:rPr>
                <w:rFonts w:ascii="Times New Roman" w:hAnsi="Times New Roman"/>
                <w:color w:val="000000"/>
                <w:spacing w:val="-4"/>
                <w:sz w:val="22"/>
                <w:szCs w:val="22"/>
              </w:rPr>
              <w:lastRenderedPageBreak/>
              <w:t>Частина п’ята статті  53 ЗУ № 2145-VIII</w:t>
            </w:r>
          </w:p>
        </w:tc>
        <w:tc>
          <w:tcPr>
            <w:tcW w:w="1417" w:type="dxa"/>
          </w:tcPr>
          <w:p w:rsidR="006A44F4" w:rsidRPr="006C0E87" w:rsidRDefault="006A44F4" w:rsidP="006A44F4">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6A44F4" w:rsidRPr="00A85095" w:rsidRDefault="006A44F4" w:rsidP="006A44F4">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6A44F4" w:rsidRPr="00A85095" w:rsidRDefault="006A44F4" w:rsidP="006A44F4">
            <w:pPr>
              <w:spacing w:after="0" w:line="240" w:lineRule="auto"/>
              <w:textAlignment w:val="baseline"/>
              <w:rPr>
                <w:rFonts w:ascii="Times New Roman" w:hAnsi="Times New Roman"/>
                <w:color w:val="000000"/>
                <w:sz w:val="24"/>
                <w:szCs w:val="24"/>
                <w:lang w:val="uk-UA"/>
              </w:rPr>
            </w:pPr>
          </w:p>
        </w:tc>
        <w:tc>
          <w:tcPr>
            <w:tcW w:w="1417" w:type="dxa"/>
          </w:tcPr>
          <w:p w:rsidR="006A44F4" w:rsidRDefault="006A44F4" w:rsidP="006A44F4">
            <w:pPr>
              <w:spacing w:after="0" w:line="240" w:lineRule="auto"/>
              <w:textAlignment w:val="baseline"/>
              <w:rPr>
                <w:rFonts w:ascii="Times New Roman" w:hAnsi="Times New Roman"/>
                <w:lang w:val="uk-UA"/>
              </w:rPr>
            </w:pPr>
            <w:r>
              <w:rPr>
                <w:rFonts w:ascii="Times New Roman" w:hAnsi="Times New Roman"/>
                <w:lang w:val="uk-UA"/>
              </w:rPr>
              <w:t>02</w:t>
            </w:r>
          </w:p>
          <w:p w:rsidR="006A44F4" w:rsidRPr="006C0E87" w:rsidRDefault="006A44F4" w:rsidP="006A44F4">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6A44F4" w:rsidRDefault="006A44F4" w:rsidP="006A44F4">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6A44F4" w:rsidRDefault="006A44F4" w:rsidP="006A44F4">
            <w:pPr>
              <w:spacing w:after="0" w:line="240" w:lineRule="auto"/>
              <w:textAlignment w:val="baseline"/>
              <w:rPr>
                <w:rFonts w:ascii="Times New Roman" w:hAnsi="Times New Roman"/>
                <w:color w:val="000000"/>
                <w:lang w:val="uk-UA"/>
              </w:rPr>
            </w:pPr>
          </w:p>
          <w:p w:rsidR="006A44F4" w:rsidRDefault="006A44F4" w:rsidP="006A44F4">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6A44F4" w:rsidRDefault="006A44F4" w:rsidP="006A44F4">
            <w:pPr>
              <w:spacing w:after="0" w:line="240" w:lineRule="auto"/>
              <w:textAlignment w:val="baseline"/>
              <w:rPr>
                <w:rFonts w:ascii="Times New Roman" w:hAnsi="Times New Roman"/>
                <w:color w:val="000000"/>
                <w:lang w:val="uk-UA"/>
              </w:rPr>
            </w:pPr>
          </w:p>
          <w:p w:rsidR="006A44F4" w:rsidRPr="006C0E87" w:rsidRDefault="006A44F4" w:rsidP="006A44F4">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tc>
        <w:tc>
          <w:tcPr>
            <w:tcW w:w="1419" w:type="dxa"/>
          </w:tcPr>
          <w:p w:rsidR="006A44F4" w:rsidRDefault="006A44F4" w:rsidP="006A44F4">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6A44F4" w:rsidRDefault="006A44F4" w:rsidP="006A44F4">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6A44F4" w:rsidRDefault="006A44F4" w:rsidP="006A44F4">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p w:rsidR="006A44F4" w:rsidRPr="006C0E87" w:rsidRDefault="006A44F4" w:rsidP="006A44F4">
            <w:pPr>
              <w:spacing w:after="0" w:line="240" w:lineRule="auto"/>
              <w:textAlignment w:val="baseline"/>
              <w:rPr>
                <w:rFonts w:ascii="Times New Roman" w:hAnsi="Times New Roman"/>
                <w:color w:val="000000"/>
                <w:lang w:val="uk-UA"/>
              </w:rPr>
            </w:pPr>
          </w:p>
        </w:tc>
        <w:tc>
          <w:tcPr>
            <w:tcW w:w="1136" w:type="dxa"/>
          </w:tcPr>
          <w:p w:rsidR="006A44F4" w:rsidRPr="00F770D9" w:rsidRDefault="00F770D9" w:rsidP="006A44F4">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6A44F4" w:rsidRPr="006C0E87" w:rsidRDefault="006A44F4" w:rsidP="006A44F4">
            <w:pPr>
              <w:widowControl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 xml:space="preserve">Здобувачі освіти під час освітнього процесу до виконання робіт чи до участі у заходах, </w:t>
            </w:r>
            <w:r w:rsidRPr="006C0E87">
              <w:rPr>
                <w:rFonts w:ascii="Times New Roman" w:hAnsi="Times New Roman"/>
                <w:color w:val="000000"/>
                <w:spacing w:val="-4"/>
                <w:lang w:val="uk-UA"/>
              </w:rPr>
              <w:lastRenderedPageBreak/>
              <w:t>не пов’язаних з реалізацією освітньої програми, крім випадків, передбачених рішеннями Кабінету Міністрів України, не залучаються</w:t>
            </w:r>
          </w:p>
        </w:tc>
        <w:tc>
          <w:tcPr>
            <w:tcW w:w="708" w:type="dxa"/>
          </w:tcPr>
          <w:p w:rsidR="006A44F4" w:rsidRPr="006C0E87" w:rsidRDefault="006A44F4" w:rsidP="006A44F4">
            <w:pPr>
              <w:spacing w:after="0" w:line="240" w:lineRule="auto"/>
              <w:textAlignment w:val="baseline"/>
              <w:rPr>
                <w:rFonts w:ascii="Times New Roman" w:hAnsi="Times New Roman"/>
                <w:color w:val="000000"/>
                <w:lang w:val="uk-UA"/>
              </w:rPr>
            </w:pPr>
          </w:p>
        </w:tc>
      </w:tr>
      <w:tr w:rsidR="00836DEA" w:rsidRPr="006C0E87" w:rsidTr="00385DAB">
        <w:trPr>
          <w:trHeight w:val="561"/>
        </w:trPr>
        <w:tc>
          <w:tcPr>
            <w:tcW w:w="964" w:type="dxa"/>
          </w:tcPr>
          <w:p w:rsidR="00836DEA" w:rsidRPr="006C0E87" w:rsidRDefault="00836DEA" w:rsidP="00836DEA">
            <w:pPr>
              <w:spacing w:after="0" w:line="240" w:lineRule="auto"/>
              <w:textAlignment w:val="baseline"/>
              <w:rPr>
                <w:rFonts w:ascii="Times New Roman" w:hAnsi="Times New Roman"/>
                <w:color w:val="000000"/>
                <w:lang w:val="uk-UA"/>
              </w:rPr>
            </w:pPr>
          </w:p>
        </w:tc>
        <w:tc>
          <w:tcPr>
            <w:tcW w:w="2864" w:type="dxa"/>
          </w:tcPr>
          <w:p w:rsidR="00836DEA" w:rsidRPr="006C0E87" w:rsidRDefault="00836DEA" w:rsidP="00836DEA">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836DEA" w:rsidRPr="006C0E87" w:rsidRDefault="00836DEA" w:rsidP="00836DEA">
            <w:pPr>
              <w:pStyle w:val="HTML"/>
              <w:widowControl w:val="0"/>
              <w:spacing w:line="252" w:lineRule="auto"/>
              <w:jc w:val="both"/>
              <w:rPr>
                <w:rFonts w:ascii="Times New Roman" w:hAnsi="Times New Roman"/>
                <w:color w:val="000000"/>
                <w:spacing w:val="-4"/>
                <w:sz w:val="22"/>
                <w:szCs w:val="22"/>
              </w:rPr>
            </w:pPr>
          </w:p>
        </w:tc>
        <w:tc>
          <w:tcPr>
            <w:tcW w:w="1417" w:type="dxa"/>
          </w:tcPr>
          <w:p w:rsidR="00836DEA" w:rsidRPr="006C0E87" w:rsidRDefault="00836DEA" w:rsidP="00836DEA">
            <w:pPr>
              <w:spacing w:after="0" w:line="240" w:lineRule="auto"/>
              <w:textAlignment w:val="baseline"/>
              <w:rPr>
                <w:rFonts w:ascii="Times New Roman" w:hAnsi="Times New Roman"/>
                <w:color w:val="000000"/>
                <w:lang w:val="uk-UA"/>
              </w:rPr>
            </w:pPr>
          </w:p>
        </w:tc>
        <w:tc>
          <w:tcPr>
            <w:tcW w:w="993" w:type="dxa"/>
          </w:tcPr>
          <w:p w:rsidR="00836DEA" w:rsidRPr="00A85095" w:rsidRDefault="00836DEA" w:rsidP="00836DEA">
            <w:pPr>
              <w:spacing w:after="0" w:line="240" w:lineRule="auto"/>
              <w:textAlignment w:val="baseline"/>
              <w:rPr>
                <w:rFonts w:ascii="Times New Roman" w:hAnsi="Times New Roman"/>
                <w:color w:val="000000"/>
                <w:sz w:val="24"/>
                <w:szCs w:val="24"/>
                <w:lang w:val="uk-UA"/>
              </w:rPr>
            </w:pPr>
          </w:p>
          <w:p w:rsidR="00836DEA" w:rsidRPr="00A85095" w:rsidRDefault="00836DEA" w:rsidP="00836DEA">
            <w:pPr>
              <w:spacing w:after="0" w:line="240" w:lineRule="auto"/>
              <w:textAlignment w:val="baseline"/>
              <w:rPr>
                <w:rFonts w:ascii="Times New Roman" w:hAnsi="Times New Roman"/>
                <w:color w:val="000000"/>
                <w:sz w:val="24"/>
                <w:szCs w:val="24"/>
                <w:lang w:val="uk-UA"/>
              </w:rPr>
            </w:pPr>
          </w:p>
        </w:tc>
        <w:tc>
          <w:tcPr>
            <w:tcW w:w="1417" w:type="dxa"/>
          </w:tcPr>
          <w:p w:rsidR="00836DEA" w:rsidRPr="006C0E87" w:rsidRDefault="00836DEA" w:rsidP="00836DEA">
            <w:pPr>
              <w:spacing w:after="0" w:line="240" w:lineRule="auto"/>
              <w:textAlignment w:val="baseline"/>
              <w:rPr>
                <w:rFonts w:ascii="Times New Roman" w:hAnsi="Times New Roman"/>
                <w:lang w:val="uk-UA"/>
              </w:rPr>
            </w:pPr>
          </w:p>
        </w:tc>
        <w:tc>
          <w:tcPr>
            <w:tcW w:w="1276" w:type="dxa"/>
          </w:tcPr>
          <w:p w:rsidR="00836DEA" w:rsidRPr="006C0E87" w:rsidRDefault="00836DEA" w:rsidP="00836DEA">
            <w:pPr>
              <w:spacing w:after="0" w:line="240" w:lineRule="auto"/>
              <w:textAlignment w:val="baseline"/>
              <w:rPr>
                <w:rFonts w:ascii="Times New Roman" w:hAnsi="Times New Roman"/>
                <w:color w:val="000000"/>
                <w:lang w:val="uk-UA"/>
              </w:rPr>
            </w:pPr>
          </w:p>
        </w:tc>
        <w:tc>
          <w:tcPr>
            <w:tcW w:w="1419" w:type="dxa"/>
          </w:tcPr>
          <w:p w:rsidR="00836DEA" w:rsidRPr="006C0E87" w:rsidRDefault="00836DEA" w:rsidP="00836DEA">
            <w:pPr>
              <w:spacing w:after="0" w:line="240" w:lineRule="auto"/>
              <w:textAlignment w:val="baseline"/>
              <w:rPr>
                <w:rFonts w:ascii="Times New Roman" w:hAnsi="Times New Roman"/>
                <w:color w:val="000000"/>
                <w:lang w:val="uk-UA"/>
              </w:rPr>
            </w:pPr>
          </w:p>
        </w:tc>
        <w:tc>
          <w:tcPr>
            <w:tcW w:w="1136" w:type="dxa"/>
          </w:tcPr>
          <w:p w:rsidR="00836DEA" w:rsidRPr="006C0E87" w:rsidRDefault="00836DEA" w:rsidP="00836DEA">
            <w:pPr>
              <w:spacing w:after="0" w:line="240" w:lineRule="auto"/>
              <w:textAlignment w:val="baseline"/>
              <w:rPr>
                <w:rFonts w:ascii="Times New Roman" w:hAnsi="Times New Roman"/>
                <w:color w:val="000000"/>
                <w:lang w:val="uk-UA"/>
              </w:rPr>
            </w:pPr>
          </w:p>
        </w:tc>
        <w:tc>
          <w:tcPr>
            <w:tcW w:w="2123" w:type="dxa"/>
          </w:tcPr>
          <w:p w:rsidR="00836DEA" w:rsidRPr="006C0E87" w:rsidRDefault="00836DEA" w:rsidP="00836DEA">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Документи ЗВО, що регулюють питання дотримання академічної доброчесності:</w:t>
            </w:r>
          </w:p>
        </w:tc>
        <w:tc>
          <w:tcPr>
            <w:tcW w:w="708" w:type="dxa"/>
          </w:tcPr>
          <w:p w:rsidR="00836DEA" w:rsidRPr="006C0E87" w:rsidRDefault="00836DEA" w:rsidP="00836DEA">
            <w:pPr>
              <w:spacing w:after="0" w:line="240" w:lineRule="auto"/>
              <w:textAlignment w:val="baseline"/>
              <w:rPr>
                <w:rFonts w:ascii="Times New Roman" w:hAnsi="Times New Roman"/>
                <w:color w:val="000000"/>
                <w:lang w:val="uk-UA"/>
              </w:rPr>
            </w:pPr>
          </w:p>
        </w:tc>
      </w:tr>
      <w:tr w:rsidR="00385DAB" w:rsidRPr="00F770D9" w:rsidTr="00385DAB">
        <w:trPr>
          <w:trHeight w:val="561"/>
        </w:trPr>
        <w:tc>
          <w:tcPr>
            <w:tcW w:w="964" w:type="dxa"/>
          </w:tcPr>
          <w:p w:rsidR="00412BAA" w:rsidRPr="006C0E87" w:rsidRDefault="00412BAA" w:rsidP="00412BAA">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4.6.1</w:t>
            </w:r>
          </w:p>
        </w:tc>
        <w:tc>
          <w:tcPr>
            <w:tcW w:w="2864" w:type="dxa"/>
            <w:vMerge w:val="restart"/>
          </w:tcPr>
          <w:p w:rsidR="00412BAA" w:rsidRPr="006C0E87" w:rsidRDefault="00412BAA" w:rsidP="00412BAA">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lang w:val="uk-UA"/>
              </w:rPr>
              <w:t>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412BAA" w:rsidRPr="006C0E87" w:rsidRDefault="00412BAA" w:rsidP="00412BAA">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vMerge w:val="restart"/>
          </w:tcPr>
          <w:p w:rsidR="00412BAA" w:rsidRPr="006C0E87" w:rsidRDefault="00412BAA" w:rsidP="00412BAA">
            <w:pPr>
              <w:pStyle w:val="HTML"/>
              <w:widowControl w:val="0"/>
              <w:spacing w:line="252" w:lineRule="auto"/>
              <w:jc w:val="both"/>
              <w:rPr>
                <w:rFonts w:ascii="Times New Roman" w:hAnsi="Times New Roman"/>
                <w:spacing w:val="-4"/>
                <w:sz w:val="22"/>
                <w:szCs w:val="22"/>
              </w:rPr>
            </w:pPr>
            <w:r w:rsidRPr="006C0E87">
              <w:rPr>
                <w:rFonts w:ascii="Times New Roman" w:hAnsi="Times New Roman"/>
                <w:spacing w:val="-4"/>
                <w:sz w:val="22"/>
                <w:szCs w:val="22"/>
              </w:rPr>
              <w:t>Частини 7, 8 статті 42 ЗУ № 2145-VIII</w:t>
            </w:r>
          </w:p>
          <w:p w:rsidR="00412BAA" w:rsidRPr="006C0E87" w:rsidRDefault="00412BAA" w:rsidP="00412BAA">
            <w:pPr>
              <w:pStyle w:val="HTML"/>
              <w:widowControl w:val="0"/>
              <w:spacing w:line="252" w:lineRule="auto"/>
              <w:jc w:val="both"/>
              <w:rPr>
                <w:rFonts w:ascii="Times New Roman" w:hAnsi="Times New Roman"/>
                <w:spacing w:val="-4"/>
                <w:sz w:val="22"/>
                <w:szCs w:val="22"/>
              </w:rPr>
            </w:pPr>
            <w:r w:rsidRPr="006C0E87">
              <w:rPr>
                <w:rFonts w:ascii="Times New Roman" w:hAnsi="Times New Roman"/>
                <w:spacing w:val="-4"/>
                <w:sz w:val="22"/>
                <w:szCs w:val="22"/>
              </w:rPr>
              <w:t xml:space="preserve"> </w:t>
            </w:r>
          </w:p>
        </w:tc>
        <w:tc>
          <w:tcPr>
            <w:tcW w:w="1417" w:type="dxa"/>
          </w:tcPr>
          <w:p w:rsidR="00412BAA" w:rsidRPr="006C0E87" w:rsidRDefault="00412BAA" w:rsidP="00412BAA">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412BAA" w:rsidRPr="00A85095" w:rsidRDefault="00412BAA" w:rsidP="00412BAA">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412BAA" w:rsidRPr="00A85095" w:rsidRDefault="00412BAA" w:rsidP="00412BAA">
            <w:pPr>
              <w:spacing w:after="0" w:line="240" w:lineRule="auto"/>
              <w:textAlignment w:val="baseline"/>
              <w:rPr>
                <w:rFonts w:ascii="Times New Roman" w:hAnsi="Times New Roman"/>
                <w:color w:val="000000"/>
                <w:sz w:val="24"/>
                <w:szCs w:val="24"/>
                <w:lang w:val="uk-UA"/>
              </w:rPr>
            </w:pPr>
          </w:p>
        </w:tc>
        <w:tc>
          <w:tcPr>
            <w:tcW w:w="1417" w:type="dxa"/>
          </w:tcPr>
          <w:p w:rsidR="00412BAA" w:rsidRDefault="00412BAA" w:rsidP="00412BAA">
            <w:pPr>
              <w:spacing w:after="0" w:line="240" w:lineRule="auto"/>
              <w:textAlignment w:val="baseline"/>
              <w:rPr>
                <w:rFonts w:ascii="Times New Roman" w:hAnsi="Times New Roman"/>
                <w:lang w:val="uk-UA"/>
              </w:rPr>
            </w:pPr>
            <w:r>
              <w:rPr>
                <w:rFonts w:ascii="Times New Roman" w:hAnsi="Times New Roman"/>
                <w:lang w:val="uk-UA"/>
              </w:rPr>
              <w:t>02</w:t>
            </w:r>
          </w:p>
          <w:p w:rsidR="00412BAA" w:rsidRDefault="00412BAA" w:rsidP="00412BAA">
            <w:pPr>
              <w:spacing w:after="0" w:line="240" w:lineRule="auto"/>
              <w:textAlignment w:val="baseline"/>
              <w:rPr>
                <w:rFonts w:ascii="Times New Roman" w:hAnsi="Times New Roman"/>
                <w:lang w:val="uk-UA"/>
              </w:rPr>
            </w:pPr>
            <w:r>
              <w:rPr>
                <w:rFonts w:ascii="Times New Roman" w:hAnsi="Times New Roman"/>
                <w:lang w:val="uk-UA"/>
              </w:rPr>
              <w:t>03</w:t>
            </w:r>
          </w:p>
          <w:p w:rsidR="00412BAA" w:rsidRPr="006C0E87" w:rsidRDefault="00412BAA" w:rsidP="00412BAA">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412BAA" w:rsidRDefault="00412BAA" w:rsidP="00412BAA">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412BAA" w:rsidRDefault="00412BAA" w:rsidP="00412BAA">
            <w:pPr>
              <w:spacing w:after="0" w:line="240" w:lineRule="auto"/>
              <w:textAlignment w:val="baseline"/>
              <w:rPr>
                <w:rFonts w:ascii="Times New Roman" w:hAnsi="Times New Roman"/>
                <w:color w:val="000000"/>
                <w:lang w:val="uk-UA"/>
              </w:rPr>
            </w:pPr>
          </w:p>
          <w:p w:rsidR="00412BAA" w:rsidRDefault="00412BAA" w:rsidP="00412BAA">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412BAA" w:rsidRDefault="00412BAA" w:rsidP="00412BAA">
            <w:pPr>
              <w:spacing w:after="0" w:line="240" w:lineRule="auto"/>
              <w:textAlignment w:val="baseline"/>
              <w:rPr>
                <w:rFonts w:ascii="Times New Roman" w:hAnsi="Times New Roman"/>
                <w:color w:val="000000"/>
                <w:lang w:val="uk-UA"/>
              </w:rPr>
            </w:pPr>
          </w:p>
          <w:p w:rsidR="00412BAA" w:rsidRPr="006C0E87" w:rsidRDefault="00412BAA" w:rsidP="00412BAA">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10</w:t>
            </w:r>
          </w:p>
        </w:tc>
        <w:tc>
          <w:tcPr>
            <w:tcW w:w="1419" w:type="dxa"/>
          </w:tcPr>
          <w:p w:rsidR="00412BAA" w:rsidRDefault="00412BAA" w:rsidP="00412BAA">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412BAA" w:rsidRDefault="00412BAA" w:rsidP="00412BAA">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412BAA" w:rsidRDefault="00412BAA" w:rsidP="00412BAA">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412BAA" w:rsidRDefault="00412BAA" w:rsidP="00412BAA">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p w:rsidR="00412BAA" w:rsidRPr="006C0E87" w:rsidRDefault="00412BAA" w:rsidP="00412BAA">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tc>
        <w:tc>
          <w:tcPr>
            <w:tcW w:w="1136" w:type="dxa"/>
          </w:tcPr>
          <w:p w:rsidR="00412BAA" w:rsidRPr="00F770D9" w:rsidRDefault="00F770D9" w:rsidP="00412BAA">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412BAA" w:rsidRPr="006C0E87" w:rsidRDefault="00412BAA" w:rsidP="00412BAA">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rPr>
              <w:t>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порядок виявлення та встановлення фактів порушення академічної доброчесності визначають</w:t>
            </w:r>
          </w:p>
        </w:tc>
        <w:tc>
          <w:tcPr>
            <w:tcW w:w="708" w:type="dxa"/>
          </w:tcPr>
          <w:p w:rsidR="00412BAA" w:rsidRPr="006C0E87" w:rsidRDefault="00412BAA" w:rsidP="00412BAA">
            <w:pPr>
              <w:spacing w:after="0" w:line="240" w:lineRule="auto"/>
              <w:textAlignment w:val="baseline"/>
              <w:rPr>
                <w:rFonts w:ascii="Times New Roman" w:hAnsi="Times New Roman"/>
                <w:color w:val="000000"/>
                <w:lang w:val="uk-UA"/>
              </w:rPr>
            </w:pPr>
          </w:p>
        </w:tc>
      </w:tr>
      <w:tr w:rsidR="00F012C8" w:rsidRPr="006C0E87" w:rsidTr="00385DAB">
        <w:trPr>
          <w:trHeight w:val="561"/>
        </w:trPr>
        <w:tc>
          <w:tcPr>
            <w:tcW w:w="964" w:type="dxa"/>
          </w:tcPr>
          <w:p w:rsidR="00F012C8" w:rsidRPr="00D232EB" w:rsidRDefault="00F012C8" w:rsidP="00F012C8">
            <w:pPr>
              <w:spacing w:after="0" w:line="240" w:lineRule="auto"/>
              <w:textAlignment w:val="baseline"/>
              <w:rPr>
                <w:rFonts w:ascii="Times New Roman" w:hAnsi="Times New Roman"/>
                <w:color w:val="000000"/>
                <w:lang w:val="uk-UA"/>
              </w:rPr>
            </w:pPr>
            <w:r w:rsidRPr="00D232EB">
              <w:rPr>
                <w:rFonts w:ascii="Times New Roman" w:hAnsi="Times New Roman"/>
                <w:color w:val="000000"/>
                <w:lang w:val="uk-UA"/>
              </w:rPr>
              <w:t>4.6.2</w:t>
            </w:r>
          </w:p>
        </w:tc>
        <w:tc>
          <w:tcPr>
            <w:tcW w:w="2864" w:type="dxa"/>
            <w:vMerge/>
          </w:tcPr>
          <w:p w:rsidR="00F012C8" w:rsidRPr="00D232EB" w:rsidRDefault="00F012C8" w:rsidP="00F012C8">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vMerge/>
          </w:tcPr>
          <w:p w:rsidR="00F012C8" w:rsidRPr="00D232EB" w:rsidRDefault="00F012C8" w:rsidP="00F012C8">
            <w:pPr>
              <w:pStyle w:val="HTML"/>
              <w:widowControl w:val="0"/>
              <w:spacing w:line="252" w:lineRule="auto"/>
              <w:jc w:val="both"/>
              <w:rPr>
                <w:rFonts w:ascii="Times New Roman" w:hAnsi="Times New Roman"/>
                <w:spacing w:val="-4"/>
                <w:sz w:val="22"/>
                <w:szCs w:val="22"/>
              </w:rPr>
            </w:pPr>
          </w:p>
        </w:tc>
        <w:tc>
          <w:tcPr>
            <w:tcW w:w="1417" w:type="dxa"/>
          </w:tcPr>
          <w:p w:rsidR="00F012C8" w:rsidRPr="00D232EB" w:rsidRDefault="00F012C8" w:rsidP="00F012C8">
            <w:pPr>
              <w:spacing w:after="0" w:line="240" w:lineRule="auto"/>
              <w:textAlignment w:val="baseline"/>
              <w:rPr>
                <w:rFonts w:ascii="Times New Roman" w:hAnsi="Times New Roman"/>
                <w:color w:val="000000"/>
                <w:lang w:val="uk-UA"/>
              </w:rPr>
            </w:pPr>
            <w:r w:rsidRPr="00D232EB">
              <w:rPr>
                <w:rFonts w:ascii="Times New Roman" w:hAnsi="Times New Roman"/>
                <w:color w:val="000000"/>
                <w:lang w:val="uk-UA"/>
              </w:rPr>
              <w:t>ЗВО</w:t>
            </w:r>
          </w:p>
        </w:tc>
        <w:tc>
          <w:tcPr>
            <w:tcW w:w="993" w:type="dxa"/>
          </w:tcPr>
          <w:p w:rsidR="00F012C8" w:rsidRPr="00D232EB" w:rsidRDefault="00F012C8" w:rsidP="00F012C8">
            <w:pPr>
              <w:spacing w:after="0" w:line="240" w:lineRule="auto"/>
              <w:textAlignment w:val="baseline"/>
              <w:rPr>
                <w:rFonts w:ascii="Times New Roman" w:hAnsi="Times New Roman"/>
                <w:color w:val="000000"/>
                <w:sz w:val="24"/>
                <w:szCs w:val="24"/>
                <w:lang w:val="uk-UA"/>
              </w:rPr>
            </w:pPr>
            <w:r w:rsidRPr="00D232EB">
              <w:rPr>
                <w:rFonts w:ascii="Times New Roman" w:hAnsi="Times New Roman"/>
                <w:color w:val="000000"/>
                <w:sz w:val="24"/>
                <w:szCs w:val="24"/>
                <w:lang w:val="uk-UA"/>
              </w:rPr>
              <w:t>85.42</w:t>
            </w:r>
          </w:p>
          <w:p w:rsidR="00F012C8" w:rsidRPr="00D232EB" w:rsidRDefault="00F012C8" w:rsidP="00F012C8">
            <w:pPr>
              <w:spacing w:after="0" w:line="240" w:lineRule="auto"/>
              <w:textAlignment w:val="baseline"/>
              <w:rPr>
                <w:rFonts w:ascii="Times New Roman" w:hAnsi="Times New Roman"/>
                <w:color w:val="000000"/>
                <w:sz w:val="24"/>
                <w:szCs w:val="24"/>
                <w:lang w:val="uk-UA"/>
              </w:rPr>
            </w:pPr>
          </w:p>
        </w:tc>
        <w:tc>
          <w:tcPr>
            <w:tcW w:w="1417" w:type="dxa"/>
          </w:tcPr>
          <w:p w:rsidR="00F012C8" w:rsidRPr="00D232EB" w:rsidRDefault="00F012C8" w:rsidP="00F012C8">
            <w:pPr>
              <w:spacing w:after="0" w:line="240" w:lineRule="auto"/>
              <w:textAlignment w:val="baseline"/>
              <w:rPr>
                <w:rFonts w:ascii="Times New Roman" w:hAnsi="Times New Roman"/>
                <w:lang w:val="uk-UA"/>
              </w:rPr>
            </w:pPr>
            <w:r w:rsidRPr="00D232EB">
              <w:rPr>
                <w:rFonts w:ascii="Times New Roman" w:hAnsi="Times New Roman"/>
                <w:lang w:val="uk-UA"/>
              </w:rPr>
              <w:t>02</w:t>
            </w:r>
          </w:p>
          <w:p w:rsidR="00F012C8" w:rsidRPr="00D232EB" w:rsidRDefault="00F012C8" w:rsidP="00F012C8">
            <w:pPr>
              <w:spacing w:after="0" w:line="240" w:lineRule="auto"/>
              <w:textAlignment w:val="baseline"/>
              <w:rPr>
                <w:rFonts w:ascii="Times New Roman" w:hAnsi="Times New Roman"/>
                <w:lang w:val="uk-UA"/>
              </w:rPr>
            </w:pPr>
            <w:r w:rsidRPr="00D232EB">
              <w:rPr>
                <w:rFonts w:ascii="Times New Roman" w:hAnsi="Times New Roman"/>
                <w:lang w:val="uk-UA"/>
              </w:rPr>
              <w:t>03</w:t>
            </w:r>
          </w:p>
          <w:p w:rsidR="00F012C8" w:rsidRPr="00D232EB" w:rsidRDefault="00F012C8" w:rsidP="00F012C8">
            <w:pPr>
              <w:spacing w:after="0" w:line="240" w:lineRule="auto"/>
              <w:textAlignment w:val="baseline"/>
              <w:rPr>
                <w:rFonts w:ascii="Times New Roman" w:hAnsi="Times New Roman"/>
                <w:lang w:val="uk-UA"/>
              </w:rPr>
            </w:pPr>
          </w:p>
        </w:tc>
        <w:tc>
          <w:tcPr>
            <w:tcW w:w="1276" w:type="dxa"/>
          </w:tcPr>
          <w:p w:rsidR="00F012C8" w:rsidRPr="00D232EB" w:rsidRDefault="00F012C8" w:rsidP="00F012C8">
            <w:pPr>
              <w:spacing w:after="0" w:line="240" w:lineRule="auto"/>
              <w:textAlignment w:val="baseline"/>
              <w:rPr>
                <w:rFonts w:ascii="Times New Roman" w:hAnsi="Times New Roman"/>
                <w:color w:val="000000"/>
                <w:lang w:val="uk-UA"/>
              </w:rPr>
            </w:pPr>
            <w:r w:rsidRPr="00D232EB">
              <w:rPr>
                <w:rFonts w:ascii="Times New Roman" w:hAnsi="Times New Roman"/>
                <w:color w:val="000000"/>
                <w:lang w:val="uk-UA"/>
              </w:rPr>
              <w:t>Подія 4</w:t>
            </w:r>
          </w:p>
          <w:p w:rsidR="00F012C8" w:rsidRPr="00D232EB" w:rsidRDefault="00F012C8" w:rsidP="00F012C8">
            <w:pPr>
              <w:spacing w:after="0" w:line="240" w:lineRule="auto"/>
              <w:textAlignment w:val="baseline"/>
              <w:rPr>
                <w:rFonts w:ascii="Times New Roman" w:hAnsi="Times New Roman"/>
                <w:color w:val="000000"/>
                <w:lang w:val="uk-UA"/>
              </w:rPr>
            </w:pPr>
          </w:p>
          <w:p w:rsidR="00F012C8" w:rsidRPr="00D232EB" w:rsidRDefault="00F012C8" w:rsidP="00F012C8">
            <w:pPr>
              <w:spacing w:after="0" w:line="240" w:lineRule="auto"/>
              <w:textAlignment w:val="baseline"/>
              <w:rPr>
                <w:rFonts w:ascii="Times New Roman" w:hAnsi="Times New Roman"/>
                <w:color w:val="000000"/>
                <w:lang w:val="uk-UA"/>
              </w:rPr>
            </w:pPr>
          </w:p>
        </w:tc>
        <w:tc>
          <w:tcPr>
            <w:tcW w:w="1419" w:type="dxa"/>
          </w:tcPr>
          <w:p w:rsidR="00F012C8" w:rsidRPr="00D232EB" w:rsidRDefault="00F012C8" w:rsidP="00F012C8">
            <w:pPr>
              <w:spacing w:after="0" w:line="240" w:lineRule="auto"/>
              <w:textAlignment w:val="baseline"/>
              <w:rPr>
                <w:rFonts w:ascii="Times New Roman" w:hAnsi="Times New Roman"/>
                <w:color w:val="000000"/>
                <w:lang w:val="uk-UA"/>
              </w:rPr>
            </w:pPr>
            <w:r w:rsidRPr="00D232EB">
              <w:rPr>
                <w:rFonts w:ascii="Times New Roman" w:hAnsi="Times New Roman"/>
                <w:color w:val="000000"/>
                <w:lang w:val="uk-UA"/>
              </w:rPr>
              <w:t>02.03</w:t>
            </w:r>
          </w:p>
          <w:p w:rsidR="00F012C8" w:rsidRPr="00D232EB" w:rsidRDefault="00F012C8" w:rsidP="00F012C8">
            <w:pPr>
              <w:spacing w:after="0" w:line="240" w:lineRule="auto"/>
              <w:textAlignment w:val="baseline"/>
              <w:rPr>
                <w:rFonts w:ascii="Times New Roman" w:hAnsi="Times New Roman"/>
                <w:color w:val="000000"/>
                <w:lang w:val="uk-UA"/>
              </w:rPr>
            </w:pPr>
            <w:r w:rsidRPr="00D232EB">
              <w:rPr>
                <w:rFonts w:ascii="Times New Roman" w:hAnsi="Times New Roman"/>
                <w:color w:val="000000"/>
                <w:lang w:val="uk-UA"/>
              </w:rPr>
              <w:t>03.03</w:t>
            </w:r>
          </w:p>
          <w:p w:rsidR="00F012C8" w:rsidRPr="00D232EB" w:rsidRDefault="00F012C8" w:rsidP="00F012C8">
            <w:pPr>
              <w:spacing w:after="0" w:line="240" w:lineRule="auto"/>
              <w:textAlignment w:val="baseline"/>
              <w:rPr>
                <w:rFonts w:ascii="Times New Roman" w:hAnsi="Times New Roman"/>
                <w:color w:val="000000"/>
                <w:lang w:val="uk-UA"/>
              </w:rPr>
            </w:pPr>
          </w:p>
        </w:tc>
        <w:tc>
          <w:tcPr>
            <w:tcW w:w="1136" w:type="dxa"/>
          </w:tcPr>
          <w:p w:rsidR="00F012C8" w:rsidRPr="00F770D9" w:rsidRDefault="00F770D9" w:rsidP="00F012C8">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F012C8" w:rsidRPr="00D232EB" w:rsidRDefault="00F012C8" w:rsidP="00F012C8">
            <w:pPr>
              <w:widowControl w:val="0"/>
              <w:spacing w:after="0" w:line="252" w:lineRule="auto"/>
              <w:jc w:val="both"/>
              <w:rPr>
                <w:rFonts w:ascii="Times New Roman" w:hAnsi="Times New Roman"/>
                <w:color w:val="000000"/>
                <w:spacing w:val="-4"/>
              </w:rPr>
            </w:pPr>
            <w:r w:rsidRPr="00D232EB">
              <w:rPr>
                <w:rFonts w:ascii="Times New Roman" w:hAnsi="Times New Roman"/>
                <w:color w:val="000000"/>
                <w:spacing w:val="-4"/>
              </w:rPr>
              <w:t>з органом студентського самоврядування в частині відповідальності здобувачів вищої освіти погоджені</w:t>
            </w:r>
          </w:p>
          <w:p w:rsidR="00F012C8" w:rsidRPr="00D232EB" w:rsidRDefault="00F012C8" w:rsidP="00F012C8">
            <w:pPr>
              <w:widowControl w:val="0"/>
              <w:spacing w:after="0" w:line="252" w:lineRule="auto"/>
              <w:jc w:val="both"/>
              <w:rPr>
                <w:rFonts w:ascii="Times New Roman" w:hAnsi="Times New Roman"/>
                <w:color w:val="000000"/>
                <w:spacing w:val="-4"/>
              </w:rPr>
            </w:pPr>
          </w:p>
        </w:tc>
        <w:tc>
          <w:tcPr>
            <w:tcW w:w="708" w:type="dxa"/>
          </w:tcPr>
          <w:p w:rsidR="00F012C8" w:rsidRPr="006C0E87" w:rsidRDefault="00F012C8" w:rsidP="00F012C8">
            <w:pPr>
              <w:spacing w:after="0" w:line="240" w:lineRule="auto"/>
              <w:textAlignment w:val="baseline"/>
              <w:rPr>
                <w:rFonts w:ascii="Times New Roman" w:hAnsi="Times New Roman"/>
                <w:color w:val="000000"/>
                <w:lang w:val="uk-UA"/>
              </w:rPr>
            </w:pPr>
          </w:p>
        </w:tc>
      </w:tr>
      <w:tr w:rsidR="00385DAB" w:rsidRPr="006C0E87" w:rsidTr="00D232EB">
        <w:trPr>
          <w:trHeight w:val="561"/>
        </w:trPr>
        <w:tc>
          <w:tcPr>
            <w:tcW w:w="964" w:type="dxa"/>
          </w:tcPr>
          <w:p w:rsidR="00F012C8" w:rsidRPr="00D232EB" w:rsidRDefault="00F012C8" w:rsidP="00F012C8">
            <w:pPr>
              <w:spacing w:after="0" w:line="240" w:lineRule="auto"/>
              <w:textAlignment w:val="baseline"/>
              <w:rPr>
                <w:rFonts w:ascii="Times New Roman" w:hAnsi="Times New Roman"/>
                <w:color w:val="000000"/>
                <w:lang w:val="uk-UA"/>
              </w:rPr>
            </w:pPr>
            <w:r w:rsidRPr="00D232EB">
              <w:rPr>
                <w:rFonts w:ascii="Times New Roman" w:hAnsi="Times New Roman"/>
                <w:color w:val="000000"/>
                <w:lang w:val="uk-UA"/>
              </w:rPr>
              <w:lastRenderedPageBreak/>
              <w:t>4.6.3</w:t>
            </w:r>
          </w:p>
        </w:tc>
        <w:tc>
          <w:tcPr>
            <w:tcW w:w="2864" w:type="dxa"/>
            <w:vMerge/>
          </w:tcPr>
          <w:p w:rsidR="00F012C8" w:rsidRPr="00D232EB" w:rsidRDefault="00F012C8" w:rsidP="00F012C8">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vMerge/>
          </w:tcPr>
          <w:p w:rsidR="00F012C8" w:rsidRPr="00D232EB" w:rsidRDefault="00F012C8" w:rsidP="00F012C8">
            <w:pPr>
              <w:pStyle w:val="HTML"/>
              <w:widowControl w:val="0"/>
              <w:spacing w:line="252" w:lineRule="auto"/>
              <w:jc w:val="both"/>
              <w:rPr>
                <w:rFonts w:ascii="Times New Roman" w:hAnsi="Times New Roman"/>
                <w:spacing w:val="-4"/>
                <w:sz w:val="22"/>
                <w:szCs w:val="22"/>
              </w:rPr>
            </w:pPr>
          </w:p>
        </w:tc>
        <w:tc>
          <w:tcPr>
            <w:tcW w:w="1417" w:type="dxa"/>
          </w:tcPr>
          <w:p w:rsidR="00F012C8" w:rsidRPr="00D232EB" w:rsidRDefault="00F012C8" w:rsidP="00F012C8">
            <w:pPr>
              <w:spacing w:after="0" w:line="240" w:lineRule="auto"/>
              <w:textAlignment w:val="baseline"/>
              <w:rPr>
                <w:rFonts w:ascii="Times New Roman" w:hAnsi="Times New Roman"/>
                <w:color w:val="000000"/>
                <w:lang w:val="uk-UA"/>
              </w:rPr>
            </w:pPr>
            <w:r w:rsidRPr="00D232EB">
              <w:rPr>
                <w:rFonts w:ascii="Times New Roman" w:hAnsi="Times New Roman"/>
                <w:color w:val="000000"/>
                <w:lang w:val="uk-UA"/>
              </w:rPr>
              <w:t>ЗВО</w:t>
            </w:r>
          </w:p>
        </w:tc>
        <w:tc>
          <w:tcPr>
            <w:tcW w:w="993" w:type="dxa"/>
          </w:tcPr>
          <w:p w:rsidR="00F012C8" w:rsidRPr="00D232EB" w:rsidRDefault="00F012C8" w:rsidP="00F012C8">
            <w:pPr>
              <w:spacing w:after="0" w:line="240" w:lineRule="auto"/>
              <w:textAlignment w:val="baseline"/>
              <w:rPr>
                <w:rFonts w:ascii="Times New Roman" w:hAnsi="Times New Roman"/>
                <w:color w:val="000000"/>
                <w:sz w:val="24"/>
                <w:szCs w:val="24"/>
                <w:lang w:val="uk-UA"/>
              </w:rPr>
            </w:pPr>
            <w:r w:rsidRPr="00D232EB">
              <w:rPr>
                <w:rFonts w:ascii="Times New Roman" w:hAnsi="Times New Roman"/>
                <w:color w:val="000000"/>
                <w:sz w:val="24"/>
                <w:szCs w:val="24"/>
                <w:lang w:val="uk-UA"/>
              </w:rPr>
              <w:t>85.42</w:t>
            </w:r>
          </w:p>
          <w:p w:rsidR="00F012C8" w:rsidRPr="00D232EB" w:rsidRDefault="00F012C8" w:rsidP="00F012C8">
            <w:pPr>
              <w:spacing w:after="0" w:line="240" w:lineRule="auto"/>
              <w:textAlignment w:val="baseline"/>
              <w:rPr>
                <w:rFonts w:ascii="Times New Roman" w:hAnsi="Times New Roman"/>
                <w:color w:val="000000"/>
                <w:sz w:val="24"/>
                <w:szCs w:val="24"/>
                <w:lang w:val="uk-UA"/>
              </w:rPr>
            </w:pPr>
          </w:p>
        </w:tc>
        <w:tc>
          <w:tcPr>
            <w:tcW w:w="1417" w:type="dxa"/>
          </w:tcPr>
          <w:p w:rsidR="00F012C8" w:rsidRPr="00D232EB" w:rsidRDefault="00F012C8" w:rsidP="00F012C8">
            <w:pPr>
              <w:spacing w:after="0" w:line="240" w:lineRule="auto"/>
              <w:textAlignment w:val="baseline"/>
              <w:rPr>
                <w:rFonts w:ascii="Times New Roman" w:hAnsi="Times New Roman"/>
                <w:lang w:val="uk-UA"/>
              </w:rPr>
            </w:pPr>
            <w:r w:rsidRPr="00D232EB">
              <w:rPr>
                <w:rFonts w:ascii="Times New Roman" w:hAnsi="Times New Roman"/>
                <w:lang w:val="uk-UA"/>
              </w:rPr>
              <w:t>02</w:t>
            </w:r>
          </w:p>
          <w:p w:rsidR="00F012C8" w:rsidRPr="00D232EB" w:rsidRDefault="00F012C8" w:rsidP="00F012C8">
            <w:pPr>
              <w:spacing w:after="0" w:line="240" w:lineRule="auto"/>
              <w:textAlignment w:val="baseline"/>
              <w:rPr>
                <w:rFonts w:ascii="Times New Roman" w:hAnsi="Times New Roman"/>
                <w:lang w:val="uk-UA"/>
              </w:rPr>
            </w:pPr>
            <w:r w:rsidRPr="00D232EB">
              <w:rPr>
                <w:rFonts w:ascii="Times New Roman" w:hAnsi="Times New Roman"/>
                <w:lang w:val="uk-UA"/>
              </w:rPr>
              <w:t>03</w:t>
            </w:r>
          </w:p>
          <w:p w:rsidR="00F012C8" w:rsidRPr="00D232EB" w:rsidRDefault="00F012C8" w:rsidP="00F012C8">
            <w:pPr>
              <w:spacing w:after="0" w:line="240" w:lineRule="auto"/>
              <w:textAlignment w:val="baseline"/>
              <w:rPr>
                <w:rFonts w:ascii="Times New Roman" w:hAnsi="Times New Roman"/>
                <w:lang w:val="uk-UA"/>
              </w:rPr>
            </w:pPr>
            <w:r w:rsidRPr="00D232EB">
              <w:rPr>
                <w:rFonts w:ascii="Times New Roman" w:hAnsi="Times New Roman"/>
                <w:lang w:val="uk-UA"/>
              </w:rPr>
              <w:t>06</w:t>
            </w:r>
          </w:p>
        </w:tc>
        <w:tc>
          <w:tcPr>
            <w:tcW w:w="1276" w:type="dxa"/>
          </w:tcPr>
          <w:p w:rsidR="00F012C8" w:rsidRPr="00D232EB" w:rsidRDefault="00F012C8" w:rsidP="00F012C8">
            <w:pPr>
              <w:spacing w:after="0" w:line="240" w:lineRule="auto"/>
              <w:textAlignment w:val="baseline"/>
              <w:rPr>
                <w:rFonts w:ascii="Times New Roman" w:hAnsi="Times New Roman"/>
                <w:color w:val="000000"/>
                <w:lang w:val="uk-UA"/>
              </w:rPr>
            </w:pPr>
            <w:r w:rsidRPr="00D232EB">
              <w:rPr>
                <w:rFonts w:ascii="Times New Roman" w:hAnsi="Times New Roman"/>
                <w:color w:val="000000"/>
                <w:lang w:val="uk-UA"/>
              </w:rPr>
              <w:t>Подія 4</w:t>
            </w:r>
          </w:p>
          <w:p w:rsidR="00F012C8" w:rsidRPr="00D232EB" w:rsidRDefault="00F012C8" w:rsidP="00F012C8">
            <w:pPr>
              <w:spacing w:after="0" w:line="240" w:lineRule="auto"/>
              <w:textAlignment w:val="baseline"/>
              <w:rPr>
                <w:rFonts w:ascii="Times New Roman" w:hAnsi="Times New Roman"/>
                <w:color w:val="000000"/>
                <w:lang w:val="uk-UA"/>
              </w:rPr>
            </w:pPr>
          </w:p>
          <w:p w:rsidR="00F012C8" w:rsidRPr="00D232EB" w:rsidRDefault="00F012C8" w:rsidP="00F012C8">
            <w:pPr>
              <w:spacing w:after="0" w:line="240" w:lineRule="auto"/>
              <w:textAlignment w:val="baseline"/>
              <w:rPr>
                <w:rFonts w:ascii="Times New Roman" w:hAnsi="Times New Roman"/>
                <w:color w:val="000000"/>
                <w:lang w:val="uk-UA"/>
              </w:rPr>
            </w:pPr>
            <w:r w:rsidRPr="00D232EB">
              <w:rPr>
                <w:rFonts w:ascii="Times New Roman" w:hAnsi="Times New Roman"/>
                <w:color w:val="000000"/>
                <w:lang w:val="uk-UA"/>
              </w:rPr>
              <w:t>Подія 10</w:t>
            </w:r>
          </w:p>
        </w:tc>
        <w:tc>
          <w:tcPr>
            <w:tcW w:w="1419" w:type="dxa"/>
          </w:tcPr>
          <w:p w:rsidR="00F012C8" w:rsidRPr="00D232EB" w:rsidRDefault="00F012C8" w:rsidP="00F012C8">
            <w:pPr>
              <w:spacing w:after="0" w:line="240" w:lineRule="auto"/>
              <w:textAlignment w:val="baseline"/>
              <w:rPr>
                <w:rFonts w:ascii="Times New Roman" w:hAnsi="Times New Roman"/>
                <w:lang w:val="uk-UA"/>
              </w:rPr>
            </w:pPr>
            <w:r w:rsidRPr="00D232EB">
              <w:rPr>
                <w:rFonts w:ascii="Times New Roman" w:hAnsi="Times New Roman"/>
                <w:lang w:val="uk-UA"/>
              </w:rPr>
              <w:t>02.03</w:t>
            </w:r>
          </w:p>
          <w:p w:rsidR="00F012C8" w:rsidRPr="00D232EB" w:rsidRDefault="00F012C8" w:rsidP="00F012C8">
            <w:pPr>
              <w:spacing w:after="0" w:line="240" w:lineRule="auto"/>
              <w:textAlignment w:val="baseline"/>
              <w:rPr>
                <w:rFonts w:ascii="Times New Roman" w:hAnsi="Times New Roman"/>
                <w:lang w:val="uk-UA"/>
              </w:rPr>
            </w:pPr>
            <w:r w:rsidRPr="00D232EB">
              <w:rPr>
                <w:rFonts w:ascii="Times New Roman" w:hAnsi="Times New Roman"/>
                <w:lang w:val="uk-UA"/>
              </w:rPr>
              <w:t>03.03</w:t>
            </w:r>
          </w:p>
          <w:p w:rsidR="00F012C8" w:rsidRPr="00D232EB" w:rsidRDefault="00F012C8" w:rsidP="00F012C8">
            <w:pPr>
              <w:spacing w:after="0" w:line="240" w:lineRule="auto"/>
              <w:textAlignment w:val="baseline"/>
              <w:rPr>
                <w:rFonts w:ascii="Times New Roman" w:hAnsi="Times New Roman"/>
                <w:lang w:val="uk-UA"/>
              </w:rPr>
            </w:pPr>
            <w:r w:rsidRPr="00D232EB">
              <w:rPr>
                <w:rFonts w:ascii="Times New Roman" w:hAnsi="Times New Roman"/>
                <w:lang w:val="uk-UA"/>
              </w:rPr>
              <w:t>06.02</w:t>
            </w:r>
          </w:p>
          <w:p w:rsidR="00F012C8" w:rsidRPr="00D232EB" w:rsidRDefault="00F012C8" w:rsidP="00F012C8">
            <w:pPr>
              <w:spacing w:after="0" w:line="240" w:lineRule="auto"/>
              <w:textAlignment w:val="baseline"/>
              <w:rPr>
                <w:rFonts w:ascii="Times New Roman" w:hAnsi="Times New Roman"/>
                <w:lang w:val="uk-UA"/>
              </w:rPr>
            </w:pPr>
          </w:p>
        </w:tc>
        <w:tc>
          <w:tcPr>
            <w:tcW w:w="1136" w:type="dxa"/>
          </w:tcPr>
          <w:p w:rsidR="00F012C8" w:rsidRPr="00F770D9" w:rsidRDefault="00F770D9" w:rsidP="00F012C8">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Borders>
              <w:bottom w:val="single" w:sz="4" w:space="0" w:color="auto"/>
            </w:tcBorders>
          </w:tcPr>
          <w:p w:rsidR="00F012C8" w:rsidRPr="00D232EB" w:rsidRDefault="00F012C8" w:rsidP="00F012C8">
            <w:pPr>
              <w:widowControl w:val="0"/>
              <w:spacing w:after="0" w:line="252" w:lineRule="auto"/>
              <w:jc w:val="both"/>
              <w:rPr>
                <w:rFonts w:ascii="Times New Roman" w:hAnsi="Times New Roman"/>
                <w:color w:val="000000"/>
                <w:spacing w:val="-4"/>
              </w:rPr>
            </w:pPr>
            <w:r w:rsidRPr="00D232EB">
              <w:rPr>
                <w:rFonts w:ascii="Times New Roman" w:hAnsi="Times New Roman"/>
                <w:color w:val="000000"/>
                <w:spacing w:val="-4"/>
              </w:rPr>
              <w:t>уповноваженим колегіальним органом управління ЗВО затверджені</w:t>
            </w:r>
          </w:p>
        </w:tc>
        <w:tc>
          <w:tcPr>
            <w:tcW w:w="708" w:type="dxa"/>
          </w:tcPr>
          <w:p w:rsidR="00F012C8" w:rsidRPr="006C0E87" w:rsidRDefault="00F012C8" w:rsidP="00F012C8">
            <w:pPr>
              <w:spacing w:after="0" w:line="240" w:lineRule="auto"/>
              <w:textAlignment w:val="baseline"/>
              <w:rPr>
                <w:rFonts w:ascii="Times New Roman" w:hAnsi="Times New Roman"/>
                <w:color w:val="000000"/>
                <w:lang w:val="uk-UA"/>
              </w:rPr>
            </w:pPr>
          </w:p>
        </w:tc>
      </w:tr>
      <w:tr w:rsidR="00D232EB" w:rsidRPr="006C0E87" w:rsidTr="00D232EB">
        <w:trPr>
          <w:trHeight w:val="561"/>
        </w:trPr>
        <w:tc>
          <w:tcPr>
            <w:tcW w:w="964" w:type="dxa"/>
          </w:tcPr>
          <w:p w:rsidR="00D232EB" w:rsidRPr="00DC2514" w:rsidRDefault="00D232EB" w:rsidP="00CB7FA6">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4.7</w:t>
            </w:r>
          </w:p>
        </w:tc>
        <w:tc>
          <w:tcPr>
            <w:tcW w:w="2864" w:type="dxa"/>
          </w:tcPr>
          <w:p w:rsidR="00D232EB" w:rsidRPr="00DC2514" w:rsidRDefault="00D232EB" w:rsidP="00D232EB">
            <w:pPr>
              <w:pStyle w:val="rvps2"/>
              <w:shd w:val="clear" w:color="auto" w:fill="FFFFFF"/>
              <w:spacing w:before="0" w:beforeAutospacing="0" w:after="150" w:afterAutospacing="0"/>
              <w:ind w:firstLine="450"/>
              <w:jc w:val="both"/>
              <w:rPr>
                <w:color w:val="000000"/>
                <w:sz w:val="22"/>
                <w:szCs w:val="22"/>
              </w:rPr>
            </w:pPr>
            <w:r w:rsidRPr="00DC2514">
              <w:rPr>
                <w:color w:val="000000"/>
                <w:sz w:val="22"/>
                <w:szCs w:val="22"/>
              </w:rPr>
              <w:t>Кожна особа, стосовно якої порушено питання про порушення нею академічної доброчесності, має такі права:</w:t>
            </w:r>
          </w:p>
          <w:p w:rsidR="00D232EB" w:rsidRPr="00DC2514" w:rsidRDefault="00D232EB" w:rsidP="00D232EB">
            <w:pPr>
              <w:pStyle w:val="rvps2"/>
              <w:shd w:val="clear" w:color="auto" w:fill="FFFFFF"/>
              <w:spacing w:before="0" w:beforeAutospacing="0" w:after="150" w:afterAutospacing="0"/>
              <w:ind w:firstLine="450"/>
              <w:jc w:val="both"/>
              <w:rPr>
                <w:color w:val="000000"/>
                <w:sz w:val="22"/>
                <w:szCs w:val="22"/>
              </w:rPr>
            </w:pPr>
          </w:p>
        </w:tc>
        <w:tc>
          <w:tcPr>
            <w:tcW w:w="1531" w:type="dxa"/>
          </w:tcPr>
          <w:p w:rsidR="00D232EB" w:rsidRPr="00DC2514" w:rsidRDefault="00D232EB" w:rsidP="00CB7FA6">
            <w:pPr>
              <w:pStyle w:val="HTML"/>
              <w:widowControl w:val="0"/>
              <w:spacing w:line="252" w:lineRule="auto"/>
              <w:jc w:val="both"/>
              <w:rPr>
                <w:rFonts w:ascii="Times New Roman" w:hAnsi="Times New Roman"/>
                <w:spacing w:val="-4"/>
                <w:sz w:val="22"/>
                <w:szCs w:val="22"/>
              </w:rPr>
            </w:pPr>
            <w:r w:rsidRPr="00DC2514">
              <w:rPr>
                <w:rFonts w:ascii="Times New Roman" w:hAnsi="Times New Roman"/>
                <w:spacing w:val="-4"/>
                <w:sz w:val="22"/>
                <w:szCs w:val="22"/>
              </w:rPr>
              <w:t>Частина восьма статті 42 ЗУ № 2145-VIII</w:t>
            </w:r>
          </w:p>
        </w:tc>
        <w:tc>
          <w:tcPr>
            <w:tcW w:w="1417" w:type="dxa"/>
          </w:tcPr>
          <w:p w:rsidR="00D232EB" w:rsidRPr="00DC2514" w:rsidRDefault="00D232EB" w:rsidP="00CB7FA6">
            <w:pPr>
              <w:spacing w:after="0" w:line="240" w:lineRule="auto"/>
              <w:textAlignment w:val="baseline"/>
              <w:rPr>
                <w:rFonts w:ascii="Times New Roman" w:hAnsi="Times New Roman"/>
                <w:color w:val="000000"/>
                <w:lang w:val="uk-UA"/>
              </w:rPr>
            </w:pPr>
          </w:p>
        </w:tc>
        <w:tc>
          <w:tcPr>
            <w:tcW w:w="993" w:type="dxa"/>
          </w:tcPr>
          <w:p w:rsidR="00D232EB" w:rsidRPr="00DC2514" w:rsidRDefault="00D232EB" w:rsidP="00CB7FA6">
            <w:pPr>
              <w:spacing w:after="0" w:line="240" w:lineRule="auto"/>
              <w:textAlignment w:val="baseline"/>
              <w:rPr>
                <w:rFonts w:ascii="Times New Roman" w:hAnsi="Times New Roman"/>
                <w:color w:val="000000"/>
                <w:sz w:val="24"/>
                <w:szCs w:val="24"/>
                <w:lang w:val="uk-UA"/>
              </w:rPr>
            </w:pPr>
          </w:p>
        </w:tc>
        <w:tc>
          <w:tcPr>
            <w:tcW w:w="1417" w:type="dxa"/>
          </w:tcPr>
          <w:p w:rsidR="00D232EB" w:rsidRPr="00DC2514" w:rsidRDefault="00D232EB" w:rsidP="00CB7FA6">
            <w:pPr>
              <w:spacing w:after="0" w:line="240" w:lineRule="auto"/>
              <w:textAlignment w:val="baseline"/>
              <w:rPr>
                <w:rFonts w:ascii="Times New Roman" w:hAnsi="Times New Roman"/>
                <w:lang w:val="uk-UA"/>
              </w:rPr>
            </w:pPr>
          </w:p>
        </w:tc>
        <w:tc>
          <w:tcPr>
            <w:tcW w:w="1276" w:type="dxa"/>
          </w:tcPr>
          <w:p w:rsidR="00D232EB" w:rsidRPr="00DC2514" w:rsidRDefault="00D232EB" w:rsidP="00CB7FA6">
            <w:pPr>
              <w:spacing w:after="0" w:line="240" w:lineRule="auto"/>
              <w:textAlignment w:val="baseline"/>
              <w:rPr>
                <w:rFonts w:ascii="Times New Roman" w:hAnsi="Times New Roman"/>
                <w:color w:val="000000"/>
                <w:lang w:val="uk-UA"/>
              </w:rPr>
            </w:pPr>
          </w:p>
        </w:tc>
        <w:tc>
          <w:tcPr>
            <w:tcW w:w="1419" w:type="dxa"/>
          </w:tcPr>
          <w:p w:rsidR="00D232EB" w:rsidRPr="00DC2514" w:rsidRDefault="00D232EB" w:rsidP="00CB7FA6">
            <w:pPr>
              <w:spacing w:after="0" w:line="240" w:lineRule="auto"/>
              <w:textAlignment w:val="baseline"/>
              <w:rPr>
                <w:rFonts w:ascii="Times New Roman" w:hAnsi="Times New Roman"/>
                <w:lang w:val="uk-UA"/>
              </w:rPr>
            </w:pPr>
          </w:p>
        </w:tc>
        <w:tc>
          <w:tcPr>
            <w:tcW w:w="1136" w:type="dxa"/>
          </w:tcPr>
          <w:p w:rsidR="00D232EB" w:rsidRPr="0019533B" w:rsidRDefault="0019533B" w:rsidP="00CB7FA6">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bottom w:val="nil"/>
            </w:tcBorders>
          </w:tcPr>
          <w:p w:rsidR="00D232EB" w:rsidRPr="006C0E87" w:rsidRDefault="00D232EB" w:rsidP="00CB7FA6">
            <w:pPr>
              <w:widowControl w:val="0"/>
              <w:spacing w:after="0" w:line="252" w:lineRule="auto"/>
              <w:jc w:val="both"/>
              <w:rPr>
                <w:rFonts w:ascii="Times New Roman" w:hAnsi="Times New Roman"/>
                <w:spacing w:val="-4"/>
              </w:rPr>
            </w:pPr>
            <w:r w:rsidRPr="006C0E87">
              <w:rPr>
                <w:rFonts w:ascii="Times New Roman" w:hAnsi="Times New Roman"/>
                <w:spacing w:val="-4"/>
              </w:rPr>
              <w:t>Права особи, щодо якої порушено питання про порушення нею академічної доброчесності, ЗВО дотримано</w:t>
            </w:r>
          </w:p>
        </w:tc>
        <w:tc>
          <w:tcPr>
            <w:tcW w:w="708" w:type="dxa"/>
          </w:tcPr>
          <w:p w:rsidR="00D232EB" w:rsidRPr="006C0E87" w:rsidRDefault="00D232EB" w:rsidP="00CB7FA6">
            <w:pPr>
              <w:spacing w:after="0" w:line="240" w:lineRule="auto"/>
              <w:textAlignment w:val="baseline"/>
              <w:rPr>
                <w:rFonts w:ascii="Times New Roman" w:hAnsi="Times New Roman"/>
                <w:color w:val="000000"/>
                <w:lang w:val="uk-UA"/>
              </w:rPr>
            </w:pPr>
          </w:p>
        </w:tc>
      </w:tr>
      <w:tr w:rsidR="00D232EB" w:rsidRPr="006C0E87" w:rsidTr="00D232EB">
        <w:trPr>
          <w:trHeight w:val="561"/>
        </w:trPr>
        <w:tc>
          <w:tcPr>
            <w:tcW w:w="964" w:type="dxa"/>
          </w:tcPr>
          <w:p w:rsidR="00D232EB" w:rsidRPr="00DC2514" w:rsidRDefault="00D232EB" w:rsidP="00D232EB">
            <w:pPr>
              <w:spacing w:after="0" w:line="240" w:lineRule="auto"/>
              <w:textAlignment w:val="baseline"/>
              <w:rPr>
                <w:rFonts w:ascii="Times New Roman" w:hAnsi="Times New Roman"/>
                <w:color w:val="000000"/>
                <w:lang w:val="uk-UA"/>
              </w:rPr>
            </w:pPr>
          </w:p>
          <w:p w:rsidR="00D232EB" w:rsidRPr="00DC2514" w:rsidRDefault="00D232EB" w:rsidP="00D232EB">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1)</w:t>
            </w:r>
          </w:p>
        </w:tc>
        <w:tc>
          <w:tcPr>
            <w:tcW w:w="2864" w:type="dxa"/>
          </w:tcPr>
          <w:p w:rsidR="00D232EB" w:rsidRPr="00DC2514" w:rsidRDefault="00D232EB" w:rsidP="00D232EB">
            <w:pPr>
              <w:pStyle w:val="rvps2"/>
              <w:shd w:val="clear" w:color="auto" w:fill="FFFFFF"/>
              <w:spacing w:before="0" w:beforeAutospacing="0" w:after="150" w:afterAutospacing="0"/>
              <w:ind w:firstLine="450"/>
              <w:jc w:val="both"/>
              <w:rPr>
                <w:color w:val="000000"/>
                <w:sz w:val="22"/>
                <w:szCs w:val="22"/>
              </w:rPr>
            </w:pPr>
            <w:bookmarkStart w:id="84" w:name="n649"/>
            <w:bookmarkEnd w:id="84"/>
            <w:r w:rsidRPr="00DC2514">
              <w:rPr>
                <w:color w:val="000000"/>
                <w:sz w:val="22"/>
                <w:szCs w:val="22"/>
              </w:rPr>
              <w:t>ознайомлюватися з усіма матеріалами перевірки щодо встановлення факту порушення академічної доброчесності, подавати до них зауваження;</w:t>
            </w:r>
          </w:p>
        </w:tc>
        <w:tc>
          <w:tcPr>
            <w:tcW w:w="1531" w:type="dxa"/>
          </w:tcPr>
          <w:p w:rsidR="00D232EB" w:rsidRPr="00DC2514" w:rsidRDefault="00D232EB" w:rsidP="00D232EB">
            <w:pPr>
              <w:pStyle w:val="HTML"/>
              <w:widowControl w:val="0"/>
              <w:spacing w:line="252" w:lineRule="auto"/>
              <w:jc w:val="both"/>
              <w:rPr>
                <w:rFonts w:ascii="Times New Roman" w:hAnsi="Times New Roman"/>
                <w:spacing w:val="-4"/>
                <w:sz w:val="22"/>
                <w:szCs w:val="22"/>
              </w:rPr>
            </w:pPr>
            <w:r w:rsidRPr="00DC2514">
              <w:rPr>
                <w:rFonts w:ascii="Times New Roman" w:hAnsi="Times New Roman"/>
                <w:spacing w:val="-4"/>
                <w:sz w:val="22"/>
                <w:szCs w:val="22"/>
              </w:rPr>
              <w:t>Абзаци перший-другий частини восьмої статті 42 ЗУ № 2145-VIII</w:t>
            </w:r>
          </w:p>
        </w:tc>
        <w:tc>
          <w:tcPr>
            <w:tcW w:w="1417" w:type="dxa"/>
          </w:tcPr>
          <w:p w:rsidR="00D232EB" w:rsidRPr="00DC2514" w:rsidRDefault="00D232EB" w:rsidP="00D232EB">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ЗВО</w:t>
            </w:r>
          </w:p>
        </w:tc>
        <w:tc>
          <w:tcPr>
            <w:tcW w:w="993" w:type="dxa"/>
          </w:tcPr>
          <w:p w:rsidR="00D232EB" w:rsidRPr="00DC2514" w:rsidRDefault="00D232EB" w:rsidP="00D232EB">
            <w:pPr>
              <w:spacing w:after="0" w:line="240" w:lineRule="auto"/>
              <w:textAlignment w:val="baseline"/>
              <w:rPr>
                <w:rFonts w:ascii="Times New Roman" w:hAnsi="Times New Roman"/>
                <w:color w:val="000000"/>
                <w:sz w:val="24"/>
                <w:szCs w:val="24"/>
                <w:lang w:val="uk-UA"/>
              </w:rPr>
            </w:pPr>
            <w:r w:rsidRPr="00DC2514">
              <w:rPr>
                <w:rFonts w:ascii="Times New Roman" w:hAnsi="Times New Roman"/>
                <w:color w:val="000000"/>
                <w:sz w:val="24"/>
                <w:szCs w:val="24"/>
                <w:lang w:val="uk-UA"/>
              </w:rPr>
              <w:t>85.42</w:t>
            </w:r>
          </w:p>
          <w:p w:rsidR="00D232EB" w:rsidRPr="00DC2514" w:rsidRDefault="00D232EB" w:rsidP="00D232EB">
            <w:pPr>
              <w:spacing w:after="0" w:line="240" w:lineRule="auto"/>
              <w:textAlignment w:val="baseline"/>
              <w:rPr>
                <w:rFonts w:ascii="Times New Roman" w:hAnsi="Times New Roman"/>
                <w:color w:val="000000"/>
                <w:sz w:val="24"/>
                <w:szCs w:val="24"/>
                <w:lang w:val="uk-UA"/>
              </w:rPr>
            </w:pPr>
          </w:p>
        </w:tc>
        <w:tc>
          <w:tcPr>
            <w:tcW w:w="1417" w:type="dxa"/>
          </w:tcPr>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02</w:t>
            </w:r>
          </w:p>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03</w:t>
            </w:r>
          </w:p>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05</w:t>
            </w:r>
          </w:p>
        </w:tc>
        <w:tc>
          <w:tcPr>
            <w:tcW w:w="1276" w:type="dxa"/>
          </w:tcPr>
          <w:p w:rsidR="00D232EB" w:rsidRPr="00DC2514" w:rsidRDefault="00D232EB" w:rsidP="00D232EB">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Подія 4</w:t>
            </w:r>
          </w:p>
          <w:p w:rsidR="00D232EB" w:rsidRPr="00DC2514" w:rsidRDefault="00D232EB" w:rsidP="00D232EB">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Подія 8</w:t>
            </w:r>
          </w:p>
          <w:p w:rsidR="00D232EB" w:rsidRPr="00DC2514" w:rsidRDefault="00D232EB" w:rsidP="00D232EB">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Подія 10</w:t>
            </w:r>
          </w:p>
        </w:tc>
        <w:tc>
          <w:tcPr>
            <w:tcW w:w="1419" w:type="dxa"/>
          </w:tcPr>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02.03</w:t>
            </w:r>
          </w:p>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03.03</w:t>
            </w:r>
          </w:p>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05.02</w:t>
            </w:r>
          </w:p>
          <w:p w:rsidR="00D232EB" w:rsidRPr="00DC2514" w:rsidRDefault="00D232EB" w:rsidP="00D232EB">
            <w:pPr>
              <w:spacing w:after="0" w:line="240" w:lineRule="auto"/>
              <w:textAlignment w:val="baseline"/>
              <w:rPr>
                <w:rFonts w:ascii="Times New Roman" w:hAnsi="Times New Roman"/>
                <w:lang w:val="uk-UA"/>
              </w:rPr>
            </w:pPr>
          </w:p>
        </w:tc>
        <w:tc>
          <w:tcPr>
            <w:tcW w:w="1136" w:type="dxa"/>
          </w:tcPr>
          <w:p w:rsidR="00D232EB" w:rsidRPr="0019533B" w:rsidRDefault="0019533B" w:rsidP="00D232E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D232EB" w:rsidRPr="006C0E87" w:rsidRDefault="00D232EB" w:rsidP="00D232EB">
            <w:pPr>
              <w:widowControl w:val="0"/>
              <w:spacing w:after="0" w:line="252" w:lineRule="auto"/>
              <w:jc w:val="both"/>
              <w:rPr>
                <w:rFonts w:ascii="Times New Roman" w:hAnsi="Times New Roman"/>
                <w:spacing w:val="-4"/>
              </w:rPr>
            </w:pPr>
          </w:p>
        </w:tc>
        <w:tc>
          <w:tcPr>
            <w:tcW w:w="708" w:type="dxa"/>
          </w:tcPr>
          <w:p w:rsidR="00D232EB" w:rsidRPr="006C0E87" w:rsidRDefault="00D232EB" w:rsidP="00D232EB">
            <w:pPr>
              <w:spacing w:after="0" w:line="240" w:lineRule="auto"/>
              <w:textAlignment w:val="baseline"/>
              <w:rPr>
                <w:rFonts w:ascii="Times New Roman" w:hAnsi="Times New Roman"/>
                <w:color w:val="000000"/>
                <w:lang w:val="uk-UA"/>
              </w:rPr>
            </w:pPr>
          </w:p>
        </w:tc>
      </w:tr>
      <w:tr w:rsidR="00D232EB" w:rsidRPr="006C0E87" w:rsidTr="00D232EB">
        <w:trPr>
          <w:trHeight w:val="561"/>
        </w:trPr>
        <w:tc>
          <w:tcPr>
            <w:tcW w:w="964" w:type="dxa"/>
          </w:tcPr>
          <w:p w:rsidR="00D232EB" w:rsidRPr="00DC2514" w:rsidRDefault="00D232EB" w:rsidP="00D232EB">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2)</w:t>
            </w:r>
          </w:p>
        </w:tc>
        <w:tc>
          <w:tcPr>
            <w:tcW w:w="2864" w:type="dxa"/>
          </w:tcPr>
          <w:p w:rsidR="00D232EB" w:rsidRPr="00DC2514" w:rsidRDefault="00D232EB" w:rsidP="00D232EB">
            <w:pPr>
              <w:pStyle w:val="rvps2"/>
              <w:shd w:val="clear" w:color="auto" w:fill="FFFFFF"/>
              <w:spacing w:before="0" w:beforeAutospacing="0" w:after="150" w:afterAutospacing="0"/>
              <w:ind w:firstLine="450"/>
              <w:jc w:val="both"/>
              <w:rPr>
                <w:color w:val="000000"/>
                <w:sz w:val="22"/>
                <w:szCs w:val="22"/>
              </w:rPr>
            </w:pPr>
            <w:r w:rsidRPr="00DC2514">
              <w:rPr>
                <w:color w:val="000000"/>
                <w:sz w:val="22"/>
                <w:szCs w:val="22"/>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tc>
        <w:tc>
          <w:tcPr>
            <w:tcW w:w="1531" w:type="dxa"/>
          </w:tcPr>
          <w:p w:rsidR="00D232EB" w:rsidRPr="00DC2514" w:rsidRDefault="00D232EB" w:rsidP="00D232EB">
            <w:pPr>
              <w:pStyle w:val="HTML"/>
              <w:widowControl w:val="0"/>
              <w:spacing w:line="252" w:lineRule="auto"/>
              <w:jc w:val="both"/>
              <w:rPr>
                <w:rFonts w:ascii="Times New Roman" w:hAnsi="Times New Roman"/>
                <w:spacing w:val="-4"/>
                <w:sz w:val="22"/>
                <w:szCs w:val="22"/>
              </w:rPr>
            </w:pPr>
            <w:r w:rsidRPr="00DC2514">
              <w:rPr>
                <w:rFonts w:ascii="Times New Roman" w:hAnsi="Times New Roman"/>
                <w:spacing w:val="-4"/>
                <w:sz w:val="22"/>
                <w:szCs w:val="22"/>
              </w:rPr>
              <w:t>Абзац третій частини восьмої статті 42 ЗУ № 2145-VIII</w:t>
            </w:r>
          </w:p>
        </w:tc>
        <w:tc>
          <w:tcPr>
            <w:tcW w:w="1417" w:type="dxa"/>
          </w:tcPr>
          <w:p w:rsidR="00D232EB" w:rsidRPr="00DC2514" w:rsidRDefault="00D232EB" w:rsidP="00D232EB">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ЗВО</w:t>
            </w:r>
          </w:p>
        </w:tc>
        <w:tc>
          <w:tcPr>
            <w:tcW w:w="993" w:type="dxa"/>
          </w:tcPr>
          <w:p w:rsidR="00D232EB" w:rsidRPr="00DC2514" w:rsidRDefault="00D232EB" w:rsidP="00D232EB">
            <w:pPr>
              <w:spacing w:after="0" w:line="240" w:lineRule="auto"/>
              <w:textAlignment w:val="baseline"/>
              <w:rPr>
                <w:rFonts w:ascii="Times New Roman" w:hAnsi="Times New Roman"/>
                <w:color w:val="000000"/>
                <w:sz w:val="24"/>
                <w:szCs w:val="24"/>
                <w:lang w:val="uk-UA"/>
              </w:rPr>
            </w:pPr>
            <w:r w:rsidRPr="00DC2514">
              <w:rPr>
                <w:rFonts w:ascii="Times New Roman" w:hAnsi="Times New Roman"/>
                <w:color w:val="000000"/>
                <w:sz w:val="24"/>
                <w:szCs w:val="24"/>
                <w:lang w:val="uk-UA"/>
              </w:rPr>
              <w:t>85.42</w:t>
            </w:r>
          </w:p>
          <w:p w:rsidR="00D232EB" w:rsidRPr="00DC2514" w:rsidRDefault="00D232EB" w:rsidP="00D232EB">
            <w:pPr>
              <w:spacing w:after="0" w:line="240" w:lineRule="auto"/>
              <w:textAlignment w:val="baseline"/>
              <w:rPr>
                <w:rFonts w:ascii="Times New Roman" w:hAnsi="Times New Roman"/>
                <w:color w:val="000000"/>
                <w:sz w:val="24"/>
                <w:szCs w:val="24"/>
                <w:lang w:val="uk-UA"/>
              </w:rPr>
            </w:pPr>
          </w:p>
        </w:tc>
        <w:tc>
          <w:tcPr>
            <w:tcW w:w="1417" w:type="dxa"/>
          </w:tcPr>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02</w:t>
            </w:r>
          </w:p>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03</w:t>
            </w:r>
          </w:p>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05</w:t>
            </w:r>
          </w:p>
        </w:tc>
        <w:tc>
          <w:tcPr>
            <w:tcW w:w="1276" w:type="dxa"/>
          </w:tcPr>
          <w:p w:rsidR="00D232EB" w:rsidRPr="00DC2514" w:rsidRDefault="00D232EB" w:rsidP="00D232EB">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Подія 4</w:t>
            </w:r>
          </w:p>
          <w:p w:rsidR="00D232EB" w:rsidRPr="00DC2514" w:rsidRDefault="00D232EB" w:rsidP="00D232EB">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Подія 8</w:t>
            </w:r>
          </w:p>
          <w:p w:rsidR="00D232EB" w:rsidRPr="00DC2514" w:rsidRDefault="00D232EB" w:rsidP="00D232EB">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Подія 10</w:t>
            </w:r>
          </w:p>
        </w:tc>
        <w:tc>
          <w:tcPr>
            <w:tcW w:w="1419" w:type="dxa"/>
          </w:tcPr>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02.03</w:t>
            </w:r>
          </w:p>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03.03</w:t>
            </w:r>
          </w:p>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05.02</w:t>
            </w:r>
          </w:p>
          <w:p w:rsidR="00D232EB" w:rsidRPr="00DC2514" w:rsidRDefault="00D232EB" w:rsidP="00D232EB">
            <w:pPr>
              <w:spacing w:after="0" w:line="240" w:lineRule="auto"/>
              <w:textAlignment w:val="baseline"/>
              <w:rPr>
                <w:rFonts w:ascii="Times New Roman" w:hAnsi="Times New Roman"/>
                <w:lang w:val="uk-UA"/>
              </w:rPr>
            </w:pPr>
          </w:p>
        </w:tc>
        <w:tc>
          <w:tcPr>
            <w:tcW w:w="1136" w:type="dxa"/>
          </w:tcPr>
          <w:p w:rsidR="00D232EB" w:rsidRPr="0019533B" w:rsidRDefault="0019533B" w:rsidP="00D232E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D232EB" w:rsidRPr="006C0E87" w:rsidRDefault="00D232EB" w:rsidP="00D232EB">
            <w:pPr>
              <w:widowControl w:val="0"/>
              <w:spacing w:after="0" w:line="252" w:lineRule="auto"/>
              <w:jc w:val="both"/>
              <w:rPr>
                <w:rFonts w:ascii="Times New Roman" w:hAnsi="Times New Roman"/>
                <w:spacing w:val="-4"/>
              </w:rPr>
            </w:pPr>
          </w:p>
        </w:tc>
        <w:tc>
          <w:tcPr>
            <w:tcW w:w="708" w:type="dxa"/>
          </w:tcPr>
          <w:p w:rsidR="00D232EB" w:rsidRPr="006C0E87" w:rsidRDefault="00D232EB" w:rsidP="00D232EB">
            <w:pPr>
              <w:spacing w:after="0" w:line="240" w:lineRule="auto"/>
              <w:textAlignment w:val="baseline"/>
              <w:rPr>
                <w:rFonts w:ascii="Times New Roman" w:hAnsi="Times New Roman"/>
                <w:color w:val="000000"/>
                <w:lang w:val="uk-UA"/>
              </w:rPr>
            </w:pPr>
          </w:p>
        </w:tc>
      </w:tr>
      <w:tr w:rsidR="00D232EB" w:rsidRPr="006C0E87" w:rsidTr="00D232EB">
        <w:trPr>
          <w:trHeight w:val="561"/>
        </w:trPr>
        <w:tc>
          <w:tcPr>
            <w:tcW w:w="964" w:type="dxa"/>
          </w:tcPr>
          <w:p w:rsidR="00D232EB" w:rsidRPr="00DC2514" w:rsidRDefault="00D232EB" w:rsidP="00D232EB">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3)</w:t>
            </w:r>
          </w:p>
        </w:tc>
        <w:tc>
          <w:tcPr>
            <w:tcW w:w="2864" w:type="dxa"/>
          </w:tcPr>
          <w:p w:rsidR="00D232EB" w:rsidRPr="00DC2514" w:rsidRDefault="00D232EB" w:rsidP="00D232EB">
            <w:pPr>
              <w:pStyle w:val="rvps2"/>
              <w:shd w:val="clear" w:color="auto" w:fill="FFFFFF"/>
              <w:spacing w:before="0" w:beforeAutospacing="0" w:after="150" w:afterAutospacing="0"/>
              <w:ind w:firstLine="450"/>
              <w:jc w:val="both"/>
              <w:rPr>
                <w:color w:val="000000"/>
                <w:sz w:val="22"/>
                <w:szCs w:val="22"/>
              </w:rPr>
            </w:pPr>
            <w:r w:rsidRPr="00DC2514">
              <w:rPr>
                <w:color w:val="000000"/>
                <w:sz w:val="22"/>
                <w:szCs w:val="22"/>
              </w:rPr>
              <w:t xml:space="preserve">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w:t>
            </w:r>
            <w:r w:rsidRPr="00DC2514">
              <w:rPr>
                <w:color w:val="000000"/>
                <w:sz w:val="22"/>
                <w:szCs w:val="22"/>
              </w:rPr>
              <w:lastRenderedPageBreak/>
              <w:t>відповідальності;</w:t>
            </w:r>
          </w:p>
        </w:tc>
        <w:tc>
          <w:tcPr>
            <w:tcW w:w="1531" w:type="dxa"/>
          </w:tcPr>
          <w:p w:rsidR="00D232EB" w:rsidRPr="00DC2514" w:rsidRDefault="00D232EB" w:rsidP="00D232EB">
            <w:pPr>
              <w:pStyle w:val="HTML"/>
              <w:widowControl w:val="0"/>
              <w:spacing w:line="252" w:lineRule="auto"/>
              <w:jc w:val="both"/>
              <w:rPr>
                <w:rFonts w:ascii="Times New Roman" w:hAnsi="Times New Roman"/>
                <w:spacing w:val="-4"/>
                <w:sz w:val="22"/>
                <w:szCs w:val="22"/>
              </w:rPr>
            </w:pPr>
            <w:r w:rsidRPr="00DC2514">
              <w:rPr>
                <w:rFonts w:ascii="Times New Roman" w:hAnsi="Times New Roman"/>
                <w:spacing w:val="-4"/>
                <w:sz w:val="22"/>
                <w:szCs w:val="22"/>
              </w:rPr>
              <w:lastRenderedPageBreak/>
              <w:t>Абзац четвертий частини восьмої статті 42 ЗУ № 2145-VIII</w:t>
            </w:r>
          </w:p>
        </w:tc>
        <w:tc>
          <w:tcPr>
            <w:tcW w:w="1417" w:type="dxa"/>
          </w:tcPr>
          <w:p w:rsidR="00D232EB" w:rsidRPr="00DC2514" w:rsidRDefault="00D232EB" w:rsidP="00D232EB">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ЗВО</w:t>
            </w:r>
          </w:p>
        </w:tc>
        <w:tc>
          <w:tcPr>
            <w:tcW w:w="993" w:type="dxa"/>
          </w:tcPr>
          <w:p w:rsidR="00D232EB" w:rsidRPr="00DC2514" w:rsidRDefault="00D232EB" w:rsidP="00D232EB">
            <w:pPr>
              <w:spacing w:after="0" w:line="240" w:lineRule="auto"/>
              <w:textAlignment w:val="baseline"/>
              <w:rPr>
                <w:rFonts w:ascii="Times New Roman" w:hAnsi="Times New Roman"/>
                <w:color w:val="000000"/>
                <w:sz w:val="24"/>
                <w:szCs w:val="24"/>
                <w:lang w:val="uk-UA"/>
              </w:rPr>
            </w:pPr>
            <w:r w:rsidRPr="00DC2514">
              <w:rPr>
                <w:rFonts w:ascii="Times New Roman" w:hAnsi="Times New Roman"/>
                <w:color w:val="000000"/>
                <w:sz w:val="24"/>
                <w:szCs w:val="24"/>
                <w:lang w:val="uk-UA"/>
              </w:rPr>
              <w:t>85.42</w:t>
            </w:r>
          </w:p>
          <w:p w:rsidR="00D232EB" w:rsidRPr="00DC2514" w:rsidRDefault="00D232EB" w:rsidP="00D232EB">
            <w:pPr>
              <w:spacing w:after="0" w:line="240" w:lineRule="auto"/>
              <w:textAlignment w:val="baseline"/>
              <w:rPr>
                <w:rFonts w:ascii="Times New Roman" w:hAnsi="Times New Roman"/>
                <w:color w:val="000000"/>
                <w:sz w:val="24"/>
                <w:szCs w:val="24"/>
                <w:lang w:val="uk-UA"/>
              </w:rPr>
            </w:pPr>
          </w:p>
        </w:tc>
        <w:tc>
          <w:tcPr>
            <w:tcW w:w="1417" w:type="dxa"/>
          </w:tcPr>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02</w:t>
            </w:r>
          </w:p>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03</w:t>
            </w:r>
          </w:p>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05</w:t>
            </w:r>
          </w:p>
        </w:tc>
        <w:tc>
          <w:tcPr>
            <w:tcW w:w="1276" w:type="dxa"/>
          </w:tcPr>
          <w:p w:rsidR="00D232EB" w:rsidRPr="00DC2514" w:rsidRDefault="00D232EB" w:rsidP="00D232EB">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Подія 4</w:t>
            </w:r>
          </w:p>
          <w:p w:rsidR="00D232EB" w:rsidRPr="00DC2514" w:rsidRDefault="00D232EB" w:rsidP="00D232EB">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Подія 8</w:t>
            </w:r>
          </w:p>
          <w:p w:rsidR="00D232EB" w:rsidRPr="00DC2514" w:rsidRDefault="00D232EB" w:rsidP="00D232EB">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Подія 10</w:t>
            </w:r>
          </w:p>
        </w:tc>
        <w:tc>
          <w:tcPr>
            <w:tcW w:w="1419" w:type="dxa"/>
          </w:tcPr>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02.03</w:t>
            </w:r>
          </w:p>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03.03</w:t>
            </w:r>
          </w:p>
          <w:p w:rsidR="00D232EB" w:rsidRPr="00DC2514" w:rsidRDefault="00D232EB" w:rsidP="00D232EB">
            <w:pPr>
              <w:spacing w:after="0" w:line="240" w:lineRule="auto"/>
              <w:textAlignment w:val="baseline"/>
              <w:rPr>
                <w:rFonts w:ascii="Times New Roman" w:hAnsi="Times New Roman"/>
                <w:lang w:val="uk-UA"/>
              </w:rPr>
            </w:pPr>
            <w:r w:rsidRPr="00DC2514">
              <w:rPr>
                <w:rFonts w:ascii="Times New Roman" w:hAnsi="Times New Roman"/>
                <w:lang w:val="uk-UA"/>
              </w:rPr>
              <w:t>05.02</w:t>
            </w:r>
          </w:p>
          <w:p w:rsidR="00D232EB" w:rsidRPr="00DC2514" w:rsidRDefault="00D232EB" w:rsidP="00D232EB">
            <w:pPr>
              <w:spacing w:after="0" w:line="240" w:lineRule="auto"/>
              <w:textAlignment w:val="baseline"/>
              <w:rPr>
                <w:rFonts w:ascii="Times New Roman" w:hAnsi="Times New Roman"/>
                <w:lang w:val="uk-UA"/>
              </w:rPr>
            </w:pPr>
          </w:p>
        </w:tc>
        <w:tc>
          <w:tcPr>
            <w:tcW w:w="1136" w:type="dxa"/>
          </w:tcPr>
          <w:p w:rsidR="00D232EB" w:rsidRPr="0019533B" w:rsidRDefault="0019533B" w:rsidP="00D232E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tcBorders>
          </w:tcPr>
          <w:p w:rsidR="00D232EB" w:rsidRPr="006C0E87" w:rsidRDefault="00D232EB" w:rsidP="00D232EB">
            <w:pPr>
              <w:widowControl w:val="0"/>
              <w:spacing w:after="0" w:line="252" w:lineRule="auto"/>
              <w:jc w:val="both"/>
              <w:rPr>
                <w:rFonts w:ascii="Times New Roman" w:hAnsi="Times New Roman"/>
                <w:spacing w:val="-4"/>
              </w:rPr>
            </w:pPr>
          </w:p>
        </w:tc>
        <w:tc>
          <w:tcPr>
            <w:tcW w:w="708" w:type="dxa"/>
          </w:tcPr>
          <w:p w:rsidR="00D232EB" w:rsidRPr="006C0E87" w:rsidRDefault="00D232EB" w:rsidP="00D232EB">
            <w:pPr>
              <w:spacing w:after="0" w:line="240" w:lineRule="auto"/>
              <w:textAlignment w:val="baseline"/>
              <w:rPr>
                <w:rFonts w:ascii="Times New Roman" w:hAnsi="Times New Roman"/>
                <w:color w:val="000000"/>
                <w:lang w:val="uk-UA"/>
              </w:rPr>
            </w:pPr>
          </w:p>
        </w:tc>
      </w:tr>
      <w:tr w:rsidR="00CB7FA6" w:rsidRPr="006C0E87" w:rsidTr="00D15A12">
        <w:trPr>
          <w:trHeight w:val="561"/>
        </w:trPr>
        <w:tc>
          <w:tcPr>
            <w:tcW w:w="964" w:type="dxa"/>
          </w:tcPr>
          <w:p w:rsidR="00CB7FA6" w:rsidRPr="00DC2514" w:rsidRDefault="00D232EB" w:rsidP="00CB7FA6">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lastRenderedPageBreak/>
              <w:t>4)</w:t>
            </w:r>
          </w:p>
        </w:tc>
        <w:tc>
          <w:tcPr>
            <w:tcW w:w="2864" w:type="dxa"/>
          </w:tcPr>
          <w:p w:rsidR="00CB7FA6" w:rsidRPr="00DC2514" w:rsidRDefault="00CB7FA6" w:rsidP="00D232EB">
            <w:pPr>
              <w:pStyle w:val="rvps2"/>
              <w:shd w:val="clear" w:color="auto" w:fill="FFFFFF"/>
              <w:spacing w:before="0" w:beforeAutospacing="0" w:after="150" w:afterAutospacing="0"/>
              <w:jc w:val="both"/>
              <w:rPr>
                <w:color w:val="000000"/>
                <w:sz w:val="22"/>
                <w:szCs w:val="22"/>
              </w:rPr>
            </w:pPr>
            <w:bookmarkStart w:id="85" w:name="n647"/>
            <w:bookmarkStart w:id="86" w:name="n648"/>
            <w:bookmarkStart w:id="87" w:name="n650"/>
            <w:bookmarkStart w:id="88" w:name="n651"/>
            <w:bookmarkStart w:id="89" w:name="n652"/>
            <w:bookmarkEnd w:id="85"/>
            <w:bookmarkEnd w:id="86"/>
            <w:bookmarkEnd w:id="87"/>
            <w:bookmarkEnd w:id="88"/>
            <w:bookmarkEnd w:id="89"/>
            <w:r w:rsidRPr="00DC2514">
              <w:rPr>
                <w:color w:val="000000"/>
                <w:sz w:val="22"/>
                <w:szCs w:val="22"/>
              </w:rPr>
              <w:t>оскаржити рішення про притягнення до академічної відповідальності до органу, уповноваженого розглядати апеляції, або до суду.</w:t>
            </w:r>
          </w:p>
          <w:p w:rsidR="00CB7FA6" w:rsidRPr="00DC2514" w:rsidRDefault="00CB7FA6" w:rsidP="00CB7FA6">
            <w:pPr>
              <w:pStyle w:val="HTML"/>
              <w:widowControl w:val="0"/>
              <w:tabs>
                <w:tab w:val="clear" w:pos="916"/>
                <w:tab w:val="clear" w:pos="1832"/>
              </w:tabs>
              <w:spacing w:line="252" w:lineRule="auto"/>
              <w:jc w:val="both"/>
              <w:rPr>
                <w:rFonts w:ascii="Times New Roman" w:hAnsi="Times New Roman"/>
                <w:color w:val="000000"/>
                <w:spacing w:val="-4"/>
                <w:sz w:val="22"/>
                <w:szCs w:val="22"/>
                <w:lang w:val="ru-RU" w:eastAsia="ru-RU"/>
              </w:rPr>
            </w:pPr>
          </w:p>
        </w:tc>
        <w:tc>
          <w:tcPr>
            <w:tcW w:w="1531" w:type="dxa"/>
          </w:tcPr>
          <w:p w:rsidR="00CB7FA6" w:rsidRPr="00DC2514" w:rsidRDefault="00D232EB" w:rsidP="00D232EB">
            <w:pPr>
              <w:pStyle w:val="HTML"/>
              <w:widowControl w:val="0"/>
              <w:spacing w:line="252" w:lineRule="auto"/>
              <w:jc w:val="both"/>
              <w:rPr>
                <w:rFonts w:ascii="Times New Roman" w:hAnsi="Times New Roman"/>
                <w:spacing w:val="-4"/>
                <w:sz w:val="22"/>
                <w:szCs w:val="22"/>
              </w:rPr>
            </w:pPr>
            <w:r w:rsidRPr="00DC2514">
              <w:rPr>
                <w:rFonts w:ascii="Times New Roman" w:hAnsi="Times New Roman"/>
                <w:spacing w:val="-4"/>
                <w:sz w:val="22"/>
                <w:szCs w:val="22"/>
              </w:rPr>
              <w:t>Абзац пятий  частини восьмої статті 42 ЗУ № 2145-VIII</w:t>
            </w:r>
          </w:p>
        </w:tc>
        <w:tc>
          <w:tcPr>
            <w:tcW w:w="1417" w:type="dxa"/>
          </w:tcPr>
          <w:p w:rsidR="00CB7FA6" w:rsidRPr="00DC2514" w:rsidRDefault="00CB7FA6" w:rsidP="00CB7FA6">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ЗВО</w:t>
            </w:r>
          </w:p>
        </w:tc>
        <w:tc>
          <w:tcPr>
            <w:tcW w:w="993" w:type="dxa"/>
          </w:tcPr>
          <w:p w:rsidR="00CB7FA6" w:rsidRPr="00DC2514" w:rsidRDefault="00CB7FA6" w:rsidP="00CB7FA6">
            <w:pPr>
              <w:spacing w:after="0" w:line="240" w:lineRule="auto"/>
              <w:textAlignment w:val="baseline"/>
              <w:rPr>
                <w:rFonts w:ascii="Times New Roman" w:hAnsi="Times New Roman"/>
                <w:color w:val="000000"/>
                <w:sz w:val="24"/>
                <w:szCs w:val="24"/>
                <w:lang w:val="uk-UA"/>
              </w:rPr>
            </w:pPr>
            <w:r w:rsidRPr="00DC2514">
              <w:rPr>
                <w:rFonts w:ascii="Times New Roman" w:hAnsi="Times New Roman"/>
                <w:color w:val="000000"/>
                <w:sz w:val="24"/>
                <w:szCs w:val="24"/>
                <w:lang w:val="uk-UA"/>
              </w:rPr>
              <w:t>85.42</w:t>
            </w:r>
          </w:p>
          <w:p w:rsidR="00CB7FA6" w:rsidRPr="00DC2514" w:rsidRDefault="00CB7FA6" w:rsidP="00CB7FA6">
            <w:pPr>
              <w:spacing w:after="0" w:line="240" w:lineRule="auto"/>
              <w:textAlignment w:val="baseline"/>
              <w:rPr>
                <w:rFonts w:ascii="Times New Roman" w:hAnsi="Times New Roman"/>
                <w:color w:val="000000"/>
                <w:sz w:val="24"/>
                <w:szCs w:val="24"/>
                <w:lang w:val="uk-UA"/>
              </w:rPr>
            </w:pPr>
          </w:p>
        </w:tc>
        <w:tc>
          <w:tcPr>
            <w:tcW w:w="1417" w:type="dxa"/>
          </w:tcPr>
          <w:p w:rsidR="00CB7FA6" w:rsidRPr="00DC2514" w:rsidRDefault="00CB7FA6" w:rsidP="00CB7FA6">
            <w:pPr>
              <w:spacing w:after="0" w:line="240" w:lineRule="auto"/>
              <w:textAlignment w:val="baseline"/>
              <w:rPr>
                <w:rFonts w:ascii="Times New Roman" w:hAnsi="Times New Roman"/>
                <w:lang w:val="uk-UA"/>
              </w:rPr>
            </w:pPr>
            <w:r w:rsidRPr="00DC2514">
              <w:rPr>
                <w:rFonts w:ascii="Times New Roman" w:hAnsi="Times New Roman"/>
                <w:lang w:val="uk-UA"/>
              </w:rPr>
              <w:t>02</w:t>
            </w:r>
          </w:p>
          <w:p w:rsidR="00CB7FA6" w:rsidRPr="00DC2514" w:rsidRDefault="00CB7FA6" w:rsidP="00CB7FA6">
            <w:pPr>
              <w:spacing w:after="0" w:line="240" w:lineRule="auto"/>
              <w:textAlignment w:val="baseline"/>
              <w:rPr>
                <w:rFonts w:ascii="Times New Roman" w:hAnsi="Times New Roman"/>
                <w:lang w:val="uk-UA"/>
              </w:rPr>
            </w:pPr>
            <w:r w:rsidRPr="00DC2514">
              <w:rPr>
                <w:rFonts w:ascii="Times New Roman" w:hAnsi="Times New Roman"/>
                <w:lang w:val="uk-UA"/>
              </w:rPr>
              <w:t>03</w:t>
            </w:r>
          </w:p>
          <w:p w:rsidR="00CB7FA6" w:rsidRPr="00DC2514" w:rsidRDefault="00CB7FA6" w:rsidP="00CB7FA6">
            <w:pPr>
              <w:spacing w:after="0" w:line="240" w:lineRule="auto"/>
              <w:textAlignment w:val="baseline"/>
              <w:rPr>
                <w:rFonts w:ascii="Times New Roman" w:hAnsi="Times New Roman"/>
                <w:lang w:val="uk-UA"/>
              </w:rPr>
            </w:pPr>
            <w:r w:rsidRPr="00DC2514">
              <w:rPr>
                <w:rFonts w:ascii="Times New Roman" w:hAnsi="Times New Roman"/>
                <w:lang w:val="uk-UA"/>
              </w:rPr>
              <w:t>05</w:t>
            </w:r>
          </w:p>
        </w:tc>
        <w:tc>
          <w:tcPr>
            <w:tcW w:w="1276" w:type="dxa"/>
          </w:tcPr>
          <w:p w:rsidR="00CB7FA6" w:rsidRPr="00DC2514" w:rsidRDefault="00CB7FA6" w:rsidP="00CB7FA6">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Подія 4</w:t>
            </w:r>
          </w:p>
          <w:p w:rsidR="00CB7FA6" w:rsidRPr="00DC2514" w:rsidRDefault="00CB7FA6" w:rsidP="00CB7FA6">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Подія 8</w:t>
            </w:r>
          </w:p>
          <w:p w:rsidR="00CB7FA6" w:rsidRPr="00DC2514" w:rsidRDefault="00CB7FA6" w:rsidP="00CB7FA6">
            <w:pPr>
              <w:spacing w:after="0" w:line="240" w:lineRule="auto"/>
              <w:textAlignment w:val="baseline"/>
              <w:rPr>
                <w:rFonts w:ascii="Times New Roman" w:hAnsi="Times New Roman"/>
                <w:color w:val="000000"/>
                <w:lang w:val="uk-UA"/>
              </w:rPr>
            </w:pPr>
            <w:r w:rsidRPr="00DC2514">
              <w:rPr>
                <w:rFonts w:ascii="Times New Roman" w:hAnsi="Times New Roman"/>
                <w:color w:val="000000"/>
                <w:lang w:val="uk-UA"/>
              </w:rPr>
              <w:t>Подія 10</w:t>
            </w:r>
          </w:p>
        </w:tc>
        <w:tc>
          <w:tcPr>
            <w:tcW w:w="1419" w:type="dxa"/>
          </w:tcPr>
          <w:p w:rsidR="00CB7FA6" w:rsidRPr="00DC2514" w:rsidRDefault="00CB7FA6" w:rsidP="00CB7FA6">
            <w:pPr>
              <w:spacing w:after="0" w:line="240" w:lineRule="auto"/>
              <w:textAlignment w:val="baseline"/>
              <w:rPr>
                <w:rFonts w:ascii="Times New Roman" w:hAnsi="Times New Roman"/>
                <w:lang w:val="uk-UA"/>
              </w:rPr>
            </w:pPr>
            <w:r w:rsidRPr="00DC2514">
              <w:rPr>
                <w:rFonts w:ascii="Times New Roman" w:hAnsi="Times New Roman"/>
                <w:lang w:val="uk-UA"/>
              </w:rPr>
              <w:t>02.03</w:t>
            </w:r>
          </w:p>
          <w:p w:rsidR="00CB7FA6" w:rsidRPr="00DC2514" w:rsidRDefault="00CB7FA6" w:rsidP="00CB7FA6">
            <w:pPr>
              <w:spacing w:after="0" w:line="240" w:lineRule="auto"/>
              <w:textAlignment w:val="baseline"/>
              <w:rPr>
                <w:rFonts w:ascii="Times New Roman" w:hAnsi="Times New Roman"/>
                <w:lang w:val="uk-UA"/>
              </w:rPr>
            </w:pPr>
            <w:r w:rsidRPr="00DC2514">
              <w:rPr>
                <w:rFonts w:ascii="Times New Roman" w:hAnsi="Times New Roman"/>
                <w:lang w:val="uk-UA"/>
              </w:rPr>
              <w:t>03.03</w:t>
            </w:r>
          </w:p>
          <w:p w:rsidR="00CB7FA6" w:rsidRPr="00DC2514" w:rsidRDefault="00CB7FA6" w:rsidP="00CB7FA6">
            <w:pPr>
              <w:spacing w:after="0" w:line="240" w:lineRule="auto"/>
              <w:textAlignment w:val="baseline"/>
              <w:rPr>
                <w:rFonts w:ascii="Times New Roman" w:hAnsi="Times New Roman"/>
                <w:lang w:val="uk-UA"/>
              </w:rPr>
            </w:pPr>
            <w:r w:rsidRPr="00DC2514">
              <w:rPr>
                <w:rFonts w:ascii="Times New Roman" w:hAnsi="Times New Roman"/>
                <w:lang w:val="uk-UA"/>
              </w:rPr>
              <w:t>05.02</w:t>
            </w:r>
          </w:p>
          <w:p w:rsidR="00CB7FA6" w:rsidRPr="00DC2514" w:rsidRDefault="00CB7FA6" w:rsidP="00CB7FA6">
            <w:pPr>
              <w:spacing w:after="0" w:line="240" w:lineRule="auto"/>
              <w:textAlignment w:val="baseline"/>
              <w:rPr>
                <w:rFonts w:ascii="Times New Roman" w:hAnsi="Times New Roman"/>
                <w:lang w:val="uk-UA"/>
              </w:rPr>
            </w:pPr>
          </w:p>
        </w:tc>
        <w:tc>
          <w:tcPr>
            <w:tcW w:w="1136" w:type="dxa"/>
          </w:tcPr>
          <w:p w:rsidR="00CB7FA6" w:rsidRPr="0019533B" w:rsidRDefault="0019533B" w:rsidP="00CB7FA6">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bottom w:val="single" w:sz="4" w:space="0" w:color="auto"/>
            </w:tcBorders>
          </w:tcPr>
          <w:p w:rsidR="00CB7FA6" w:rsidRPr="006C0E87" w:rsidRDefault="00CB7FA6" w:rsidP="00CB7FA6">
            <w:pPr>
              <w:widowControl w:val="0"/>
              <w:spacing w:after="0" w:line="252" w:lineRule="auto"/>
              <w:jc w:val="both"/>
              <w:rPr>
                <w:rFonts w:ascii="Times New Roman" w:hAnsi="Times New Roman"/>
                <w:spacing w:val="-4"/>
              </w:rPr>
            </w:pPr>
          </w:p>
        </w:tc>
        <w:tc>
          <w:tcPr>
            <w:tcW w:w="708" w:type="dxa"/>
          </w:tcPr>
          <w:p w:rsidR="00CB7FA6" w:rsidRPr="006C0E87" w:rsidRDefault="00CB7FA6" w:rsidP="00CB7FA6">
            <w:pPr>
              <w:spacing w:after="0" w:line="240" w:lineRule="auto"/>
              <w:textAlignment w:val="baseline"/>
              <w:rPr>
                <w:rFonts w:ascii="Times New Roman" w:hAnsi="Times New Roman"/>
                <w:color w:val="000000"/>
                <w:lang w:val="uk-UA"/>
              </w:rPr>
            </w:pPr>
          </w:p>
        </w:tc>
      </w:tr>
      <w:tr w:rsidR="00E74B06" w:rsidRPr="006C0E87" w:rsidTr="00D15A12">
        <w:trPr>
          <w:trHeight w:val="561"/>
        </w:trPr>
        <w:tc>
          <w:tcPr>
            <w:tcW w:w="964" w:type="dxa"/>
          </w:tcPr>
          <w:p w:rsidR="00E74B06" w:rsidRPr="006C0E87" w:rsidRDefault="00E74B06" w:rsidP="00E74B06">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4.8</w:t>
            </w:r>
          </w:p>
        </w:tc>
        <w:tc>
          <w:tcPr>
            <w:tcW w:w="2864" w:type="dxa"/>
          </w:tcPr>
          <w:p w:rsidR="00E74B06" w:rsidRPr="006C0E87" w:rsidRDefault="00E74B06" w:rsidP="00E74B06">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rPr>
              <w:t>Мовою освітнього процесу в закладах освіти є державна мова.</w:t>
            </w:r>
          </w:p>
          <w:p w:rsidR="00E74B06" w:rsidRPr="00E74B06" w:rsidRDefault="00E74B06" w:rsidP="00E74B06">
            <w:pPr>
              <w:pStyle w:val="rvps2"/>
              <w:shd w:val="clear" w:color="auto" w:fill="FFFFFF"/>
              <w:spacing w:before="0" w:beforeAutospacing="0" w:after="150" w:afterAutospacing="0"/>
              <w:ind w:firstLine="450"/>
              <w:jc w:val="both"/>
              <w:rPr>
                <w:color w:val="000000"/>
                <w:sz w:val="22"/>
                <w:szCs w:val="22"/>
                <w:lang w:val="uk-UA"/>
              </w:rPr>
            </w:pPr>
          </w:p>
        </w:tc>
        <w:tc>
          <w:tcPr>
            <w:tcW w:w="1531" w:type="dxa"/>
          </w:tcPr>
          <w:p w:rsidR="00E74B06" w:rsidRPr="006C0E87" w:rsidRDefault="00E74B06" w:rsidP="00E74B06">
            <w:pPr>
              <w:pStyle w:val="a50"/>
              <w:widowControl w:val="0"/>
              <w:spacing w:before="0" w:beforeAutospacing="0" w:after="0" w:afterAutospacing="0" w:line="252" w:lineRule="auto"/>
              <w:jc w:val="both"/>
              <w:rPr>
                <w:spacing w:val="-4"/>
                <w:sz w:val="22"/>
                <w:szCs w:val="22"/>
                <w:lang w:val="uk-UA"/>
              </w:rPr>
            </w:pPr>
            <w:r w:rsidRPr="006C0E87">
              <w:rPr>
                <w:rStyle w:val="rvts23"/>
                <w:bCs/>
                <w:spacing w:val="-4"/>
                <w:sz w:val="22"/>
                <w:szCs w:val="22"/>
                <w:lang w:val="uk-UA"/>
              </w:rPr>
              <w:t xml:space="preserve">Частина перша статті 7 </w:t>
            </w:r>
            <w:r w:rsidRPr="006C0E87">
              <w:rPr>
                <w:spacing w:val="-4"/>
                <w:sz w:val="22"/>
                <w:szCs w:val="22"/>
                <w:lang w:val="uk-UA"/>
              </w:rPr>
              <w:t>ЗУ № 2145-VІІІ;</w:t>
            </w:r>
          </w:p>
          <w:p w:rsidR="00E74B06" w:rsidRPr="006C0E87" w:rsidRDefault="00E74B06" w:rsidP="00E74B06">
            <w:pPr>
              <w:pStyle w:val="a50"/>
              <w:widowControl w:val="0"/>
              <w:spacing w:before="0" w:beforeAutospacing="0" w:after="0" w:afterAutospacing="0" w:line="252" w:lineRule="auto"/>
              <w:jc w:val="both"/>
              <w:rPr>
                <w:rStyle w:val="rvts23"/>
                <w:bCs/>
                <w:spacing w:val="-4"/>
                <w:sz w:val="22"/>
                <w:szCs w:val="22"/>
                <w:lang w:val="uk-UA"/>
              </w:rPr>
            </w:pPr>
            <w:r w:rsidRPr="006C0E87">
              <w:rPr>
                <w:rStyle w:val="rvts23"/>
                <w:bCs/>
                <w:spacing w:val="-4"/>
                <w:sz w:val="22"/>
                <w:szCs w:val="22"/>
                <w:lang w:val="uk-UA"/>
              </w:rPr>
              <w:t>частин</w:t>
            </w:r>
            <w:r w:rsidR="00B51953">
              <w:rPr>
                <w:rStyle w:val="rvts23"/>
                <w:bCs/>
                <w:spacing w:val="-4"/>
                <w:sz w:val="22"/>
                <w:szCs w:val="22"/>
                <w:lang w:val="uk-UA"/>
              </w:rPr>
              <w:t>а</w:t>
            </w:r>
            <w:r w:rsidRPr="006C0E87">
              <w:rPr>
                <w:rStyle w:val="rvts23"/>
                <w:bCs/>
                <w:spacing w:val="-4"/>
                <w:sz w:val="22"/>
                <w:szCs w:val="22"/>
                <w:lang w:val="uk-UA"/>
              </w:rPr>
              <w:t xml:space="preserve"> перша статті 48 </w:t>
            </w:r>
          </w:p>
          <w:p w:rsidR="00E74B06" w:rsidRPr="006C0E87" w:rsidRDefault="00E74B06" w:rsidP="00E74B06">
            <w:pPr>
              <w:pStyle w:val="a50"/>
              <w:widowControl w:val="0"/>
              <w:spacing w:before="0" w:beforeAutospacing="0" w:after="0" w:afterAutospacing="0" w:line="252" w:lineRule="auto"/>
              <w:jc w:val="both"/>
              <w:rPr>
                <w:rStyle w:val="rvts23"/>
                <w:bCs/>
                <w:spacing w:val="-4"/>
                <w:sz w:val="22"/>
                <w:szCs w:val="22"/>
                <w:lang w:val="uk-UA"/>
              </w:rPr>
            </w:pPr>
            <w:r w:rsidRPr="006C0E87">
              <w:rPr>
                <w:spacing w:val="-4"/>
              </w:rPr>
              <w:t>ЗУ № 1556-VІІ</w:t>
            </w:r>
          </w:p>
        </w:tc>
        <w:tc>
          <w:tcPr>
            <w:tcW w:w="1417" w:type="dxa"/>
          </w:tcPr>
          <w:p w:rsidR="00E74B06" w:rsidRPr="006C0E87" w:rsidRDefault="00E74B06" w:rsidP="00E74B06">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E74B06" w:rsidRPr="00A85095" w:rsidRDefault="00E74B06" w:rsidP="00E74B06">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E74B06" w:rsidRPr="00A85095" w:rsidRDefault="00E74B06" w:rsidP="00E74B06">
            <w:pPr>
              <w:spacing w:after="0" w:line="240" w:lineRule="auto"/>
              <w:textAlignment w:val="baseline"/>
              <w:rPr>
                <w:rFonts w:ascii="Times New Roman" w:hAnsi="Times New Roman"/>
                <w:color w:val="000000"/>
                <w:sz w:val="24"/>
                <w:szCs w:val="24"/>
                <w:lang w:val="uk-UA"/>
              </w:rPr>
            </w:pPr>
          </w:p>
        </w:tc>
        <w:tc>
          <w:tcPr>
            <w:tcW w:w="1417" w:type="dxa"/>
          </w:tcPr>
          <w:p w:rsidR="00E74B06" w:rsidRDefault="00E74B06" w:rsidP="00E74B06">
            <w:pPr>
              <w:spacing w:after="0" w:line="240" w:lineRule="auto"/>
              <w:textAlignment w:val="baseline"/>
              <w:rPr>
                <w:rFonts w:ascii="Times New Roman" w:hAnsi="Times New Roman"/>
                <w:color w:val="000000"/>
                <w:lang w:val="uk-UA"/>
              </w:rPr>
            </w:pPr>
            <w:r>
              <w:rPr>
                <w:rFonts w:ascii="Times New Roman" w:hAnsi="Times New Roman"/>
                <w:color w:val="000000"/>
                <w:lang w:val="uk-UA"/>
              </w:rPr>
              <w:t>02</w:t>
            </w:r>
          </w:p>
          <w:p w:rsidR="00E74B06" w:rsidRDefault="00E74B06" w:rsidP="00E74B06">
            <w:pPr>
              <w:spacing w:after="0" w:line="240" w:lineRule="auto"/>
              <w:textAlignment w:val="baseline"/>
              <w:rPr>
                <w:rFonts w:ascii="Times New Roman" w:hAnsi="Times New Roman"/>
                <w:color w:val="000000"/>
                <w:lang w:val="uk-UA"/>
              </w:rPr>
            </w:pPr>
            <w:r>
              <w:rPr>
                <w:rFonts w:ascii="Times New Roman" w:hAnsi="Times New Roman"/>
                <w:color w:val="000000"/>
                <w:lang w:val="uk-UA"/>
              </w:rPr>
              <w:t>03</w:t>
            </w:r>
          </w:p>
          <w:p w:rsidR="00E74B06" w:rsidRPr="006C0E87" w:rsidRDefault="00E74B06" w:rsidP="00E74B06">
            <w:pPr>
              <w:spacing w:after="0" w:line="240" w:lineRule="auto"/>
              <w:textAlignment w:val="baseline"/>
              <w:rPr>
                <w:rFonts w:ascii="Times New Roman" w:hAnsi="Times New Roman"/>
                <w:color w:val="000000"/>
                <w:lang w:val="uk-UA"/>
              </w:rPr>
            </w:pPr>
            <w:r>
              <w:rPr>
                <w:rFonts w:ascii="Times New Roman" w:hAnsi="Times New Roman"/>
                <w:color w:val="000000"/>
                <w:lang w:val="uk-UA"/>
              </w:rPr>
              <w:t>05</w:t>
            </w:r>
          </w:p>
        </w:tc>
        <w:tc>
          <w:tcPr>
            <w:tcW w:w="1276" w:type="dxa"/>
          </w:tcPr>
          <w:p w:rsidR="00E74B06" w:rsidRDefault="00E74B06" w:rsidP="00E74B06">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E74B06" w:rsidRDefault="00E74B06" w:rsidP="00E74B06">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E74B06" w:rsidRPr="006C0E87" w:rsidRDefault="00E74B06" w:rsidP="00E74B06">
            <w:pPr>
              <w:spacing w:after="0" w:line="240" w:lineRule="auto"/>
              <w:textAlignment w:val="baseline"/>
              <w:rPr>
                <w:rFonts w:ascii="Times New Roman" w:hAnsi="Times New Roman"/>
                <w:lang w:val="uk-UA"/>
              </w:rPr>
            </w:pPr>
            <w:r>
              <w:rPr>
                <w:rFonts w:ascii="Times New Roman" w:hAnsi="Times New Roman"/>
                <w:color w:val="000000"/>
                <w:lang w:val="uk-UA"/>
              </w:rPr>
              <w:t>Подія 10</w:t>
            </w:r>
          </w:p>
        </w:tc>
        <w:tc>
          <w:tcPr>
            <w:tcW w:w="1419" w:type="dxa"/>
          </w:tcPr>
          <w:p w:rsidR="00E74B06" w:rsidRDefault="00E74B06" w:rsidP="00E74B06">
            <w:pPr>
              <w:spacing w:after="0" w:line="240" w:lineRule="auto"/>
              <w:textAlignment w:val="baseline"/>
              <w:rPr>
                <w:rFonts w:ascii="Times New Roman" w:hAnsi="Times New Roman"/>
                <w:lang w:val="uk-UA"/>
              </w:rPr>
            </w:pPr>
            <w:r>
              <w:rPr>
                <w:rFonts w:ascii="Times New Roman" w:hAnsi="Times New Roman"/>
                <w:color w:val="000000"/>
                <w:lang w:val="uk-UA"/>
              </w:rPr>
              <w:t xml:space="preserve"> </w:t>
            </w:r>
            <w:r>
              <w:rPr>
                <w:rFonts w:ascii="Times New Roman" w:hAnsi="Times New Roman"/>
                <w:lang w:val="uk-UA"/>
              </w:rPr>
              <w:t>02.03</w:t>
            </w:r>
          </w:p>
          <w:p w:rsidR="00E74B06" w:rsidRDefault="00E74B06" w:rsidP="00E74B06">
            <w:pPr>
              <w:spacing w:after="0" w:line="240" w:lineRule="auto"/>
              <w:textAlignment w:val="baseline"/>
              <w:rPr>
                <w:rFonts w:ascii="Times New Roman" w:hAnsi="Times New Roman"/>
                <w:lang w:val="uk-UA"/>
              </w:rPr>
            </w:pPr>
            <w:r>
              <w:rPr>
                <w:rFonts w:ascii="Times New Roman" w:hAnsi="Times New Roman"/>
                <w:lang w:val="uk-UA"/>
              </w:rPr>
              <w:t>03.03</w:t>
            </w:r>
          </w:p>
          <w:p w:rsidR="00E74B06" w:rsidRDefault="00E74B06" w:rsidP="00E74B06">
            <w:pPr>
              <w:spacing w:after="0" w:line="240" w:lineRule="auto"/>
              <w:textAlignment w:val="baseline"/>
              <w:rPr>
                <w:rFonts w:ascii="Times New Roman" w:hAnsi="Times New Roman"/>
                <w:lang w:val="uk-UA"/>
              </w:rPr>
            </w:pPr>
            <w:r>
              <w:rPr>
                <w:rFonts w:ascii="Times New Roman" w:hAnsi="Times New Roman"/>
                <w:lang w:val="uk-UA"/>
              </w:rPr>
              <w:t>05.01</w:t>
            </w:r>
          </w:p>
          <w:p w:rsidR="00E74B06" w:rsidRDefault="00E74B06" w:rsidP="00E74B06">
            <w:pPr>
              <w:spacing w:after="0" w:line="240" w:lineRule="auto"/>
              <w:textAlignment w:val="baseline"/>
              <w:rPr>
                <w:rFonts w:ascii="Times New Roman" w:hAnsi="Times New Roman"/>
                <w:lang w:val="uk-UA"/>
              </w:rPr>
            </w:pPr>
            <w:r>
              <w:rPr>
                <w:rFonts w:ascii="Times New Roman" w:hAnsi="Times New Roman"/>
                <w:lang w:val="uk-UA"/>
              </w:rPr>
              <w:t>05.02</w:t>
            </w:r>
          </w:p>
          <w:p w:rsidR="00E74B06" w:rsidRPr="006C0E87" w:rsidRDefault="00E74B06" w:rsidP="00E74B06">
            <w:pPr>
              <w:spacing w:after="0" w:line="240" w:lineRule="auto"/>
              <w:textAlignment w:val="baseline"/>
              <w:rPr>
                <w:rFonts w:ascii="Times New Roman" w:hAnsi="Times New Roman"/>
                <w:color w:val="000000"/>
                <w:lang w:val="uk-UA"/>
              </w:rPr>
            </w:pPr>
          </w:p>
        </w:tc>
        <w:tc>
          <w:tcPr>
            <w:tcW w:w="1136" w:type="dxa"/>
          </w:tcPr>
          <w:p w:rsidR="00E74B06" w:rsidRPr="0019533B" w:rsidRDefault="0019533B" w:rsidP="00E74B06">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bottom w:val="nil"/>
            </w:tcBorders>
          </w:tcPr>
          <w:p w:rsidR="00E74B06" w:rsidRPr="006C0E87" w:rsidRDefault="00E74B06" w:rsidP="00E74B06">
            <w:pPr>
              <w:widowControl w:val="0"/>
              <w:spacing w:after="0" w:line="252" w:lineRule="auto"/>
              <w:jc w:val="both"/>
              <w:rPr>
                <w:rFonts w:ascii="Times New Roman" w:hAnsi="Times New Roman"/>
                <w:spacing w:val="-4"/>
              </w:rPr>
            </w:pPr>
            <w:r w:rsidRPr="006C0E87">
              <w:rPr>
                <w:rFonts w:ascii="Times New Roman" w:hAnsi="Times New Roman"/>
                <w:spacing w:val="-4"/>
              </w:rPr>
              <w:t xml:space="preserve">Вимоги щодо мови освітнього процесу у </w:t>
            </w:r>
            <w:r w:rsidRPr="006C0E87">
              <w:rPr>
                <w:rFonts w:ascii="Times New Roman" w:hAnsi="Times New Roman"/>
                <w:spacing w:val="-4"/>
                <w:lang w:eastAsia="uk-UA"/>
              </w:rPr>
              <w:t>ЗВО</w:t>
            </w:r>
            <w:r w:rsidRPr="006C0E87">
              <w:rPr>
                <w:rFonts w:ascii="Times New Roman" w:hAnsi="Times New Roman"/>
                <w:spacing w:val="-4"/>
              </w:rPr>
              <w:t xml:space="preserve"> забезпечено</w:t>
            </w:r>
          </w:p>
        </w:tc>
        <w:tc>
          <w:tcPr>
            <w:tcW w:w="708" w:type="dxa"/>
          </w:tcPr>
          <w:p w:rsidR="00E74B06" w:rsidRPr="006C0E87" w:rsidRDefault="00E74B06" w:rsidP="00E74B06">
            <w:pPr>
              <w:spacing w:after="0" w:line="240" w:lineRule="auto"/>
              <w:textAlignment w:val="baseline"/>
              <w:rPr>
                <w:rFonts w:ascii="Times New Roman" w:hAnsi="Times New Roman"/>
                <w:color w:val="000000"/>
                <w:lang w:val="uk-UA"/>
              </w:rPr>
            </w:pPr>
          </w:p>
        </w:tc>
      </w:tr>
      <w:tr w:rsidR="0019533B" w:rsidRPr="00E74B06" w:rsidTr="00D15A12">
        <w:trPr>
          <w:trHeight w:val="561"/>
        </w:trPr>
        <w:tc>
          <w:tcPr>
            <w:tcW w:w="964" w:type="dxa"/>
          </w:tcPr>
          <w:p w:rsidR="0019533B" w:rsidRPr="0019533B" w:rsidRDefault="0019533B" w:rsidP="00400F28">
            <w:pPr>
              <w:spacing w:after="0" w:line="240" w:lineRule="auto"/>
              <w:textAlignment w:val="baseline"/>
              <w:rPr>
                <w:rFonts w:ascii="Times New Roman" w:hAnsi="Times New Roman"/>
                <w:color w:val="000000"/>
                <w:lang w:val="en-US"/>
              </w:rPr>
            </w:pPr>
            <w:r>
              <w:rPr>
                <w:rFonts w:ascii="Times New Roman" w:hAnsi="Times New Roman"/>
                <w:color w:val="000000"/>
                <w:lang w:val="en-US"/>
              </w:rPr>
              <w:t>1)</w:t>
            </w:r>
          </w:p>
        </w:tc>
        <w:tc>
          <w:tcPr>
            <w:tcW w:w="2864" w:type="dxa"/>
          </w:tcPr>
          <w:p w:rsidR="0019533B" w:rsidRPr="00E74B06" w:rsidRDefault="0019533B" w:rsidP="00E74B06">
            <w:pPr>
              <w:pStyle w:val="rvps2"/>
              <w:shd w:val="clear" w:color="auto" w:fill="FFFFFF"/>
              <w:spacing w:before="0" w:beforeAutospacing="0" w:after="150" w:afterAutospacing="0"/>
              <w:ind w:firstLine="450"/>
              <w:jc w:val="both"/>
              <w:rPr>
                <w:color w:val="000000"/>
                <w:sz w:val="22"/>
                <w:szCs w:val="22"/>
                <w:lang w:val="uk-UA"/>
              </w:rPr>
            </w:pPr>
            <w:r w:rsidRPr="006C0E87">
              <w:rPr>
                <w:color w:val="000000"/>
                <w:sz w:val="22"/>
                <w:szCs w:val="22"/>
                <w:lang w:val="uk-UA"/>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tc>
        <w:tc>
          <w:tcPr>
            <w:tcW w:w="1531" w:type="dxa"/>
          </w:tcPr>
          <w:p w:rsidR="0019533B" w:rsidRPr="006C0E87" w:rsidRDefault="0019533B" w:rsidP="00C51D0C">
            <w:pPr>
              <w:pStyle w:val="a50"/>
              <w:widowControl w:val="0"/>
              <w:spacing w:before="0" w:beforeAutospacing="0" w:after="0" w:afterAutospacing="0" w:line="252" w:lineRule="auto"/>
              <w:jc w:val="both"/>
              <w:rPr>
                <w:spacing w:val="-4"/>
                <w:sz w:val="22"/>
                <w:szCs w:val="22"/>
                <w:lang w:val="uk-UA"/>
              </w:rPr>
            </w:pPr>
            <w:r>
              <w:rPr>
                <w:rStyle w:val="rvts23"/>
                <w:bCs/>
                <w:spacing w:val="-4"/>
                <w:sz w:val="22"/>
                <w:szCs w:val="22"/>
                <w:lang w:val="uk-UA"/>
              </w:rPr>
              <w:t xml:space="preserve">Абзац другий частини першої </w:t>
            </w:r>
            <w:r w:rsidRPr="006C0E87">
              <w:rPr>
                <w:rStyle w:val="rvts23"/>
                <w:bCs/>
                <w:spacing w:val="-4"/>
                <w:sz w:val="22"/>
                <w:szCs w:val="22"/>
                <w:lang w:val="uk-UA"/>
              </w:rPr>
              <w:t xml:space="preserve">статті 7 </w:t>
            </w:r>
            <w:r w:rsidRPr="006C0E87">
              <w:rPr>
                <w:spacing w:val="-4"/>
                <w:sz w:val="22"/>
                <w:szCs w:val="22"/>
                <w:lang w:val="uk-UA"/>
              </w:rPr>
              <w:t>ЗУ № 2145-VІІІ;</w:t>
            </w:r>
          </w:p>
          <w:p w:rsidR="0019533B" w:rsidRPr="006C0E87" w:rsidRDefault="0019533B" w:rsidP="00400F28">
            <w:pPr>
              <w:pStyle w:val="a50"/>
              <w:widowControl w:val="0"/>
              <w:spacing w:before="0" w:beforeAutospacing="0" w:after="0" w:afterAutospacing="0" w:line="252" w:lineRule="auto"/>
              <w:jc w:val="both"/>
              <w:rPr>
                <w:rStyle w:val="rvts23"/>
                <w:bCs/>
                <w:spacing w:val="-4"/>
                <w:sz w:val="22"/>
                <w:szCs w:val="22"/>
                <w:lang w:val="uk-UA"/>
              </w:rPr>
            </w:pPr>
          </w:p>
        </w:tc>
        <w:tc>
          <w:tcPr>
            <w:tcW w:w="1417" w:type="dxa"/>
          </w:tcPr>
          <w:p w:rsidR="0019533B" w:rsidRPr="006C0E87" w:rsidRDefault="0019533B" w:rsidP="009E58CA">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19533B" w:rsidRPr="00A85095" w:rsidRDefault="0019533B" w:rsidP="009E58CA">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19533B" w:rsidRPr="00A85095" w:rsidRDefault="0019533B" w:rsidP="009E58CA">
            <w:pPr>
              <w:spacing w:after="0" w:line="240" w:lineRule="auto"/>
              <w:textAlignment w:val="baseline"/>
              <w:rPr>
                <w:rFonts w:ascii="Times New Roman" w:hAnsi="Times New Roman"/>
                <w:color w:val="000000"/>
                <w:sz w:val="24"/>
                <w:szCs w:val="24"/>
                <w:lang w:val="uk-UA"/>
              </w:rPr>
            </w:pPr>
          </w:p>
        </w:tc>
        <w:tc>
          <w:tcPr>
            <w:tcW w:w="1417" w:type="dxa"/>
          </w:tcPr>
          <w:p w:rsidR="0019533B" w:rsidRDefault="0019533B" w:rsidP="009E58CA">
            <w:pPr>
              <w:spacing w:after="0" w:line="240" w:lineRule="auto"/>
              <w:textAlignment w:val="baseline"/>
              <w:rPr>
                <w:rFonts w:ascii="Times New Roman" w:hAnsi="Times New Roman"/>
                <w:color w:val="000000"/>
                <w:lang w:val="uk-UA"/>
              </w:rPr>
            </w:pPr>
            <w:r>
              <w:rPr>
                <w:rFonts w:ascii="Times New Roman" w:hAnsi="Times New Roman"/>
                <w:color w:val="000000"/>
                <w:lang w:val="uk-UA"/>
              </w:rPr>
              <w:t>02</w:t>
            </w:r>
          </w:p>
          <w:p w:rsidR="0019533B" w:rsidRDefault="0019533B" w:rsidP="009E58CA">
            <w:pPr>
              <w:spacing w:after="0" w:line="240" w:lineRule="auto"/>
              <w:textAlignment w:val="baseline"/>
              <w:rPr>
                <w:rFonts w:ascii="Times New Roman" w:hAnsi="Times New Roman"/>
                <w:color w:val="000000"/>
                <w:lang w:val="uk-UA"/>
              </w:rPr>
            </w:pPr>
            <w:r>
              <w:rPr>
                <w:rFonts w:ascii="Times New Roman" w:hAnsi="Times New Roman"/>
                <w:color w:val="000000"/>
                <w:lang w:val="uk-UA"/>
              </w:rPr>
              <w:t>03</w:t>
            </w:r>
          </w:p>
          <w:p w:rsidR="0019533B" w:rsidRPr="006C0E87" w:rsidRDefault="0019533B" w:rsidP="009E58CA">
            <w:pPr>
              <w:spacing w:after="0" w:line="240" w:lineRule="auto"/>
              <w:textAlignment w:val="baseline"/>
              <w:rPr>
                <w:rFonts w:ascii="Times New Roman" w:hAnsi="Times New Roman"/>
                <w:color w:val="000000"/>
                <w:lang w:val="uk-UA"/>
              </w:rPr>
            </w:pPr>
            <w:r>
              <w:rPr>
                <w:rFonts w:ascii="Times New Roman" w:hAnsi="Times New Roman"/>
                <w:color w:val="000000"/>
                <w:lang w:val="uk-UA"/>
              </w:rPr>
              <w:t>05</w:t>
            </w:r>
          </w:p>
        </w:tc>
        <w:tc>
          <w:tcPr>
            <w:tcW w:w="1276" w:type="dxa"/>
          </w:tcPr>
          <w:p w:rsidR="0019533B" w:rsidRDefault="0019533B" w:rsidP="009E58CA">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19533B" w:rsidRDefault="0019533B" w:rsidP="009E58CA">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19533B" w:rsidRPr="006C0E87" w:rsidRDefault="0019533B" w:rsidP="009E58CA">
            <w:pPr>
              <w:spacing w:after="0" w:line="240" w:lineRule="auto"/>
              <w:textAlignment w:val="baseline"/>
              <w:rPr>
                <w:rFonts w:ascii="Times New Roman" w:hAnsi="Times New Roman"/>
                <w:lang w:val="uk-UA"/>
              </w:rPr>
            </w:pPr>
            <w:r>
              <w:rPr>
                <w:rFonts w:ascii="Times New Roman" w:hAnsi="Times New Roman"/>
                <w:color w:val="000000"/>
                <w:lang w:val="uk-UA"/>
              </w:rPr>
              <w:t>Подія 10</w:t>
            </w:r>
          </w:p>
        </w:tc>
        <w:tc>
          <w:tcPr>
            <w:tcW w:w="1419" w:type="dxa"/>
          </w:tcPr>
          <w:p w:rsidR="0019533B" w:rsidRDefault="0019533B" w:rsidP="009E58CA">
            <w:pPr>
              <w:spacing w:after="0" w:line="240" w:lineRule="auto"/>
              <w:textAlignment w:val="baseline"/>
              <w:rPr>
                <w:rFonts w:ascii="Times New Roman" w:hAnsi="Times New Roman"/>
                <w:lang w:val="uk-UA"/>
              </w:rPr>
            </w:pPr>
            <w:r>
              <w:rPr>
                <w:rFonts w:ascii="Times New Roman" w:hAnsi="Times New Roman"/>
                <w:color w:val="000000"/>
                <w:lang w:val="uk-UA"/>
              </w:rPr>
              <w:t xml:space="preserve"> </w:t>
            </w:r>
            <w:r>
              <w:rPr>
                <w:rFonts w:ascii="Times New Roman" w:hAnsi="Times New Roman"/>
                <w:lang w:val="uk-UA"/>
              </w:rPr>
              <w:t>02.03</w:t>
            </w:r>
          </w:p>
          <w:p w:rsidR="0019533B" w:rsidRDefault="0019533B" w:rsidP="009E58CA">
            <w:pPr>
              <w:spacing w:after="0" w:line="240" w:lineRule="auto"/>
              <w:textAlignment w:val="baseline"/>
              <w:rPr>
                <w:rFonts w:ascii="Times New Roman" w:hAnsi="Times New Roman"/>
                <w:lang w:val="uk-UA"/>
              </w:rPr>
            </w:pPr>
            <w:r>
              <w:rPr>
                <w:rFonts w:ascii="Times New Roman" w:hAnsi="Times New Roman"/>
                <w:lang w:val="uk-UA"/>
              </w:rPr>
              <w:t>03.03</w:t>
            </w:r>
          </w:p>
          <w:p w:rsidR="0019533B" w:rsidRDefault="0019533B" w:rsidP="009E58CA">
            <w:pPr>
              <w:spacing w:after="0" w:line="240" w:lineRule="auto"/>
              <w:textAlignment w:val="baseline"/>
              <w:rPr>
                <w:rFonts w:ascii="Times New Roman" w:hAnsi="Times New Roman"/>
                <w:lang w:val="uk-UA"/>
              </w:rPr>
            </w:pPr>
            <w:r>
              <w:rPr>
                <w:rFonts w:ascii="Times New Roman" w:hAnsi="Times New Roman"/>
                <w:lang w:val="uk-UA"/>
              </w:rPr>
              <w:t>05.01</w:t>
            </w:r>
          </w:p>
          <w:p w:rsidR="0019533B" w:rsidRDefault="0019533B" w:rsidP="009E58CA">
            <w:pPr>
              <w:spacing w:after="0" w:line="240" w:lineRule="auto"/>
              <w:textAlignment w:val="baseline"/>
              <w:rPr>
                <w:rFonts w:ascii="Times New Roman" w:hAnsi="Times New Roman"/>
                <w:lang w:val="uk-UA"/>
              </w:rPr>
            </w:pPr>
            <w:r>
              <w:rPr>
                <w:rFonts w:ascii="Times New Roman" w:hAnsi="Times New Roman"/>
                <w:lang w:val="uk-UA"/>
              </w:rPr>
              <w:t>05.02</w:t>
            </w:r>
          </w:p>
          <w:p w:rsidR="0019533B" w:rsidRPr="006C0E87" w:rsidRDefault="0019533B" w:rsidP="009E58CA">
            <w:pPr>
              <w:spacing w:after="0" w:line="240" w:lineRule="auto"/>
              <w:textAlignment w:val="baseline"/>
              <w:rPr>
                <w:rFonts w:ascii="Times New Roman" w:hAnsi="Times New Roman"/>
                <w:color w:val="000000"/>
                <w:lang w:val="uk-UA"/>
              </w:rPr>
            </w:pPr>
          </w:p>
        </w:tc>
        <w:tc>
          <w:tcPr>
            <w:tcW w:w="1136" w:type="dxa"/>
          </w:tcPr>
          <w:p w:rsidR="0019533B" w:rsidRPr="0019533B" w:rsidRDefault="0019533B" w:rsidP="00400F28">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19533B" w:rsidRPr="00E74B06" w:rsidRDefault="0019533B" w:rsidP="00400F28">
            <w:pPr>
              <w:widowControl w:val="0"/>
              <w:spacing w:after="0" w:line="252" w:lineRule="auto"/>
              <w:jc w:val="both"/>
              <w:rPr>
                <w:rFonts w:ascii="Times New Roman" w:hAnsi="Times New Roman"/>
                <w:spacing w:val="-4"/>
                <w:lang w:val="uk-UA"/>
              </w:rPr>
            </w:pPr>
          </w:p>
        </w:tc>
        <w:tc>
          <w:tcPr>
            <w:tcW w:w="708" w:type="dxa"/>
          </w:tcPr>
          <w:p w:rsidR="0019533B" w:rsidRPr="006C0E87" w:rsidRDefault="0019533B" w:rsidP="00400F28">
            <w:pPr>
              <w:spacing w:after="0" w:line="240" w:lineRule="auto"/>
              <w:textAlignment w:val="baseline"/>
              <w:rPr>
                <w:rFonts w:ascii="Times New Roman" w:hAnsi="Times New Roman"/>
                <w:color w:val="000000"/>
                <w:lang w:val="uk-UA"/>
              </w:rPr>
            </w:pPr>
          </w:p>
        </w:tc>
      </w:tr>
      <w:tr w:rsidR="0019533B" w:rsidRPr="006C0E87" w:rsidTr="00D15A12">
        <w:trPr>
          <w:trHeight w:val="561"/>
        </w:trPr>
        <w:tc>
          <w:tcPr>
            <w:tcW w:w="964" w:type="dxa"/>
          </w:tcPr>
          <w:p w:rsidR="0019533B" w:rsidRPr="0019533B" w:rsidRDefault="0019533B" w:rsidP="00400F28">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864" w:type="dxa"/>
          </w:tcPr>
          <w:p w:rsidR="0019533B" w:rsidRPr="00400F28" w:rsidRDefault="0019533B" w:rsidP="00E74B06">
            <w:pPr>
              <w:pStyle w:val="rvps2"/>
              <w:shd w:val="clear" w:color="auto" w:fill="FFFFFF"/>
              <w:spacing w:before="0" w:beforeAutospacing="0" w:after="150" w:afterAutospacing="0"/>
              <w:ind w:firstLine="450"/>
              <w:jc w:val="both"/>
              <w:rPr>
                <w:color w:val="000000"/>
                <w:sz w:val="22"/>
                <w:szCs w:val="22"/>
                <w:highlight w:val="yellow"/>
              </w:rPr>
            </w:pPr>
            <w:r w:rsidRPr="006C0E87">
              <w:rPr>
                <w:color w:val="000000"/>
                <w:sz w:val="22"/>
                <w:szCs w:val="22"/>
              </w:rPr>
              <w:t xml:space="preserve">Особам з порушенням слуху забезпечується право на навчання жестовою мовою та на вивчення </w:t>
            </w:r>
            <w:r w:rsidRPr="006C0E87">
              <w:rPr>
                <w:color w:val="000000"/>
                <w:sz w:val="22"/>
                <w:szCs w:val="22"/>
              </w:rPr>
              <w:lastRenderedPageBreak/>
              <w:t>української жестової мови.</w:t>
            </w:r>
          </w:p>
        </w:tc>
        <w:tc>
          <w:tcPr>
            <w:tcW w:w="1531" w:type="dxa"/>
          </w:tcPr>
          <w:p w:rsidR="0019533B" w:rsidRPr="006C0E87" w:rsidRDefault="0019533B" w:rsidP="00C51D0C">
            <w:pPr>
              <w:pStyle w:val="a50"/>
              <w:widowControl w:val="0"/>
              <w:spacing w:before="0" w:beforeAutospacing="0" w:after="0" w:afterAutospacing="0" w:line="252" w:lineRule="auto"/>
              <w:jc w:val="both"/>
              <w:rPr>
                <w:spacing w:val="-4"/>
                <w:sz w:val="22"/>
                <w:szCs w:val="22"/>
                <w:lang w:val="uk-UA"/>
              </w:rPr>
            </w:pPr>
            <w:r>
              <w:rPr>
                <w:rStyle w:val="rvts23"/>
                <w:bCs/>
                <w:spacing w:val="-4"/>
                <w:sz w:val="22"/>
                <w:szCs w:val="22"/>
                <w:lang w:val="uk-UA"/>
              </w:rPr>
              <w:lastRenderedPageBreak/>
              <w:t xml:space="preserve">Абзац шостий частини першої </w:t>
            </w:r>
            <w:r w:rsidRPr="006C0E87">
              <w:rPr>
                <w:rStyle w:val="rvts23"/>
                <w:bCs/>
                <w:spacing w:val="-4"/>
                <w:sz w:val="22"/>
                <w:szCs w:val="22"/>
                <w:lang w:val="uk-UA"/>
              </w:rPr>
              <w:t xml:space="preserve">статті 7 </w:t>
            </w:r>
            <w:r w:rsidRPr="006C0E87">
              <w:rPr>
                <w:spacing w:val="-4"/>
                <w:sz w:val="22"/>
                <w:szCs w:val="22"/>
                <w:lang w:val="uk-UA"/>
              </w:rPr>
              <w:t>ЗУ № 2145-</w:t>
            </w:r>
            <w:r w:rsidRPr="006C0E87">
              <w:rPr>
                <w:spacing w:val="-4"/>
                <w:sz w:val="22"/>
                <w:szCs w:val="22"/>
                <w:lang w:val="uk-UA"/>
              </w:rPr>
              <w:lastRenderedPageBreak/>
              <w:t>VІІІ;</w:t>
            </w:r>
          </w:p>
          <w:p w:rsidR="0019533B" w:rsidRPr="00C51D0C" w:rsidRDefault="0019533B" w:rsidP="00400F28">
            <w:pPr>
              <w:widowControl w:val="0"/>
              <w:spacing w:after="0" w:line="252" w:lineRule="auto"/>
              <w:jc w:val="both"/>
              <w:rPr>
                <w:rStyle w:val="rvts23"/>
                <w:rFonts w:ascii="Times New Roman" w:hAnsi="Times New Roman"/>
                <w:spacing w:val="-4"/>
                <w:lang w:val="uk-UA"/>
              </w:rPr>
            </w:pPr>
          </w:p>
        </w:tc>
        <w:tc>
          <w:tcPr>
            <w:tcW w:w="1417" w:type="dxa"/>
          </w:tcPr>
          <w:p w:rsidR="0019533B" w:rsidRPr="006C0E87" w:rsidRDefault="0019533B" w:rsidP="009E58CA">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ЗВО</w:t>
            </w:r>
          </w:p>
        </w:tc>
        <w:tc>
          <w:tcPr>
            <w:tcW w:w="993" w:type="dxa"/>
          </w:tcPr>
          <w:p w:rsidR="0019533B" w:rsidRPr="00A85095" w:rsidRDefault="0019533B" w:rsidP="009E58CA">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19533B" w:rsidRPr="00A85095" w:rsidRDefault="0019533B" w:rsidP="009E58CA">
            <w:pPr>
              <w:spacing w:after="0" w:line="240" w:lineRule="auto"/>
              <w:textAlignment w:val="baseline"/>
              <w:rPr>
                <w:rFonts w:ascii="Times New Roman" w:hAnsi="Times New Roman"/>
                <w:color w:val="000000"/>
                <w:sz w:val="24"/>
                <w:szCs w:val="24"/>
                <w:lang w:val="uk-UA"/>
              </w:rPr>
            </w:pPr>
          </w:p>
        </w:tc>
        <w:tc>
          <w:tcPr>
            <w:tcW w:w="1417" w:type="dxa"/>
          </w:tcPr>
          <w:p w:rsidR="0019533B" w:rsidRDefault="0019533B" w:rsidP="009E58CA">
            <w:pPr>
              <w:spacing w:after="0" w:line="240" w:lineRule="auto"/>
              <w:textAlignment w:val="baseline"/>
              <w:rPr>
                <w:rFonts w:ascii="Times New Roman" w:hAnsi="Times New Roman"/>
                <w:color w:val="000000"/>
                <w:lang w:val="uk-UA"/>
              </w:rPr>
            </w:pPr>
            <w:r>
              <w:rPr>
                <w:rFonts w:ascii="Times New Roman" w:hAnsi="Times New Roman"/>
                <w:color w:val="000000"/>
                <w:lang w:val="uk-UA"/>
              </w:rPr>
              <w:t>02</w:t>
            </w:r>
          </w:p>
          <w:p w:rsidR="0019533B" w:rsidRDefault="0019533B" w:rsidP="009E58CA">
            <w:pPr>
              <w:spacing w:after="0" w:line="240" w:lineRule="auto"/>
              <w:textAlignment w:val="baseline"/>
              <w:rPr>
                <w:rFonts w:ascii="Times New Roman" w:hAnsi="Times New Roman"/>
                <w:color w:val="000000"/>
                <w:lang w:val="uk-UA"/>
              </w:rPr>
            </w:pPr>
            <w:r>
              <w:rPr>
                <w:rFonts w:ascii="Times New Roman" w:hAnsi="Times New Roman"/>
                <w:color w:val="000000"/>
                <w:lang w:val="uk-UA"/>
              </w:rPr>
              <w:t>03</w:t>
            </w:r>
          </w:p>
          <w:p w:rsidR="0019533B" w:rsidRPr="006C0E87" w:rsidRDefault="0019533B" w:rsidP="009E58CA">
            <w:pPr>
              <w:spacing w:after="0" w:line="240" w:lineRule="auto"/>
              <w:textAlignment w:val="baseline"/>
              <w:rPr>
                <w:rFonts w:ascii="Times New Roman" w:hAnsi="Times New Roman"/>
                <w:color w:val="000000"/>
                <w:lang w:val="uk-UA"/>
              </w:rPr>
            </w:pPr>
            <w:r>
              <w:rPr>
                <w:rFonts w:ascii="Times New Roman" w:hAnsi="Times New Roman"/>
                <w:color w:val="000000"/>
                <w:lang w:val="uk-UA"/>
              </w:rPr>
              <w:t>05</w:t>
            </w:r>
          </w:p>
        </w:tc>
        <w:tc>
          <w:tcPr>
            <w:tcW w:w="1276" w:type="dxa"/>
          </w:tcPr>
          <w:p w:rsidR="0019533B" w:rsidRDefault="0019533B" w:rsidP="009E58CA">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19533B" w:rsidRDefault="0019533B" w:rsidP="009E58CA">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19533B" w:rsidRPr="006C0E87" w:rsidRDefault="0019533B" w:rsidP="009E58CA">
            <w:pPr>
              <w:spacing w:after="0" w:line="240" w:lineRule="auto"/>
              <w:textAlignment w:val="baseline"/>
              <w:rPr>
                <w:rFonts w:ascii="Times New Roman" w:hAnsi="Times New Roman"/>
                <w:lang w:val="uk-UA"/>
              </w:rPr>
            </w:pPr>
            <w:r>
              <w:rPr>
                <w:rFonts w:ascii="Times New Roman" w:hAnsi="Times New Roman"/>
                <w:color w:val="000000"/>
                <w:lang w:val="uk-UA"/>
              </w:rPr>
              <w:t>Подія 10</w:t>
            </w:r>
          </w:p>
        </w:tc>
        <w:tc>
          <w:tcPr>
            <w:tcW w:w="1419" w:type="dxa"/>
          </w:tcPr>
          <w:p w:rsidR="0019533B" w:rsidRDefault="0019533B" w:rsidP="009E58CA">
            <w:pPr>
              <w:spacing w:after="0" w:line="240" w:lineRule="auto"/>
              <w:textAlignment w:val="baseline"/>
              <w:rPr>
                <w:rFonts w:ascii="Times New Roman" w:hAnsi="Times New Roman"/>
                <w:lang w:val="uk-UA"/>
              </w:rPr>
            </w:pPr>
            <w:r>
              <w:rPr>
                <w:rFonts w:ascii="Times New Roman" w:hAnsi="Times New Roman"/>
                <w:color w:val="000000"/>
                <w:lang w:val="uk-UA"/>
              </w:rPr>
              <w:t xml:space="preserve"> </w:t>
            </w:r>
            <w:r>
              <w:rPr>
                <w:rFonts w:ascii="Times New Roman" w:hAnsi="Times New Roman"/>
                <w:lang w:val="uk-UA"/>
              </w:rPr>
              <w:t>02.03</w:t>
            </w:r>
          </w:p>
          <w:p w:rsidR="0019533B" w:rsidRDefault="0019533B" w:rsidP="009E58CA">
            <w:pPr>
              <w:spacing w:after="0" w:line="240" w:lineRule="auto"/>
              <w:textAlignment w:val="baseline"/>
              <w:rPr>
                <w:rFonts w:ascii="Times New Roman" w:hAnsi="Times New Roman"/>
                <w:lang w:val="uk-UA"/>
              </w:rPr>
            </w:pPr>
            <w:r>
              <w:rPr>
                <w:rFonts w:ascii="Times New Roman" w:hAnsi="Times New Roman"/>
                <w:lang w:val="uk-UA"/>
              </w:rPr>
              <w:t>03.03</w:t>
            </w:r>
          </w:p>
          <w:p w:rsidR="0019533B" w:rsidRDefault="0019533B" w:rsidP="009E58CA">
            <w:pPr>
              <w:spacing w:after="0" w:line="240" w:lineRule="auto"/>
              <w:textAlignment w:val="baseline"/>
              <w:rPr>
                <w:rFonts w:ascii="Times New Roman" w:hAnsi="Times New Roman"/>
                <w:lang w:val="uk-UA"/>
              </w:rPr>
            </w:pPr>
            <w:r>
              <w:rPr>
                <w:rFonts w:ascii="Times New Roman" w:hAnsi="Times New Roman"/>
                <w:lang w:val="uk-UA"/>
              </w:rPr>
              <w:t>05.01</w:t>
            </w:r>
          </w:p>
          <w:p w:rsidR="0019533B" w:rsidRDefault="0019533B" w:rsidP="009E58CA">
            <w:pPr>
              <w:spacing w:after="0" w:line="240" w:lineRule="auto"/>
              <w:textAlignment w:val="baseline"/>
              <w:rPr>
                <w:rFonts w:ascii="Times New Roman" w:hAnsi="Times New Roman"/>
                <w:lang w:val="uk-UA"/>
              </w:rPr>
            </w:pPr>
            <w:r>
              <w:rPr>
                <w:rFonts w:ascii="Times New Roman" w:hAnsi="Times New Roman"/>
                <w:lang w:val="uk-UA"/>
              </w:rPr>
              <w:t>05.02</w:t>
            </w:r>
          </w:p>
          <w:p w:rsidR="0019533B" w:rsidRPr="006C0E87" w:rsidRDefault="0019533B" w:rsidP="009E58CA">
            <w:pPr>
              <w:spacing w:after="0" w:line="240" w:lineRule="auto"/>
              <w:textAlignment w:val="baseline"/>
              <w:rPr>
                <w:rFonts w:ascii="Times New Roman" w:hAnsi="Times New Roman"/>
                <w:color w:val="000000"/>
                <w:lang w:val="uk-UA"/>
              </w:rPr>
            </w:pPr>
          </w:p>
        </w:tc>
        <w:tc>
          <w:tcPr>
            <w:tcW w:w="1136" w:type="dxa"/>
          </w:tcPr>
          <w:p w:rsidR="0019533B" w:rsidRPr="0019533B" w:rsidRDefault="0019533B" w:rsidP="00400F28">
            <w:pPr>
              <w:spacing w:after="0" w:line="240" w:lineRule="auto"/>
              <w:textAlignment w:val="baseline"/>
              <w:rPr>
                <w:rFonts w:ascii="Times New Roman" w:hAnsi="Times New Roman"/>
                <w:color w:val="000000"/>
                <w:lang w:val="en-US"/>
              </w:rPr>
            </w:pPr>
            <w:r>
              <w:rPr>
                <w:rFonts w:ascii="Times New Roman" w:hAnsi="Times New Roman"/>
                <w:color w:val="000000"/>
                <w:lang w:val="en-US"/>
              </w:rPr>
              <w:lastRenderedPageBreak/>
              <w:t>3</w:t>
            </w:r>
          </w:p>
        </w:tc>
        <w:tc>
          <w:tcPr>
            <w:tcW w:w="2123" w:type="dxa"/>
            <w:tcBorders>
              <w:top w:val="nil"/>
            </w:tcBorders>
          </w:tcPr>
          <w:p w:rsidR="0019533B" w:rsidRPr="006C0E87" w:rsidRDefault="0019533B" w:rsidP="00400F28">
            <w:pPr>
              <w:widowControl w:val="0"/>
              <w:spacing w:after="0" w:line="252" w:lineRule="auto"/>
              <w:jc w:val="both"/>
              <w:rPr>
                <w:rFonts w:ascii="Times New Roman" w:hAnsi="Times New Roman"/>
                <w:spacing w:val="-4"/>
              </w:rPr>
            </w:pPr>
          </w:p>
        </w:tc>
        <w:tc>
          <w:tcPr>
            <w:tcW w:w="708" w:type="dxa"/>
          </w:tcPr>
          <w:p w:rsidR="0019533B" w:rsidRPr="006C0E87" w:rsidRDefault="0019533B" w:rsidP="00400F28">
            <w:pPr>
              <w:spacing w:after="0" w:line="240" w:lineRule="auto"/>
              <w:textAlignment w:val="baseline"/>
              <w:rPr>
                <w:rFonts w:ascii="Times New Roman" w:hAnsi="Times New Roman"/>
                <w:color w:val="000000"/>
                <w:lang w:val="uk-UA"/>
              </w:rPr>
            </w:pPr>
          </w:p>
        </w:tc>
      </w:tr>
      <w:tr w:rsidR="00DD0509" w:rsidRPr="00F770D9" w:rsidTr="00385DAB">
        <w:trPr>
          <w:trHeight w:val="561"/>
        </w:trPr>
        <w:tc>
          <w:tcPr>
            <w:tcW w:w="964" w:type="dxa"/>
          </w:tcPr>
          <w:p w:rsidR="00DD0509" w:rsidRPr="006C0E87" w:rsidRDefault="00DD0509" w:rsidP="00DD050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4.9</w:t>
            </w:r>
          </w:p>
        </w:tc>
        <w:tc>
          <w:tcPr>
            <w:tcW w:w="2864" w:type="dxa"/>
          </w:tcPr>
          <w:p w:rsidR="00DD0509" w:rsidRPr="006C0E87" w:rsidRDefault="00DD0509" w:rsidP="00DD0509">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tc>
        <w:tc>
          <w:tcPr>
            <w:tcW w:w="1531" w:type="dxa"/>
          </w:tcPr>
          <w:p w:rsidR="00DD0509" w:rsidRPr="006C0E87" w:rsidRDefault="00DD0509" w:rsidP="00DD0509">
            <w:pPr>
              <w:pStyle w:val="a50"/>
              <w:widowControl w:val="0"/>
              <w:spacing w:before="0" w:beforeAutospacing="0" w:after="0" w:afterAutospacing="0" w:line="252" w:lineRule="auto"/>
              <w:jc w:val="both"/>
              <w:rPr>
                <w:spacing w:val="-4"/>
                <w:sz w:val="22"/>
                <w:szCs w:val="22"/>
                <w:lang w:val="uk-UA"/>
              </w:rPr>
            </w:pPr>
            <w:r w:rsidRPr="006C0E87">
              <w:rPr>
                <w:rStyle w:val="rvts23"/>
                <w:bCs/>
                <w:spacing w:val="-4"/>
                <w:sz w:val="22"/>
                <w:szCs w:val="22"/>
                <w:lang w:val="uk-UA"/>
              </w:rPr>
              <w:t xml:space="preserve">Частина п’ята статті 7 </w:t>
            </w:r>
            <w:r w:rsidRPr="006C0E87">
              <w:rPr>
                <w:spacing w:val="-4"/>
                <w:sz w:val="22"/>
                <w:szCs w:val="22"/>
                <w:lang w:val="uk-UA"/>
              </w:rPr>
              <w:t>ЗУ № 2145-VІІІ;</w:t>
            </w:r>
          </w:p>
          <w:p w:rsidR="00DD0509" w:rsidRPr="006C0E87" w:rsidRDefault="00DD0509" w:rsidP="00DD0509">
            <w:pPr>
              <w:pStyle w:val="a50"/>
              <w:widowControl w:val="0"/>
              <w:spacing w:before="0" w:beforeAutospacing="0" w:after="0" w:afterAutospacing="0" w:line="252" w:lineRule="auto"/>
              <w:jc w:val="both"/>
              <w:rPr>
                <w:rStyle w:val="rvts23"/>
                <w:bCs/>
                <w:spacing w:val="-4"/>
                <w:sz w:val="22"/>
                <w:szCs w:val="22"/>
                <w:lang w:val="uk-UA"/>
              </w:rPr>
            </w:pPr>
            <w:r w:rsidRPr="006C0E87">
              <w:rPr>
                <w:spacing w:val="-4"/>
                <w:sz w:val="22"/>
                <w:szCs w:val="22"/>
                <w:lang w:val="uk-UA"/>
              </w:rPr>
              <w:t xml:space="preserve">частина четверта статті </w:t>
            </w:r>
            <w:r w:rsidRPr="006C0E87">
              <w:rPr>
                <w:rStyle w:val="rvts23"/>
                <w:bCs/>
                <w:spacing w:val="-4"/>
                <w:sz w:val="22"/>
                <w:szCs w:val="22"/>
                <w:lang w:val="uk-UA"/>
              </w:rPr>
              <w:t xml:space="preserve">48 </w:t>
            </w:r>
            <w:r w:rsidRPr="006C0E87">
              <w:rPr>
                <w:rStyle w:val="rvts23"/>
                <w:bCs/>
                <w:spacing w:val="-4"/>
                <w:sz w:val="22"/>
                <w:szCs w:val="22"/>
                <w:lang w:val="uk-UA"/>
              </w:rPr>
              <w:br/>
            </w:r>
            <w:r w:rsidRPr="006C0E87">
              <w:rPr>
                <w:spacing w:val="-4"/>
                <w:sz w:val="22"/>
                <w:szCs w:val="22"/>
              </w:rPr>
              <w:t>ЗУ № 1556-VІІ</w:t>
            </w:r>
          </w:p>
        </w:tc>
        <w:tc>
          <w:tcPr>
            <w:tcW w:w="1417" w:type="dxa"/>
          </w:tcPr>
          <w:p w:rsidR="00DD0509" w:rsidRPr="006C0E87" w:rsidRDefault="00DD0509" w:rsidP="00DD050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D0509" w:rsidRPr="00A85095" w:rsidRDefault="00DD0509" w:rsidP="00DD050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D0509" w:rsidRPr="00A85095" w:rsidRDefault="00DD0509" w:rsidP="00DD0509">
            <w:pPr>
              <w:spacing w:after="0" w:line="240" w:lineRule="auto"/>
              <w:textAlignment w:val="baseline"/>
              <w:rPr>
                <w:rFonts w:ascii="Times New Roman" w:hAnsi="Times New Roman"/>
                <w:color w:val="000000"/>
                <w:sz w:val="24"/>
                <w:szCs w:val="24"/>
                <w:lang w:val="uk-UA"/>
              </w:rPr>
            </w:pPr>
          </w:p>
        </w:tc>
        <w:tc>
          <w:tcPr>
            <w:tcW w:w="1417" w:type="dxa"/>
          </w:tcPr>
          <w:p w:rsidR="00DD0509" w:rsidRDefault="00DD0509" w:rsidP="00DD0509">
            <w:pPr>
              <w:spacing w:after="0" w:line="240" w:lineRule="auto"/>
              <w:textAlignment w:val="baseline"/>
              <w:rPr>
                <w:rFonts w:ascii="Times New Roman" w:hAnsi="Times New Roman"/>
                <w:color w:val="000000"/>
                <w:lang w:val="uk-UA"/>
              </w:rPr>
            </w:pPr>
            <w:r>
              <w:rPr>
                <w:rFonts w:ascii="Times New Roman" w:hAnsi="Times New Roman"/>
                <w:color w:val="000000"/>
                <w:lang w:val="uk-UA"/>
              </w:rPr>
              <w:t>02</w:t>
            </w:r>
          </w:p>
          <w:p w:rsidR="00DD0509" w:rsidRDefault="00DD0509" w:rsidP="00DD0509">
            <w:pPr>
              <w:spacing w:after="0" w:line="240" w:lineRule="auto"/>
              <w:textAlignment w:val="baseline"/>
              <w:rPr>
                <w:rFonts w:ascii="Times New Roman" w:hAnsi="Times New Roman"/>
                <w:color w:val="000000"/>
                <w:lang w:val="uk-UA"/>
              </w:rPr>
            </w:pPr>
            <w:r>
              <w:rPr>
                <w:rFonts w:ascii="Times New Roman" w:hAnsi="Times New Roman"/>
                <w:color w:val="000000"/>
                <w:lang w:val="uk-UA"/>
              </w:rPr>
              <w:t>03</w:t>
            </w:r>
          </w:p>
          <w:p w:rsidR="00DD0509" w:rsidRPr="006C0E87" w:rsidRDefault="00DD0509" w:rsidP="00DD0509">
            <w:pPr>
              <w:spacing w:after="0" w:line="240" w:lineRule="auto"/>
              <w:textAlignment w:val="baseline"/>
              <w:rPr>
                <w:rFonts w:ascii="Times New Roman" w:hAnsi="Times New Roman"/>
                <w:color w:val="000000"/>
                <w:lang w:val="uk-UA"/>
              </w:rPr>
            </w:pPr>
            <w:r>
              <w:rPr>
                <w:rFonts w:ascii="Times New Roman" w:hAnsi="Times New Roman"/>
                <w:color w:val="000000"/>
                <w:lang w:val="uk-UA"/>
              </w:rPr>
              <w:t>05</w:t>
            </w:r>
          </w:p>
        </w:tc>
        <w:tc>
          <w:tcPr>
            <w:tcW w:w="1276" w:type="dxa"/>
          </w:tcPr>
          <w:p w:rsidR="00DD0509" w:rsidRDefault="00DD0509" w:rsidP="00DD050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D0509" w:rsidRDefault="00DD0509" w:rsidP="00DD050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D0509" w:rsidRPr="006C0E87" w:rsidRDefault="00DD0509" w:rsidP="00DD0509">
            <w:pPr>
              <w:spacing w:after="0" w:line="240" w:lineRule="auto"/>
              <w:textAlignment w:val="baseline"/>
              <w:rPr>
                <w:rFonts w:ascii="Times New Roman" w:hAnsi="Times New Roman"/>
                <w:lang w:val="uk-UA"/>
              </w:rPr>
            </w:pPr>
          </w:p>
        </w:tc>
        <w:tc>
          <w:tcPr>
            <w:tcW w:w="1419" w:type="dxa"/>
          </w:tcPr>
          <w:p w:rsidR="00DD0509" w:rsidRDefault="00DD0509" w:rsidP="00DD0509">
            <w:pPr>
              <w:spacing w:after="0" w:line="240" w:lineRule="auto"/>
              <w:textAlignment w:val="baseline"/>
              <w:rPr>
                <w:rFonts w:ascii="Times New Roman" w:hAnsi="Times New Roman"/>
                <w:lang w:val="uk-UA"/>
              </w:rPr>
            </w:pPr>
            <w:r>
              <w:rPr>
                <w:rFonts w:ascii="Times New Roman" w:hAnsi="Times New Roman"/>
                <w:color w:val="000000"/>
                <w:lang w:val="uk-UA"/>
              </w:rPr>
              <w:t xml:space="preserve"> </w:t>
            </w:r>
            <w:r>
              <w:rPr>
                <w:rFonts w:ascii="Times New Roman" w:hAnsi="Times New Roman"/>
                <w:lang w:val="uk-UA"/>
              </w:rPr>
              <w:t>02.03</w:t>
            </w:r>
          </w:p>
          <w:p w:rsidR="00DD0509" w:rsidRDefault="00DD0509" w:rsidP="00DD0509">
            <w:pPr>
              <w:spacing w:after="0" w:line="240" w:lineRule="auto"/>
              <w:textAlignment w:val="baseline"/>
              <w:rPr>
                <w:rFonts w:ascii="Times New Roman" w:hAnsi="Times New Roman"/>
                <w:lang w:val="uk-UA"/>
              </w:rPr>
            </w:pPr>
            <w:r>
              <w:rPr>
                <w:rFonts w:ascii="Times New Roman" w:hAnsi="Times New Roman"/>
                <w:lang w:val="uk-UA"/>
              </w:rPr>
              <w:t>03.03</w:t>
            </w:r>
          </w:p>
          <w:p w:rsidR="00DD0509" w:rsidRDefault="00DD0509" w:rsidP="00DD0509">
            <w:pPr>
              <w:spacing w:after="0" w:line="240" w:lineRule="auto"/>
              <w:textAlignment w:val="baseline"/>
              <w:rPr>
                <w:rFonts w:ascii="Times New Roman" w:hAnsi="Times New Roman"/>
                <w:lang w:val="uk-UA"/>
              </w:rPr>
            </w:pPr>
            <w:r>
              <w:rPr>
                <w:rFonts w:ascii="Times New Roman" w:hAnsi="Times New Roman"/>
                <w:lang w:val="uk-UA"/>
              </w:rPr>
              <w:t>05.01</w:t>
            </w:r>
          </w:p>
          <w:p w:rsidR="00DD0509" w:rsidRPr="006C0E87" w:rsidRDefault="00DD0509" w:rsidP="00DD0509">
            <w:pPr>
              <w:spacing w:after="0" w:line="240" w:lineRule="auto"/>
              <w:textAlignment w:val="baseline"/>
              <w:rPr>
                <w:rFonts w:ascii="Times New Roman" w:hAnsi="Times New Roman"/>
                <w:color w:val="000000"/>
                <w:lang w:val="uk-UA"/>
              </w:rPr>
            </w:pPr>
          </w:p>
        </w:tc>
        <w:tc>
          <w:tcPr>
            <w:tcW w:w="1136" w:type="dxa"/>
          </w:tcPr>
          <w:p w:rsidR="00DD0509" w:rsidRPr="0019533B" w:rsidRDefault="0019533B" w:rsidP="00DD0509">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D0509" w:rsidRPr="006C0E87" w:rsidRDefault="00DD0509" w:rsidP="00DD0509">
            <w:pPr>
              <w:widowControl w:val="0"/>
              <w:spacing w:after="0" w:line="252" w:lineRule="auto"/>
              <w:jc w:val="both"/>
              <w:rPr>
                <w:rFonts w:ascii="Times New Roman" w:hAnsi="Times New Roman"/>
                <w:spacing w:val="-4"/>
                <w:shd w:val="clear" w:color="auto" w:fill="FFFFFF"/>
                <w:lang w:val="uk-UA"/>
              </w:rPr>
            </w:pPr>
            <w:r w:rsidRPr="006C0E87">
              <w:rPr>
                <w:rFonts w:ascii="Times New Roman" w:hAnsi="Times New Roman"/>
                <w:spacing w:val="-4"/>
                <w:shd w:val="clear" w:color="auto" w:fill="FFFFFF"/>
                <w:lang w:val="uk-UA"/>
              </w:rPr>
              <w:t>За бажанням здобувачів освіти можливості для вивчення ними мови корінного народу, національної меншини України в обсязі, що дає змогу провадити професійну діяльність у вибраній галузі з використанням цієї мови, як окремої дисципліни створено</w:t>
            </w:r>
          </w:p>
        </w:tc>
        <w:tc>
          <w:tcPr>
            <w:tcW w:w="708" w:type="dxa"/>
          </w:tcPr>
          <w:p w:rsidR="00DD0509" w:rsidRPr="006C0E87" w:rsidRDefault="00DD0509" w:rsidP="00DD0509">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DD0509" w:rsidRPr="006C0E87" w:rsidRDefault="00DD0509" w:rsidP="00DD0509">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4.10</w:t>
            </w:r>
          </w:p>
        </w:tc>
        <w:tc>
          <w:tcPr>
            <w:tcW w:w="2864" w:type="dxa"/>
          </w:tcPr>
          <w:p w:rsidR="00DD0509" w:rsidRPr="006C0E87" w:rsidRDefault="00DD0509" w:rsidP="00DD0509">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Для викладання навчальних дисциплін іноземною мовою заклади вищої освіти утворюють окремі групи для іноземних громадян, осіб без громадянства, які бажають здобувати вищу освіту за кошти фізичних або юридичних осіб, або розробляють індивідуальні програми. При цьому заклади вищої освіти забезпечують вивчення такими особами державної мови як окремої навчальної дисципліни. Перелік іноземних мов, якими </w:t>
            </w:r>
            <w:r w:rsidRPr="006C0E87">
              <w:rPr>
                <w:rFonts w:ascii="Times New Roman" w:hAnsi="Times New Roman"/>
                <w:color w:val="000000"/>
                <w:sz w:val="22"/>
                <w:szCs w:val="22"/>
                <w:shd w:val="clear" w:color="auto" w:fill="FFFFFF"/>
              </w:rPr>
              <w:lastRenderedPageBreak/>
              <w:t>здійснюється викладання навчальних дисциплін, визначається закладом вищої освіти.</w:t>
            </w:r>
          </w:p>
        </w:tc>
        <w:tc>
          <w:tcPr>
            <w:tcW w:w="1531" w:type="dxa"/>
          </w:tcPr>
          <w:p w:rsidR="00DD0509" w:rsidRPr="006C0E87" w:rsidRDefault="00DD0509" w:rsidP="00DD0509">
            <w:pPr>
              <w:pStyle w:val="HTML"/>
              <w:widowControl w:val="0"/>
              <w:spacing w:line="252" w:lineRule="auto"/>
              <w:jc w:val="both"/>
              <w:rPr>
                <w:rFonts w:ascii="Times New Roman" w:hAnsi="Times New Roman"/>
                <w:spacing w:val="-4"/>
                <w:sz w:val="22"/>
                <w:szCs w:val="22"/>
              </w:rPr>
            </w:pPr>
            <w:r w:rsidRPr="006C0E87">
              <w:rPr>
                <w:rFonts w:ascii="Times New Roman" w:hAnsi="Times New Roman"/>
                <w:spacing w:val="-4"/>
                <w:sz w:val="22"/>
                <w:szCs w:val="22"/>
              </w:rPr>
              <w:lastRenderedPageBreak/>
              <w:t xml:space="preserve">Абзац другий частини другої статті 48 </w:t>
            </w:r>
          </w:p>
          <w:p w:rsidR="00DD0509" w:rsidRPr="006C0E87" w:rsidRDefault="00DD0509" w:rsidP="00DD0509">
            <w:pPr>
              <w:pStyle w:val="HTML"/>
              <w:widowControl w:val="0"/>
              <w:spacing w:line="252" w:lineRule="auto"/>
              <w:jc w:val="both"/>
              <w:rPr>
                <w:rFonts w:ascii="Times New Roman" w:hAnsi="Times New Roman"/>
                <w:spacing w:val="-4"/>
                <w:sz w:val="22"/>
                <w:szCs w:val="22"/>
              </w:rPr>
            </w:pPr>
            <w:r w:rsidRPr="006C0E87">
              <w:rPr>
                <w:rFonts w:ascii="Times New Roman" w:hAnsi="Times New Roman"/>
                <w:spacing w:val="-4"/>
                <w:sz w:val="22"/>
                <w:szCs w:val="22"/>
                <w:lang w:eastAsia="ru-RU"/>
              </w:rPr>
              <w:t>ЗУ № 1556-VII</w:t>
            </w:r>
          </w:p>
        </w:tc>
        <w:tc>
          <w:tcPr>
            <w:tcW w:w="1417" w:type="dxa"/>
          </w:tcPr>
          <w:p w:rsidR="00DD0509" w:rsidRPr="006C0E87" w:rsidRDefault="00DD0509" w:rsidP="00DD0509">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D0509" w:rsidRPr="00A85095" w:rsidRDefault="00DD0509" w:rsidP="00DD0509">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D0509" w:rsidRPr="00A85095" w:rsidRDefault="00DD0509" w:rsidP="00DD0509">
            <w:pPr>
              <w:spacing w:after="0" w:line="240" w:lineRule="auto"/>
              <w:textAlignment w:val="baseline"/>
              <w:rPr>
                <w:rFonts w:ascii="Times New Roman" w:hAnsi="Times New Roman"/>
                <w:color w:val="000000"/>
                <w:sz w:val="24"/>
                <w:szCs w:val="24"/>
                <w:lang w:val="uk-UA"/>
              </w:rPr>
            </w:pPr>
          </w:p>
        </w:tc>
        <w:tc>
          <w:tcPr>
            <w:tcW w:w="1417" w:type="dxa"/>
          </w:tcPr>
          <w:p w:rsidR="00DD0509" w:rsidRDefault="00DD0509" w:rsidP="00DD0509">
            <w:pPr>
              <w:spacing w:after="0" w:line="240" w:lineRule="auto"/>
              <w:textAlignment w:val="baseline"/>
              <w:rPr>
                <w:rFonts w:ascii="Times New Roman" w:hAnsi="Times New Roman"/>
                <w:color w:val="000000"/>
                <w:lang w:val="uk-UA"/>
              </w:rPr>
            </w:pPr>
            <w:r>
              <w:rPr>
                <w:rFonts w:ascii="Times New Roman" w:hAnsi="Times New Roman"/>
                <w:color w:val="000000"/>
                <w:lang w:val="uk-UA"/>
              </w:rPr>
              <w:t>02</w:t>
            </w:r>
          </w:p>
          <w:p w:rsidR="00DD0509" w:rsidRDefault="00DD0509" w:rsidP="00DD0509">
            <w:pPr>
              <w:spacing w:after="0" w:line="240" w:lineRule="auto"/>
              <w:textAlignment w:val="baseline"/>
              <w:rPr>
                <w:rFonts w:ascii="Times New Roman" w:hAnsi="Times New Roman"/>
                <w:color w:val="000000"/>
                <w:lang w:val="uk-UA"/>
              </w:rPr>
            </w:pPr>
            <w:r>
              <w:rPr>
                <w:rFonts w:ascii="Times New Roman" w:hAnsi="Times New Roman"/>
                <w:color w:val="000000"/>
                <w:lang w:val="uk-UA"/>
              </w:rPr>
              <w:t>03</w:t>
            </w:r>
          </w:p>
          <w:p w:rsidR="00DD0509" w:rsidRPr="006C0E87" w:rsidRDefault="00DD0509" w:rsidP="00DD0509">
            <w:pPr>
              <w:spacing w:after="0" w:line="240" w:lineRule="auto"/>
              <w:textAlignment w:val="baseline"/>
              <w:rPr>
                <w:rFonts w:ascii="Times New Roman" w:hAnsi="Times New Roman"/>
                <w:color w:val="000000"/>
                <w:lang w:val="uk-UA"/>
              </w:rPr>
            </w:pPr>
            <w:r>
              <w:rPr>
                <w:rFonts w:ascii="Times New Roman" w:hAnsi="Times New Roman"/>
                <w:color w:val="000000"/>
                <w:lang w:val="uk-UA"/>
              </w:rPr>
              <w:t>05</w:t>
            </w:r>
          </w:p>
        </w:tc>
        <w:tc>
          <w:tcPr>
            <w:tcW w:w="1276" w:type="dxa"/>
          </w:tcPr>
          <w:p w:rsidR="00DD0509" w:rsidRDefault="00DD0509" w:rsidP="00DD050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D0509" w:rsidRDefault="00DD0509" w:rsidP="00DD0509">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D0509" w:rsidRPr="006C0E87" w:rsidRDefault="00DD0509" w:rsidP="00DD0509">
            <w:pPr>
              <w:spacing w:after="0" w:line="240" w:lineRule="auto"/>
              <w:textAlignment w:val="baseline"/>
              <w:rPr>
                <w:rFonts w:ascii="Times New Roman" w:hAnsi="Times New Roman"/>
                <w:lang w:val="uk-UA"/>
              </w:rPr>
            </w:pPr>
          </w:p>
        </w:tc>
        <w:tc>
          <w:tcPr>
            <w:tcW w:w="1419" w:type="dxa"/>
          </w:tcPr>
          <w:p w:rsidR="00DD0509" w:rsidRDefault="00DD0509" w:rsidP="00DD0509">
            <w:pPr>
              <w:spacing w:after="0" w:line="240" w:lineRule="auto"/>
              <w:textAlignment w:val="baseline"/>
              <w:rPr>
                <w:rFonts w:ascii="Times New Roman" w:hAnsi="Times New Roman"/>
                <w:lang w:val="uk-UA"/>
              </w:rPr>
            </w:pPr>
            <w:r>
              <w:rPr>
                <w:rFonts w:ascii="Times New Roman" w:hAnsi="Times New Roman"/>
                <w:color w:val="000000"/>
                <w:lang w:val="uk-UA"/>
              </w:rPr>
              <w:t xml:space="preserve"> </w:t>
            </w:r>
            <w:r>
              <w:rPr>
                <w:rFonts w:ascii="Times New Roman" w:hAnsi="Times New Roman"/>
                <w:lang w:val="uk-UA"/>
              </w:rPr>
              <w:t>02.03</w:t>
            </w:r>
          </w:p>
          <w:p w:rsidR="00DD0509" w:rsidRDefault="00DD0509" w:rsidP="00DD0509">
            <w:pPr>
              <w:spacing w:after="0" w:line="240" w:lineRule="auto"/>
              <w:textAlignment w:val="baseline"/>
              <w:rPr>
                <w:rFonts w:ascii="Times New Roman" w:hAnsi="Times New Roman"/>
                <w:lang w:val="uk-UA"/>
              </w:rPr>
            </w:pPr>
            <w:r>
              <w:rPr>
                <w:rFonts w:ascii="Times New Roman" w:hAnsi="Times New Roman"/>
                <w:lang w:val="uk-UA"/>
              </w:rPr>
              <w:t>03.03</w:t>
            </w:r>
          </w:p>
          <w:p w:rsidR="00DD0509" w:rsidRDefault="00DD0509" w:rsidP="00DD0509">
            <w:pPr>
              <w:spacing w:after="0" w:line="240" w:lineRule="auto"/>
              <w:textAlignment w:val="baseline"/>
              <w:rPr>
                <w:rFonts w:ascii="Times New Roman" w:hAnsi="Times New Roman"/>
                <w:lang w:val="uk-UA"/>
              </w:rPr>
            </w:pPr>
            <w:r>
              <w:rPr>
                <w:rFonts w:ascii="Times New Roman" w:hAnsi="Times New Roman"/>
                <w:lang w:val="uk-UA"/>
              </w:rPr>
              <w:t>05.01</w:t>
            </w:r>
          </w:p>
          <w:p w:rsidR="00DD0509" w:rsidRDefault="00DD0509" w:rsidP="00DD0509">
            <w:pPr>
              <w:spacing w:after="0" w:line="240" w:lineRule="auto"/>
              <w:textAlignment w:val="baseline"/>
              <w:rPr>
                <w:rFonts w:ascii="Times New Roman" w:hAnsi="Times New Roman"/>
                <w:lang w:val="uk-UA"/>
              </w:rPr>
            </w:pPr>
            <w:r>
              <w:rPr>
                <w:rFonts w:ascii="Times New Roman" w:hAnsi="Times New Roman"/>
                <w:lang w:val="uk-UA"/>
              </w:rPr>
              <w:t>05.02</w:t>
            </w:r>
          </w:p>
          <w:p w:rsidR="00DD0509" w:rsidRPr="006C0E87" w:rsidRDefault="00DD0509" w:rsidP="00DD0509">
            <w:pPr>
              <w:spacing w:after="0" w:line="240" w:lineRule="auto"/>
              <w:textAlignment w:val="baseline"/>
              <w:rPr>
                <w:rFonts w:ascii="Times New Roman" w:hAnsi="Times New Roman"/>
                <w:color w:val="000000"/>
                <w:lang w:val="uk-UA"/>
              </w:rPr>
            </w:pPr>
          </w:p>
        </w:tc>
        <w:tc>
          <w:tcPr>
            <w:tcW w:w="1136" w:type="dxa"/>
          </w:tcPr>
          <w:p w:rsidR="00DD0509" w:rsidRPr="0019533B" w:rsidRDefault="0019533B" w:rsidP="00DD0509">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D0509" w:rsidRPr="006C0E87" w:rsidRDefault="00DD0509" w:rsidP="00DD0509">
            <w:pPr>
              <w:widowControl w:val="0"/>
              <w:spacing w:after="0" w:line="252" w:lineRule="auto"/>
              <w:jc w:val="both"/>
              <w:rPr>
                <w:rFonts w:ascii="Times New Roman" w:hAnsi="Times New Roman"/>
                <w:spacing w:val="-4"/>
              </w:rPr>
            </w:pPr>
            <w:r w:rsidRPr="006C0E87">
              <w:rPr>
                <w:rFonts w:ascii="Times New Roman" w:hAnsi="Times New Roman"/>
                <w:spacing w:val="-4"/>
              </w:rPr>
              <w:t>Для викладання навчальних дисциплін іноземною мовою ЗВО окремі групи для іноземних громадян, осіб без громадянства, які бажають здобувати вищу освіту за кошти фізичних або юридичних осіб, утворює або індивідуальні програми розробляє</w:t>
            </w:r>
          </w:p>
        </w:tc>
        <w:tc>
          <w:tcPr>
            <w:tcW w:w="708" w:type="dxa"/>
          </w:tcPr>
          <w:p w:rsidR="00DD0509" w:rsidRPr="006C0E87" w:rsidRDefault="00DD0509" w:rsidP="00DD0509">
            <w:pPr>
              <w:spacing w:after="0" w:line="240" w:lineRule="auto"/>
              <w:textAlignment w:val="baseline"/>
              <w:rPr>
                <w:rFonts w:ascii="Times New Roman" w:hAnsi="Times New Roman"/>
                <w:color w:val="000000"/>
                <w:lang w:val="uk-UA"/>
              </w:rPr>
            </w:pPr>
          </w:p>
        </w:tc>
      </w:tr>
      <w:tr w:rsidR="00836DEA" w:rsidRPr="006C0E87" w:rsidTr="00385DAB">
        <w:trPr>
          <w:trHeight w:val="561"/>
        </w:trPr>
        <w:tc>
          <w:tcPr>
            <w:tcW w:w="964" w:type="dxa"/>
          </w:tcPr>
          <w:p w:rsidR="00836DEA" w:rsidRPr="006C0E87" w:rsidRDefault="00836DEA" w:rsidP="00836DEA">
            <w:pPr>
              <w:spacing w:after="0" w:line="240" w:lineRule="auto"/>
              <w:textAlignment w:val="baseline"/>
              <w:rPr>
                <w:rFonts w:ascii="Times New Roman" w:hAnsi="Times New Roman"/>
                <w:color w:val="000000"/>
                <w:lang w:val="uk-UA"/>
              </w:rPr>
            </w:pPr>
          </w:p>
        </w:tc>
        <w:tc>
          <w:tcPr>
            <w:tcW w:w="2864" w:type="dxa"/>
          </w:tcPr>
          <w:p w:rsidR="00836DEA" w:rsidRPr="006C0E87" w:rsidRDefault="00836DEA" w:rsidP="00836DEA">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836DEA" w:rsidRPr="006C0E87" w:rsidRDefault="00836DEA" w:rsidP="00836DEA">
            <w:pPr>
              <w:pStyle w:val="HTML"/>
              <w:widowControl w:val="0"/>
              <w:spacing w:line="252" w:lineRule="auto"/>
              <w:jc w:val="both"/>
              <w:rPr>
                <w:rFonts w:ascii="Times New Roman" w:hAnsi="Times New Roman"/>
                <w:spacing w:val="-4"/>
                <w:sz w:val="22"/>
                <w:szCs w:val="22"/>
              </w:rPr>
            </w:pPr>
          </w:p>
        </w:tc>
        <w:tc>
          <w:tcPr>
            <w:tcW w:w="1417" w:type="dxa"/>
          </w:tcPr>
          <w:p w:rsidR="00836DEA" w:rsidRPr="006C0E87" w:rsidRDefault="00836DEA" w:rsidP="00836DEA">
            <w:pPr>
              <w:spacing w:after="0" w:line="240" w:lineRule="auto"/>
              <w:textAlignment w:val="baseline"/>
              <w:rPr>
                <w:rFonts w:ascii="Times New Roman" w:hAnsi="Times New Roman"/>
                <w:color w:val="000000"/>
                <w:lang w:val="uk-UA"/>
              </w:rPr>
            </w:pPr>
          </w:p>
        </w:tc>
        <w:tc>
          <w:tcPr>
            <w:tcW w:w="993" w:type="dxa"/>
          </w:tcPr>
          <w:p w:rsidR="00836DEA" w:rsidRPr="00A85095" w:rsidRDefault="00836DEA" w:rsidP="00635DC6">
            <w:pPr>
              <w:spacing w:after="0" w:line="240" w:lineRule="auto"/>
              <w:textAlignment w:val="baseline"/>
              <w:rPr>
                <w:rFonts w:ascii="Times New Roman" w:hAnsi="Times New Roman"/>
                <w:color w:val="000000"/>
                <w:sz w:val="24"/>
                <w:szCs w:val="24"/>
                <w:lang w:val="uk-UA"/>
              </w:rPr>
            </w:pPr>
          </w:p>
        </w:tc>
        <w:tc>
          <w:tcPr>
            <w:tcW w:w="1417" w:type="dxa"/>
          </w:tcPr>
          <w:p w:rsidR="00836DEA" w:rsidRPr="006C0E87" w:rsidRDefault="00836DEA" w:rsidP="00836DEA">
            <w:pPr>
              <w:spacing w:after="0" w:line="240" w:lineRule="auto"/>
              <w:textAlignment w:val="baseline"/>
              <w:rPr>
                <w:rFonts w:ascii="Times New Roman" w:hAnsi="Times New Roman"/>
                <w:lang w:val="uk-UA"/>
              </w:rPr>
            </w:pPr>
          </w:p>
        </w:tc>
        <w:tc>
          <w:tcPr>
            <w:tcW w:w="1276" w:type="dxa"/>
          </w:tcPr>
          <w:p w:rsidR="00836DEA" w:rsidRPr="006C0E87" w:rsidRDefault="00836DEA" w:rsidP="00836DEA">
            <w:pPr>
              <w:spacing w:after="0" w:line="240" w:lineRule="auto"/>
              <w:textAlignment w:val="baseline"/>
              <w:rPr>
                <w:rFonts w:ascii="Times New Roman" w:hAnsi="Times New Roman"/>
                <w:color w:val="000000"/>
                <w:lang w:val="uk-UA"/>
              </w:rPr>
            </w:pPr>
          </w:p>
        </w:tc>
        <w:tc>
          <w:tcPr>
            <w:tcW w:w="1419" w:type="dxa"/>
          </w:tcPr>
          <w:p w:rsidR="00836DEA" w:rsidRPr="006C0E87" w:rsidRDefault="00836DEA" w:rsidP="00836DEA">
            <w:pPr>
              <w:spacing w:after="0" w:line="240" w:lineRule="auto"/>
              <w:textAlignment w:val="baseline"/>
              <w:rPr>
                <w:rFonts w:ascii="Times New Roman" w:hAnsi="Times New Roman"/>
                <w:color w:val="000000"/>
                <w:lang w:val="uk-UA"/>
              </w:rPr>
            </w:pPr>
          </w:p>
        </w:tc>
        <w:tc>
          <w:tcPr>
            <w:tcW w:w="1136" w:type="dxa"/>
          </w:tcPr>
          <w:p w:rsidR="00836DEA" w:rsidRPr="006C0E87" w:rsidRDefault="00836DEA" w:rsidP="00836DEA">
            <w:pPr>
              <w:spacing w:after="0" w:line="240" w:lineRule="auto"/>
              <w:textAlignment w:val="baseline"/>
              <w:rPr>
                <w:rFonts w:ascii="Times New Roman" w:hAnsi="Times New Roman"/>
                <w:color w:val="000000"/>
                <w:lang w:val="uk-UA"/>
              </w:rPr>
            </w:pPr>
          </w:p>
        </w:tc>
        <w:tc>
          <w:tcPr>
            <w:tcW w:w="2123" w:type="dxa"/>
          </w:tcPr>
          <w:p w:rsidR="00836DEA" w:rsidRPr="006C0E87" w:rsidRDefault="00836DEA" w:rsidP="00836DEA">
            <w:pPr>
              <w:widowControl w:val="0"/>
              <w:spacing w:after="0" w:line="252" w:lineRule="auto"/>
              <w:rPr>
                <w:rFonts w:ascii="Times New Roman" w:hAnsi="Times New Roman"/>
                <w:i/>
                <w:color w:val="000000"/>
                <w:spacing w:val="-4"/>
              </w:rPr>
            </w:pPr>
            <w:r w:rsidRPr="006C0E87">
              <w:rPr>
                <w:rFonts w:ascii="Times New Roman" w:hAnsi="Times New Roman"/>
                <w:spacing w:val="-4"/>
              </w:rPr>
              <w:t>Забезпечення практичної підготовки</w:t>
            </w:r>
            <w:r w:rsidRPr="006C0E87">
              <w:rPr>
                <w:rFonts w:ascii="Times New Roman" w:hAnsi="Times New Roman"/>
                <w:i/>
                <w:color w:val="000000"/>
                <w:spacing w:val="-4"/>
              </w:rPr>
              <w:t xml:space="preserve"> </w:t>
            </w:r>
          </w:p>
        </w:tc>
        <w:tc>
          <w:tcPr>
            <w:tcW w:w="708" w:type="dxa"/>
          </w:tcPr>
          <w:p w:rsidR="00836DEA" w:rsidRPr="006C0E87" w:rsidRDefault="00836DEA" w:rsidP="00836DEA">
            <w:pPr>
              <w:spacing w:after="0" w:line="240" w:lineRule="auto"/>
              <w:textAlignment w:val="baseline"/>
              <w:rPr>
                <w:rFonts w:ascii="Times New Roman" w:hAnsi="Times New Roman"/>
                <w:color w:val="000000"/>
                <w:lang w:val="uk-UA"/>
              </w:rPr>
            </w:pPr>
          </w:p>
        </w:tc>
      </w:tr>
      <w:tr w:rsidR="00385DAB" w:rsidRPr="006C0E87" w:rsidTr="00385DAB">
        <w:trPr>
          <w:trHeight w:val="561"/>
        </w:trPr>
        <w:tc>
          <w:tcPr>
            <w:tcW w:w="964" w:type="dxa"/>
          </w:tcPr>
          <w:p w:rsidR="00635DC6" w:rsidRPr="006C0E87" w:rsidRDefault="00635DC6" w:rsidP="00635DC6">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4.11.1</w:t>
            </w:r>
          </w:p>
        </w:tc>
        <w:tc>
          <w:tcPr>
            <w:tcW w:w="2864" w:type="dxa"/>
          </w:tcPr>
          <w:p w:rsidR="00635DC6" w:rsidRPr="006C0E87" w:rsidRDefault="00635DC6" w:rsidP="00635DC6">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Проходження практики студентом здійснюється відповідно до законодавства.</w:t>
            </w:r>
          </w:p>
        </w:tc>
        <w:tc>
          <w:tcPr>
            <w:tcW w:w="1531" w:type="dxa"/>
          </w:tcPr>
          <w:p w:rsidR="00635DC6" w:rsidRPr="006C0E87" w:rsidRDefault="00635DC6" w:rsidP="00635DC6">
            <w:pPr>
              <w:widowControl w:val="0"/>
              <w:spacing w:after="0" w:line="252" w:lineRule="auto"/>
              <w:jc w:val="both"/>
              <w:rPr>
                <w:rFonts w:ascii="Times New Roman" w:hAnsi="Times New Roman"/>
                <w:spacing w:val="-4"/>
              </w:rPr>
            </w:pPr>
            <w:r w:rsidRPr="006C0E87">
              <w:rPr>
                <w:rFonts w:ascii="Times New Roman" w:hAnsi="Times New Roman"/>
                <w:spacing w:val="-4"/>
              </w:rPr>
              <w:t>Частина третя статті 51 ЗУ № 1556-VІІ</w:t>
            </w:r>
          </w:p>
        </w:tc>
        <w:tc>
          <w:tcPr>
            <w:tcW w:w="1417" w:type="dxa"/>
          </w:tcPr>
          <w:p w:rsidR="00635DC6" w:rsidRPr="006C0E87" w:rsidRDefault="00635DC6" w:rsidP="00635DC6">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635DC6" w:rsidRPr="00A85095" w:rsidRDefault="00635DC6" w:rsidP="00635DC6">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635DC6" w:rsidRPr="00A85095" w:rsidRDefault="00635DC6" w:rsidP="00635DC6">
            <w:pPr>
              <w:spacing w:after="0" w:line="240" w:lineRule="auto"/>
              <w:textAlignment w:val="baseline"/>
              <w:rPr>
                <w:rFonts w:ascii="Times New Roman" w:hAnsi="Times New Roman"/>
                <w:color w:val="000000"/>
                <w:sz w:val="24"/>
                <w:szCs w:val="24"/>
                <w:lang w:val="uk-UA"/>
              </w:rPr>
            </w:pPr>
          </w:p>
        </w:tc>
        <w:tc>
          <w:tcPr>
            <w:tcW w:w="1417" w:type="dxa"/>
          </w:tcPr>
          <w:p w:rsidR="00635DC6" w:rsidRDefault="00635DC6" w:rsidP="00635DC6">
            <w:pPr>
              <w:spacing w:after="0" w:line="240" w:lineRule="auto"/>
              <w:textAlignment w:val="baseline"/>
              <w:rPr>
                <w:rFonts w:ascii="Times New Roman" w:hAnsi="Times New Roman"/>
                <w:color w:val="000000"/>
                <w:lang w:val="uk-UA"/>
              </w:rPr>
            </w:pPr>
            <w:r>
              <w:rPr>
                <w:rFonts w:ascii="Times New Roman" w:hAnsi="Times New Roman"/>
                <w:color w:val="000000"/>
                <w:lang w:val="uk-UA"/>
              </w:rPr>
              <w:t>02</w:t>
            </w:r>
          </w:p>
          <w:p w:rsidR="00635DC6" w:rsidRDefault="00635DC6" w:rsidP="00635DC6">
            <w:pPr>
              <w:spacing w:after="0" w:line="240" w:lineRule="auto"/>
              <w:textAlignment w:val="baseline"/>
              <w:rPr>
                <w:rFonts w:ascii="Times New Roman" w:hAnsi="Times New Roman"/>
                <w:color w:val="000000"/>
                <w:lang w:val="uk-UA"/>
              </w:rPr>
            </w:pPr>
            <w:r>
              <w:rPr>
                <w:rFonts w:ascii="Times New Roman" w:hAnsi="Times New Roman"/>
                <w:color w:val="000000"/>
                <w:lang w:val="uk-UA"/>
              </w:rPr>
              <w:t>03</w:t>
            </w:r>
          </w:p>
          <w:p w:rsidR="00635DC6" w:rsidRPr="006C0E87" w:rsidRDefault="00635DC6" w:rsidP="00635DC6">
            <w:pPr>
              <w:spacing w:after="0" w:line="240" w:lineRule="auto"/>
              <w:textAlignment w:val="baseline"/>
              <w:rPr>
                <w:rFonts w:ascii="Times New Roman" w:hAnsi="Times New Roman"/>
                <w:color w:val="000000"/>
                <w:lang w:val="uk-UA"/>
              </w:rPr>
            </w:pPr>
          </w:p>
        </w:tc>
        <w:tc>
          <w:tcPr>
            <w:tcW w:w="1276" w:type="dxa"/>
          </w:tcPr>
          <w:p w:rsidR="00635DC6" w:rsidRDefault="00635DC6" w:rsidP="00635DC6">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630E8F" w:rsidRDefault="00630E8F" w:rsidP="00635DC6">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Неякісна організація практичного навчання та підсумкововї атестації (далі – </w:t>
            </w:r>
          </w:p>
          <w:p w:rsidR="00635DC6" w:rsidRPr="006C0E87" w:rsidRDefault="00635DC6" w:rsidP="00221E4B">
            <w:pPr>
              <w:spacing w:after="0" w:line="240" w:lineRule="auto"/>
              <w:textAlignment w:val="baseline"/>
              <w:rPr>
                <w:rFonts w:ascii="Times New Roman" w:hAnsi="Times New Roman"/>
                <w:lang w:val="uk-UA"/>
              </w:rPr>
            </w:pPr>
            <w:r>
              <w:rPr>
                <w:rFonts w:ascii="Times New Roman" w:hAnsi="Times New Roman"/>
                <w:color w:val="000000"/>
                <w:lang w:val="uk-UA"/>
              </w:rPr>
              <w:t>Подія 7</w:t>
            </w:r>
            <w:r w:rsidR="00630E8F">
              <w:rPr>
                <w:rFonts w:ascii="Times New Roman" w:hAnsi="Times New Roman"/>
                <w:color w:val="000000"/>
                <w:lang w:val="uk-UA"/>
              </w:rPr>
              <w:t>)</w:t>
            </w:r>
          </w:p>
        </w:tc>
        <w:tc>
          <w:tcPr>
            <w:tcW w:w="1419" w:type="dxa"/>
          </w:tcPr>
          <w:p w:rsidR="00635DC6" w:rsidRDefault="00635DC6" w:rsidP="00635DC6">
            <w:pPr>
              <w:spacing w:after="0" w:line="240" w:lineRule="auto"/>
              <w:textAlignment w:val="baseline"/>
              <w:rPr>
                <w:rFonts w:ascii="Times New Roman" w:hAnsi="Times New Roman"/>
                <w:lang w:val="uk-UA"/>
              </w:rPr>
            </w:pPr>
            <w:r>
              <w:rPr>
                <w:rFonts w:ascii="Times New Roman" w:hAnsi="Times New Roman"/>
                <w:color w:val="000000"/>
                <w:lang w:val="uk-UA"/>
              </w:rPr>
              <w:t xml:space="preserve"> </w:t>
            </w:r>
            <w:r>
              <w:rPr>
                <w:rFonts w:ascii="Times New Roman" w:hAnsi="Times New Roman"/>
                <w:lang w:val="uk-UA"/>
              </w:rPr>
              <w:t>02.03</w:t>
            </w:r>
          </w:p>
          <w:p w:rsidR="00635DC6" w:rsidRDefault="00635DC6" w:rsidP="00635DC6">
            <w:pPr>
              <w:spacing w:after="0" w:line="240" w:lineRule="auto"/>
              <w:textAlignment w:val="baseline"/>
              <w:rPr>
                <w:rFonts w:ascii="Times New Roman" w:hAnsi="Times New Roman"/>
                <w:lang w:val="uk-UA"/>
              </w:rPr>
            </w:pPr>
            <w:r>
              <w:rPr>
                <w:rFonts w:ascii="Times New Roman" w:hAnsi="Times New Roman"/>
                <w:lang w:val="uk-UA"/>
              </w:rPr>
              <w:t>03.03</w:t>
            </w:r>
          </w:p>
          <w:p w:rsidR="00635DC6" w:rsidRPr="006C0E87" w:rsidRDefault="00635DC6" w:rsidP="00910877">
            <w:pPr>
              <w:spacing w:after="0" w:line="240" w:lineRule="auto"/>
              <w:textAlignment w:val="baseline"/>
              <w:rPr>
                <w:rFonts w:ascii="Times New Roman" w:hAnsi="Times New Roman"/>
                <w:color w:val="000000"/>
                <w:lang w:val="uk-UA"/>
              </w:rPr>
            </w:pPr>
          </w:p>
        </w:tc>
        <w:tc>
          <w:tcPr>
            <w:tcW w:w="1136" w:type="dxa"/>
          </w:tcPr>
          <w:p w:rsidR="00635DC6" w:rsidRPr="0019533B" w:rsidRDefault="0019533B" w:rsidP="00635DC6">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635DC6" w:rsidRPr="006C0E87" w:rsidRDefault="00635DC6" w:rsidP="00635DC6">
            <w:pPr>
              <w:pStyle w:val="rvps2"/>
              <w:widowControl w:val="0"/>
              <w:spacing w:before="0" w:beforeAutospacing="0" w:after="0" w:afterAutospacing="0" w:line="252" w:lineRule="auto"/>
              <w:jc w:val="both"/>
              <w:rPr>
                <w:spacing w:val="-4"/>
                <w:sz w:val="22"/>
                <w:szCs w:val="22"/>
                <w:lang w:val="uk-UA"/>
              </w:rPr>
            </w:pPr>
            <w:r w:rsidRPr="006C0E87">
              <w:rPr>
                <w:spacing w:val="-4"/>
                <w:sz w:val="22"/>
                <w:szCs w:val="22"/>
                <w:lang w:val="uk-UA"/>
              </w:rPr>
              <w:t>Проходження практики студентом відповідно до законодавства здійснюється</w:t>
            </w:r>
          </w:p>
        </w:tc>
        <w:tc>
          <w:tcPr>
            <w:tcW w:w="708" w:type="dxa"/>
          </w:tcPr>
          <w:p w:rsidR="00635DC6" w:rsidRPr="006C0E87" w:rsidRDefault="00635DC6" w:rsidP="00635DC6">
            <w:pPr>
              <w:spacing w:after="0" w:line="240" w:lineRule="auto"/>
              <w:textAlignment w:val="baseline"/>
              <w:rPr>
                <w:rFonts w:ascii="Times New Roman" w:hAnsi="Times New Roman"/>
                <w:color w:val="000000"/>
                <w:lang w:val="uk-UA"/>
              </w:rPr>
            </w:pPr>
          </w:p>
        </w:tc>
      </w:tr>
      <w:tr w:rsidR="00836DEA" w:rsidRPr="006C0E87" w:rsidTr="00385DAB">
        <w:trPr>
          <w:trHeight w:val="561"/>
        </w:trPr>
        <w:tc>
          <w:tcPr>
            <w:tcW w:w="964" w:type="dxa"/>
          </w:tcPr>
          <w:p w:rsidR="00836DEA" w:rsidRPr="006C0E87" w:rsidRDefault="00836DEA" w:rsidP="00836DEA">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4.11.2</w:t>
            </w:r>
          </w:p>
        </w:tc>
        <w:tc>
          <w:tcPr>
            <w:tcW w:w="2864" w:type="dxa"/>
          </w:tcPr>
          <w:p w:rsidR="00836DEA" w:rsidRPr="006C0E87" w:rsidRDefault="00836DEA" w:rsidP="00836DEA">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tc>
        <w:tc>
          <w:tcPr>
            <w:tcW w:w="1531" w:type="dxa"/>
          </w:tcPr>
          <w:p w:rsidR="00836DEA" w:rsidRPr="006C0E87" w:rsidRDefault="00836DEA" w:rsidP="00836DEA">
            <w:pPr>
              <w:widowControl w:val="0"/>
              <w:spacing w:after="0" w:line="252" w:lineRule="auto"/>
              <w:jc w:val="both"/>
              <w:rPr>
                <w:rFonts w:ascii="Times New Roman" w:hAnsi="Times New Roman"/>
                <w:spacing w:val="-4"/>
              </w:rPr>
            </w:pPr>
            <w:r w:rsidRPr="006C0E87">
              <w:rPr>
                <w:rFonts w:ascii="Times New Roman" w:hAnsi="Times New Roman"/>
                <w:spacing w:val="-4"/>
              </w:rPr>
              <w:t xml:space="preserve">Пункт 24 частини першої статті 62 </w:t>
            </w:r>
          </w:p>
          <w:p w:rsidR="00836DEA" w:rsidRPr="006C0E87" w:rsidRDefault="00836DEA" w:rsidP="00836DEA">
            <w:pPr>
              <w:widowControl w:val="0"/>
              <w:spacing w:after="0" w:line="252" w:lineRule="auto"/>
              <w:jc w:val="both"/>
              <w:rPr>
                <w:rFonts w:ascii="Times New Roman" w:hAnsi="Times New Roman"/>
                <w:spacing w:val="-4"/>
              </w:rPr>
            </w:pPr>
            <w:r w:rsidRPr="006C0E87">
              <w:rPr>
                <w:rFonts w:ascii="Times New Roman" w:hAnsi="Times New Roman"/>
                <w:spacing w:val="-4"/>
              </w:rPr>
              <w:t>ЗУ № 1556-VІІ</w:t>
            </w:r>
          </w:p>
        </w:tc>
        <w:tc>
          <w:tcPr>
            <w:tcW w:w="1417" w:type="dxa"/>
          </w:tcPr>
          <w:p w:rsidR="00836DEA" w:rsidRPr="006C0E87" w:rsidRDefault="00836DEA" w:rsidP="00836DEA">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836DEA" w:rsidRPr="00A85095" w:rsidRDefault="00836DEA" w:rsidP="00836DEA">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836DEA" w:rsidRPr="00A85095" w:rsidRDefault="00836DEA" w:rsidP="00836DEA">
            <w:pPr>
              <w:spacing w:after="0" w:line="240" w:lineRule="auto"/>
              <w:textAlignment w:val="baseline"/>
              <w:rPr>
                <w:rFonts w:ascii="Times New Roman" w:hAnsi="Times New Roman"/>
                <w:color w:val="000000"/>
                <w:sz w:val="24"/>
                <w:szCs w:val="24"/>
                <w:lang w:val="uk-UA"/>
              </w:rPr>
            </w:pPr>
          </w:p>
        </w:tc>
        <w:tc>
          <w:tcPr>
            <w:tcW w:w="1417" w:type="dxa"/>
          </w:tcPr>
          <w:p w:rsidR="00836DEA" w:rsidRDefault="00910877" w:rsidP="00836DEA">
            <w:pPr>
              <w:spacing w:after="0" w:line="240" w:lineRule="auto"/>
              <w:textAlignment w:val="baseline"/>
              <w:rPr>
                <w:rFonts w:ascii="Times New Roman" w:hAnsi="Times New Roman"/>
                <w:lang w:val="uk-UA"/>
              </w:rPr>
            </w:pPr>
            <w:r>
              <w:rPr>
                <w:rFonts w:ascii="Times New Roman" w:hAnsi="Times New Roman"/>
                <w:lang w:val="uk-UA"/>
              </w:rPr>
              <w:t>02</w:t>
            </w:r>
          </w:p>
          <w:p w:rsidR="00910877" w:rsidRPr="006C0E87" w:rsidRDefault="00910877" w:rsidP="00836DEA">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910877" w:rsidRDefault="00910877" w:rsidP="00910877">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910877" w:rsidRDefault="00910877" w:rsidP="00910877">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7</w:t>
            </w:r>
          </w:p>
          <w:p w:rsidR="00836DEA" w:rsidRPr="006C0E87" w:rsidRDefault="00836DEA" w:rsidP="00836DEA">
            <w:pPr>
              <w:spacing w:after="0" w:line="240" w:lineRule="auto"/>
              <w:textAlignment w:val="baseline"/>
              <w:rPr>
                <w:rFonts w:ascii="Times New Roman" w:hAnsi="Times New Roman"/>
                <w:color w:val="000000"/>
                <w:lang w:val="uk-UA"/>
              </w:rPr>
            </w:pPr>
          </w:p>
        </w:tc>
        <w:tc>
          <w:tcPr>
            <w:tcW w:w="1419" w:type="dxa"/>
          </w:tcPr>
          <w:p w:rsidR="00910877" w:rsidRDefault="00910877" w:rsidP="00910877">
            <w:pPr>
              <w:spacing w:after="0" w:line="240" w:lineRule="auto"/>
              <w:textAlignment w:val="baseline"/>
              <w:rPr>
                <w:rFonts w:ascii="Times New Roman" w:hAnsi="Times New Roman"/>
                <w:lang w:val="uk-UA"/>
              </w:rPr>
            </w:pPr>
            <w:r>
              <w:rPr>
                <w:rFonts w:ascii="Times New Roman" w:hAnsi="Times New Roman"/>
                <w:lang w:val="uk-UA"/>
              </w:rPr>
              <w:t>02.03</w:t>
            </w:r>
          </w:p>
          <w:p w:rsidR="00910877" w:rsidRDefault="00910877" w:rsidP="00910877">
            <w:pPr>
              <w:spacing w:after="0" w:line="240" w:lineRule="auto"/>
              <w:textAlignment w:val="baseline"/>
              <w:rPr>
                <w:rFonts w:ascii="Times New Roman" w:hAnsi="Times New Roman"/>
                <w:lang w:val="uk-UA"/>
              </w:rPr>
            </w:pPr>
            <w:r>
              <w:rPr>
                <w:rFonts w:ascii="Times New Roman" w:hAnsi="Times New Roman"/>
                <w:lang w:val="uk-UA"/>
              </w:rPr>
              <w:t>03.03</w:t>
            </w:r>
          </w:p>
          <w:p w:rsidR="00836DEA" w:rsidRPr="006C0E87" w:rsidRDefault="00836DEA" w:rsidP="00836DEA">
            <w:pPr>
              <w:spacing w:after="0" w:line="240" w:lineRule="auto"/>
              <w:textAlignment w:val="baseline"/>
              <w:rPr>
                <w:rFonts w:ascii="Times New Roman" w:hAnsi="Times New Roman"/>
                <w:color w:val="000000"/>
                <w:lang w:val="uk-UA"/>
              </w:rPr>
            </w:pPr>
          </w:p>
        </w:tc>
        <w:tc>
          <w:tcPr>
            <w:tcW w:w="1136" w:type="dxa"/>
          </w:tcPr>
          <w:p w:rsidR="00836DEA" w:rsidRPr="0019533B" w:rsidRDefault="0019533B" w:rsidP="00836DEA">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836DEA" w:rsidRPr="006C0E87" w:rsidRDefault="00836DEA" w:rsidP="00836DEA">
            <w:pPr>
              <w:widowControl w:val="0"/>
              <w:spacing w:after="0" w:line="252" w:lineRule="auto"/>
              <w:jc w:val="both"/>
              <w:rPr>
                <w:rFonts w:ascii="Times New Roman" w:hAnsi="Times New Roman"/>
                <w:spacing w:val="-4"/>
              </w:rPr>
            </w:pPr>
            <w:r w:rsidRPr="006C0E87">
              <w:rPr>
                <w:rFonts w:ascii="Times New Roman" w:hAnsi="Times New Roman"/>
                <w:spacing w:val="-4"/>
              </w:rPr>
              <w:t>Право здобувачів вищої освіти на безоплатне проходження практики на підприємствах, в установах, закладах та організаціях забезпечується</w:t>
            </w:r>
          </w:p>
        </w:tc>
        <w:tc>
          <w:tcPr>
            <w:tcW w:w="708" w:type="dxa"/>
          </w:tcPr>
          <w:p w:rsidR="00836DEA" w:rsidRPr="006C0E87" w:rsidRDefault="00836DEA" w:rsidP="00836DEA">
            <w:pPr>
              <w:spacing w:after="0" w:line="240" w:lineRule="auto"/>
              <w:textAlignment w:val="baseline"/>
              <w:rPr>
                <w:rFonts w:ascii="Times New Roman" w:hAnsi="Times New Roman"/>
                <w:color w:val="000000"/>
                <w:lang w:val="uk-UA"/>
              </w:rPr>
            </w:pPr>
          </w:p>
        </w:tc>
      </w:tr>
      <w:tr w:rsidR="00836DEA" w:rsidRPr="006C0E87" w:rsidTr="00385DAB">
        <w:trPr>
          <w:trHeight w:val="561"/>
        </w:trPr>
        <w:tc>
          <w:tcPr>
            <w:tcW w:w="964" w:type="dxa"/>
          </w:tcPr>
          <w:p w:rsidR="00836DEA" w:rsidRPr="006C0E87" w:rsidRDefault="00836DEA" w:rsidP="00836DEA">
            <w:pPr>
              <w:spacing w:after="0" w:line="240" w:lineRule="auto"/>
              <w:textAlignment w:val="baseline"/>
              <w:rPr>
                <w:rFonts w:ascii="Times New Roman" w:hAnsi="Times New Roman"/>
                <w:color w:val="000000"/>
                <w:lang w:val="uk-UA"/>
              </w:rPr>
            </w:pPr>
          </w:p>
        </w:tc>
        <w:tc>
          <w:tcPr>
            <w:tcW w:w="14884" w:type="dxa"/>
            <w:gridSpan w:val="10"/>
          </w:tcPr>
          <w:p w:rsidR="00836DEA" w:rsidRPr="006C0E87" w:rsidRDefault="00836DEA" w:rsidP="00836DEA">
            <w:pPr>
              <w:widowControl w:val="0"/>
              <w:spacing w:after="0" w:line="252" w:lineRule="auto"/>
              <w:jc w:val="center"/>
              <w:rPr>
                <w:rFonts w:ascii="Times New Roman" w:hAnsi="Times New Roman"/>
                <w:color w:val="000000"/>
                <w:spacing w:val="-4"/>
              </w:rPr>
            </w:pPr>
            <w:r w:rsidRPr="006C0E87">
              <w:rPr>
                <w:rFonts w:ascii="Times New Roman" w:hAnsi="Times New Roman"/>
                <w:color w:val="000000"/>
                <w:spacing w:val="-4"/>
              </w:rPr>
              <w:t>V. Ефективність використання педагогічного та науково-педагогічного потенціалу</w:t>
            </w:r>
          </w:p>
        </w:tc>
      </w:tr>
      <w:tr w:rsidR="00E66A19" w:rsidRPr="00F770D9" w:rsidTr="00D15A12">
        <w:trPr>
          <w:trHeight w:val="1835"/>
        </w:trPr>
        <w:tc>
          <w:tcPr>
            <w:tcW w:w="964" w:type="dxa"/>
          </w:tcPr>
          <w:p w:rsidR="00E66A19" w:rsidRPr="006C0E87" w:rsidRDefault="00E66A19" w:rsidP="00836DEA">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5.1</w:t>
            </w:r>
          </w:p>
        </w:tc>
        <w:tc>
          <w:tcPr>
            <w:tcW w:w="2864" w:type="dxa"/>
          </w:tcPr>
          <w:p w:rsidR="00E66A19" w:rsidRPr="006C0E87" w:rsidRDefault="00E66A19" w:rsidP="00836DEA">
            <w:pPr>
              <w:pStyle w:val="rvps2"/>
              <w:shd w:val="clear" w:color="auto" w:fill="FFFFFF"/>
              <w:spacing w:before="0" w:beforeAutospacing="0" w:after="150" w:afterAutospacing="0"/>
              <w:ind w:firstLine="450"/>
              <w:jc w:val="both"/>
              <w:rPr>
                <w:color w:val="000000"/>
                <w:sz w:val="22"/>
                <w:szCs w:val="22"/>
                <w:highlight w:val="yellow"/>
              </w:rPr>
            </w:pPr>
          </w:p>
        </w:tc>
        <w:tc>
          <w:tcPr>
            <w:tcW w:w="1531" w:type="dxa"/>
          </w:tcPr>
          <w:p w:rsidR="00E66A19" w:rsidRPr="006C0E87" w:rsidRDefault="00E66A19" w:rsidP="00E66A19">
            <w:pPr>
              <w:pStyle w:val="HTML"/>
              <w:widowControl w:val="0"/>
              <w:spacing w:line="252" w:lineRule="auto"/>
              <w:jc w:val="both"/>
              <w:rPr>
                <w:rFonts w:ascii="Times New Roman" w:hAnsi="Times New Roman"/>
                <w:spacing w:val="-4"/>
                <w:sz w:val="22"/>
                <w:szCs w:val="22"/>
                <w:lang w:eastAsia="ru-RU"/>
              </w:rPr>
            </w:pPr>
            <w:r w:rsidRPr="006C0E87">
              <w:rPr>
                <w:rFonts w:ascii="Times New Roman" w:hAnsi="Times New Roman"/>
                <w:spacing w:val="-4"/>
                <w:sz w:val="22"/>
                <w:szCs w:val="22"/>
                <w:lang w:eastAsia="ru-RU"/>
              </w:rPr>
              <w:t>Статті 35, 43, 55 ЗУ № 1556-VІІ;</w:t>
            </w:r>
          </w:p>
          <w:p w:rsidR="00E66A19" w:rsidRPr="006C0E87" w:rsidRDefault="00E66A19" w:rsidP="00E66A19">
            <w:pPr>
              <w:pStyle w:val="HTML"/>
              <w:widowControl w:val="0"/>
              <w:spacing w:line="252" w:lineRule="auto"/>
              <w:jc w:val="both"/>
              <w:rPr>
                <w:rFonts w:ascii="Times New Roman" w:hAnsi="Times New Roman"/>
                <w:spacing w:val="-4"/>
                <w:sz w:val="22"/>
                <w:szCs w:val="22"/>
                <w:lang w:eastAsia="ru-RU"/>
              </w:rPr>
            </w:pPr>
            <w:r w:rsidRPr="006C0E87">
              <w:rPr>
                <w:rFonts w:ascii="Times New Roman" w:hAnsi="Times New Roman"/>
                <w:spacing w:val="-4"/>
                <w:sz w:val="22"/>
                <w:szCs w:val="22"/>
                <w:lang w:eastAsia="ru-RU"/>
              </w:rPr>
              <w:t>частина четверта статті 50, частина друга статті 57 ЗУ № 2145-VIII)</w:t>
            </w:r>
          </w:p>
        </w:tc>
        <w:tc>
          <w:tcPr>
            <w:tcW w:w="1417" w:type="dxa"/>
          </w:tcPr>
          <w:p w:rsidR="00E66A19" w:rsidRDefault="00E66A19" w:rsidP="00836DEA">
            <w:pPr>
              <w:spacing w:after="0" w:line="240" w:lineRule="auto"/>
              <w:textAlignment w:val="baseline"/>
              <w:rPr>
                <w:rFonts w:ascii="Times New Roman" w:hAnsi="Times New Roman"/>
                <w:color w:val="000000"/>
                <w:lang w:val="uk-UA"/>
              </w:rPr>
            </w:pPr>
          </w:p>
        </w:tc>
        <w:tc>
          <w:tcPr>
            <w:tcW w:w="993" w:type="dxa"/>
          </w:tcPr>
          <w:p w:rsidR="00E66A19" w:rsidRDefault="00E66A19" w:rsidP="00836DEA">
            <w:pPr>
              <w:spacing w:after="0" w:line="240" w:lineRule="auto"/>
              <w:textAlignment w:val="baseline"/>
              <w:rPr>
                <w:rFonts w:ascii="Times New Roman" w:hAnsi="Times New Roman"/>
                <w:color w:val="000000"/>
                <w:sz w:val="24"/>
                <w:szCs w:val="24"/>
                <w:lang w:val="uk-UA"/>
              </w:rPr>
            </w:pPr>
          </w:p>
        </w:tc>
        <w:tc>
          <w:tcPr>
            <w:tcW w:w="1417" w:type="dxa"/>
          </w:tcPr>
          <w:p w:rsidR="00E66A19" w:rsidRPr="006C0E87" w:rsidRDefault="00E66A19" w:rsidP="00836DEA">
            <w:pPr>
              <w:spacing w:after="0" w:line="240" w:lineRule="auto"/>
              <w:textAlignment w:val="baseline"/>
              <w:rPr>
                <w:rFonts w:ascii="Times New Roman" w:hAnsi="Times New Roman"/>
                <w:lang w:val="uk-UA"/>
              </w:rPr>
            </w:pPr>
          </w:p>
        </w:tc>
        <w:tc>
          <w:tcPr>
            <w:tcW w:w="1276" w:type="dxa"/>
          </w:tcPr>
          <w:p w:rsidR="00E66A19" w:rsidRPr="006C0E87" w:rsidRDefault="00E66A19" w:rsidP="00836DEA">
            <w:pPr>
              <w:spacing w:after="0" w:line="240" w:lineRule="auto"/>
              <w:textAlignment w:val="baseline"/>
              <w:rPr>
                <w:rFonts w:ascii="Times New Roman" w:hAnsi="Times New Roman"/>
                <w:color w:val="000000"/>
                <w:lang w:val="uk-UA"/>
              </w:rPr>
            </w:pPr>
          </w:p>
        </w:tc>
        <w:tc>
          <w:tcPr>
            <w:tcW w:w="1419" w:type="dxa"/>
          </w:tcPr>
          <w:p w:rsidR="00E66A19" w:rsidRPr="006C0E87" w:rsidRDefault="00E66A19" w:rsidP="00836DEA">
            <w:pPr>
              <w:spacing w:after="0" w:line="240" w:lineRule="auto"/>
              <w:textAlignment w:val="baseline"/>
              <w:rPr>
                <w:rFonts w:ascii="Times New Roman" w:hAnsi="Times New Roman"/>
                <w:color w:val="000000"/>
                <w:lang w:val="uk-UA"/>
              </w:rPr>
            </w:pPr>
          </w:p>
        </w:tc>
        <w:tc>
          <w:tcPr>
            <w:tcW w:w="1136" w:type="dxa"/>
          </w:tcPr>
          <w:p w:rsidR="00E66A19" w:rsidRPr="006C0E87" w:rsidRDefault="00E66A19" w:rsidP="00836DEA">
            <w:pPr>
              <w:spacing w:after="0" w:line="240" w:lineRule="auto"/>
              <w:textAlignment w:val="baseline"/>
              <w:rPr>
                <w:rFonts w:ascii="Times New Roman" w:hAnsi="Times New Roman"/>
                <w:color w:val="000000"/>
                <w:lang w:val="uk-UA"/>
              </w:rPr>
            </w:pPr>
          </w:p>
        </w:tc>
        <w:tc>
          <w:tcPr>
            <w:tcW w:w="2123" w:type="dxa"/>
            <w:tcBorders>
              <w:bottom w:val="nil"/>
            </w:tcBorders>
          </w:tcPr>
          <w:p w:rsidR="00E66A19" w:rsidRPr="006C0E87" w:rsidRDefault="00E66A19" w:rsidP="00836DEA">
            <w:pPr>
              <w:widowControl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Прийняття, переведення та звільнення з посад працівників, у тому числі науково-педагогічних (педагогічних), як працюючих за основним місцем роботи, так і зовнішніх сумісників, здійснюється в установленому порядку</w:t>
            </w:r>
          </w:p>
        </w:tc>
        <w:tc>
          <w:tcPr>
            <w:tcW w:w="708" w:type="dxa"/>
          </w:tcPr>
          <w:p w:rsidR="00E66A19" w:rsidRPr="006C0E87" w:rsidRDefault="00E66A19" w:rsidP="00836DEA">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1)</w:t>
            </w:r>
          </w:p>
        </w:tc>
        <w:tc>
          <w:tcPr>
            <w:tcW w:w="2864" w:type="dxa"/>
          </w:tcPr>
          <w:p w:rsidR="006B326E" w:rsidRPr="00F40655" w:rsidRDefault="006B326E" w:rsidP="006B326E">
            <w:pPr>
              <w:pStyle w:val="rvps2"/>
              <w:shd w:val="clear" w:color="auto" w:fill="FFFFFF"/>
              <w:spacing w:before="0" w:beforeAutospacing="0" w:after="150" w:afterAutospacing="0"/>
              <w:jc w:val="both"/>
              <w:rPr>
                <w:color w:val="000000"/>
                <w:sz w:val="22"/>
                <w:szCs w:val="22"/>
                <w:lang w:val="uk-UA" w:eastAsia="uk-UA"/>
              </w:rPr>
            </w:pPr>
            <w:r w:rsidRPr="00F40655">
              <w:rPr>
                <w:color w:val="000000"/>
                <w:sz w:val="22"/>
                <w:szCs w:val="22"/>
              </w:rPr>
              <w:t>Керівництво факультетом здійснює декан (начальник), керівництво навчально-науковим інститутом - директор (начальник), які не можуть перебувати на цих посадах більш як два строки.</w:t>
            </w:r>
          </w:p>
          <w:p w:rsidR="006B326E" w:rsidRPr="00F40655" w:rsidRDefault="006B326E" w:rsidP="006B326E">
            <w:pPr>
              <w:pStyle w:val="rvps2"/>
              <w:shd w:val="clear" w:color="auto" w:fill="FFFFFF"/>
              <w:spacing w:before="0" w:beforeAutospacing="0" w:after="150" w:afterAutospacing="0"/>
              <w:ind w:firstLine="450"/>
              <w:jc w:val="both"/>
              <w:rPr>
                <w:color w:val="000000"/>
                <w:sz w:val="22"/>
                <w:szCs w:val="22"/>
                <w:lang w:val="uk-UA"/>
              </w:rPr>
            </w:pP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eastAsia="ru-RU"/>
              </w:rPr>
            </w:pPr>
            <w:r w:rsidRPr="00F40655">
              <w:rPr>
                <w:rFonts w:ascii="Times New Roman" w:hAnsi="Times New Roman"/>
                <w:spacing w:val="-4"/>
                <w:sz w:val="22"/>
                <w:szCs w:val="22"/>
                <w:lang w:eastAsia="ru-RU"/>
              </w:rPr>
              <w:t>Частина перша статті 35 ЗУ № 1556-VІІ</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 xml:space="preserve">Неналежне зззабезпечення закладу вищої освіти науково-педагогічними (педагогічними) працівниками (далі – </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Borders>
              <w:top w:val="nil"/>
              <w:bottom w:val="nil"/>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2)</w:t>
            </w:r>
          </w:p>
        </w:tc>
        <w:tc>
          <w:tcPr>
            <w:tcW w:w="2864" w:type="dxa"/>
          </w:tcPr>
          <w:p w:rsidR="006B326E" w:rsidRPr="00F40655" w:rsidRDefault="006B326E" w:rsidP="006B326E">
            <w:pPr>
              <w:pStyle w:val="rvps2"/>
              <w:shd w:val="clear" w:color="auto" w:fill="FFFFFF"/>
              <w:spacing w:before="0" w:beforeAutospacing="0" w:after="150" w:afterAutospacing="0"/>
              <w:jc w:val="both"/>
              <w:rPr>
                <w:color w:val="000000"/>
                <w:sz w:val="22"/>
                <w:szCs w:val="22"/>
              </w:rPr>
            </w:pPr>
            <w:r w:rsidRPr="00F40655">
              <w:rPr>
                <w:color w:val="000000"/>
                <w:sz w:val="22"/>
                <w:szCs w:val="22"/>
              </w:rPr>
              <w:t xml:space="preserve">Керівник факультету (навчально-наукового інституту) повинен мати науковий ступінь та/або вчене (почесне) звання відповідно до профілю </w:t>
            </w:r>
            <w:r w:rsidRPr="00F40655">
              <w:rPr>
                <w:color w:val="000000"/>
                <w:sz w:val="22"/>
                <w:szCs w:val="22"/>
              </w:rPr>
              <w:lastRenderedPageBreak/>
              <w:t>факультету (навчально-наукового інституту).</w:t>
            </w:r>
          </w:p>
          <w:p w:rsidR="006B326E" w:rsidRPr="00F40655" w:rsidRDefault="006B326E" w:rsidP="006B326E">
            <w:pPr>
              <w:pStyle w:val="rvps2"/>
              <w:shd w:val="clear" w:color="auto" w:fill="FFFFFF"/>
              <w:spacing w:before="0" w:beforeAutospacing="0" w:after="150" w:afterAutospacing="0"/>
              <w:ind w:firstLine="450"/>
              <w:jc w:val="both"/>
              <w:rPr>
                <w:color w:val="000000"/>
                <w:sz w:val="22"/>
                <w:szCs w:val="22"/>
              </w:rPr>
            </w:pP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eastAsia="ru-RU"/>
              </w:rPr>
            </w:pPr>
            <w:r w:rsidRPr="00F40655">
              <w:rPr>
                <w:rFonts w:ascii="Times New Roman" w:hAnsi="Times New Roman"/>
                <w:spacing w:val="-4"/>
                <w:sz w:val="22"/>
                <w:szCs w:val="22"/>
                <w:lang w:eastAsia="ru-RU"/>
              </w:rPr>
              <w:lastRenderedPageBreak/>
              <w:t>Частина перша статті 35 ЗУ № 1556-VІІ</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6B326E" w:rsidRPr="00F40655" w:rsidRDefault="006B326E" w:rsidP="006B326E">
            <w:pPr>
              <w:spacing w:after="0" w:line="240" w:lineRule="auto"/>
              <w:textAlignment w:val="baseline"/>
              <w:rPr>
                <w:rFonts w:ascii="Times New Roman" w:hAnsi="Times New Roman"/>
                <w:lang w:val="uk-UA"/>
              </w:rPr>
            </w:pP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Borders>
              <w:top w:val="nil"/>
              <w:bottom w:val="nil"/>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lastRenderedPageBreak/>
              <w:t>3)</w:t>
            </w:r>
          </w:p>
        </w:tc>
        <w:tc>
          <w:tcPr>
            <w:tcW w:w="2864" w:type="dxa"/>
          </w:tcPr>
          <w:p w:rsidR="006B326E" w:rsidRPr="00F40655" w:rsidRDefault="006B326E" w:rsidP="006B326E">
            <w:pPr>
              <w:pStyle w:val="HTML"/>
              <w:widowControl w:val="0"/>
              <w:tabs>
                <w:tab w:val="clear" w:pos="916"/>
                <w:tab w:val="clear" w:pos="1832"/>
              </w:tabs>
              <w:spacing w:line="252" w:lineRule="auto"/>
              <w:jc w:val="both"/>
              <w:rPr>
                <w:color w:val="000000"/>
                <w:sz w:val="22"/>
                <w:szCs w:val="22"/>
              </w:rPr>
            </w:pPr>
            <w:r w:rsidRPr="00F40655">
              <w:rPr>
                <w:rFonts w:ascii="Times New Roman" w:hAnsi="Times New Roman"/>
                <w:color w:val="000000"/>
                <w:sz w:val="22"/>
                <w:szCs w:val="22"/>
                <w:shd w:val="clear" w:color="auto" w:fill="FFFFFF"/>
              </w:rPr>
              <w:t>Керівництво військовим навчальним підрозділом закладу вищої освіти та факультетом (відділенням) вищого військового навчального закладу (закладу вищої освіти із специфічними умовами навчання) здійснює начальник, який призначається на посаду за конкурсом. Порядок проведення конкурсу визначається нормативно-правовими актами державного органу, до сфери управління якого належить вищий військовий навчальний заклад </w:t>
            </w: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eastAsia="ru-RU"/>
              </w:rPr>
              <w:t>Частина п</w:t>
            </w:r>
            <w:r w:rsidRPr="00F40655">
              <w:rPr>
                <w:rFonts w:ascii="Times New Roman" w:hAnsi="Times New Roman"/>
                <w:spacing w:val="-4"/>
                <w:sz w:val="22"/>
                <w:szCs w:val="22"/>
                <w:lang w:val="ru-RU" w:eastAsia="ru-RU"/>
              </w:rPr>
              <w:t>’</w:t>
            </w:r>
            <w:r w:rsidRPr="00F40655">
              <w:rPr>
                <w:rFonts w:ascii="Times New Roman" w:hAnsi="Times New Roman"/>
                <w:spacing w:val="-4"/>
                <w:sz w:val="22"/>
                <w:szCs w:val="22"/>
                <w:lang w:eastAsia="ru-RU"/>
              </w:rPr>
              <w:t>ята  статті 35 ЗУ № 1556-VІІ</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6B326E" w:rsidRPr="00F40655" w:rsidRDefault="006B326E" w:rsidP="006B326E">
            <w:pPr>
              <w:spacing w:after="0" w:line="240" w:lineRule="auto"/>
              <w:textAlignment w:val="baseline"/>
              <w:rPr>
                <w:rFonts w:ascii="Times New Roman" w:hAnsi="Times New Roman"/>
                <w:lang w:val="uk-UA"/>
              </w:rPr>
            </w:pP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single" w:sz="4" w:space="0" w:color="auto"/>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4)</w:t>
            </w:r>
          </w:p>
        </w:tc>
        <w:tc>
          <w:tcPr>
            <w:tcW w:w="2864" w:type="dxa"/>
          </w:tcPr>
          <w:p w:rsidR="006B326E" w:rsidRPr="00F40655" w:rsidRDefault="006B326E" w:rsidP="006B326E">
            <w:pPr>
              <w:pStyle w:val="rvps2"/>
              <w:shd w:val="clear" w:color="auto" w:fill="FFFFFF"/>
              <w:spacing w:before="0" w:beforeAutospacing="0" w:after="150" w:afterAutospacing="0"/>
              <w:ind w:firstLine="450"/>
              <w:jc w:val="both"/>
              <w:rPr>
                <w:color w:val="000000"/>
                <w:sz w:val="22"/>
                <w:szCs w:val="22"/>
                <w:lang w:val="uk-UA" w:eastAsia="uk-UA"/>
              </w:rPr>
            </w:pPr>
            <w:r w:rsidRPr="00F40655">
              <w:rPr>
                <w:color w:val="000000"/>
                <w:sz w:val="22"/>
                <w:szCs w:val="22"/>
              </w:rPr>
              <w:t>Керівництво кафедрою здійснює завідувач (начальник) кафедри, який не може перебувати на посаді більш як два строки.</w:t>
            </w:r>
          </w:p>
          <w:p w:rsidR="006B326E" w:rsidRPr="00F40655" w:rsidRDefault="006B326E" w:rsidP="006B326E">
            <w:pPr>
              <w:pStyle w:val="rvps2"/>
              <w:shd w:val="clear" w:color="auto" w:fill="FFFFFF"/>
              <w:spacing w:before="0" w:beforeAutospacing="0" w:after="150" w:afterAutospacing="0"/>
              <w:ind w:firstLine="450"/>
              <w:jc w:val="both"/>
              <w:rPr>
                <w:color w:val="000000"/>
                <w:sz w:val="22"/>
                <w:szCs w:val="22"/>
                <w:lang w:val="uk-UA"/>
              </w:rPr>
            </w:pP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eastAsia="ru-RU"/>
              </w:rPr>
            </w:pPr>
            <w:r w:rsidRPr="00F40655">
              <w:rPr>
                <w:rFonts w:ascii="Times New Roman" w:hAnsi="Times New Roman"/>
                <w:spacing w:val="-4"/>
                <w:sz w:val="22"/>
                <w:szCs w:val="22"/>
                <w:lang w:val="ru-RU" w:eastAsia="ru-RU"/>
              </w:rPr>
              <w:t>Абзац перший ч</w:t>
            </w:r>
            <w:r w:rsidRPr="00F40655">
              <w:rPr>
                <w:rFonts w:ascii="Times New Roman" w:hAnsi="Times New Roman"/>
                <w:spacing w:val="-4"/>
                <w:sz w:val="22"/>
                <w:szCs w:val="22"/>
                <w:lang w:eastAsia="ru-RU"/>
              </w:rPr>
              <w:t xml:space="preserve">астини </w:t>
            </w:r>
            <w:r w:rsidRPr="00F40655">
              <w:rPr>
                <w:rFonts w:ascii="Times New Roman" w:hAnsi="Times New Roman"/>
                <w:spacing w:val="-4"/>
                <w:sz w:val="22"/>
                <w:szCs w:val="22"/>
                <w:lang w:val="ru-RU" w:eastAsia="ru-RU"/>
              </w:rPr>
              <w:t>шостої</w:t>
            </w:r>
            <w:r w:rsidRPr="00F40655">
              <w:rPr>
                <w:rFonts w:ascii="Times New Roman" w:hAnsi="Times New Roman"/>
                <w:spacing w:val="-4"/>
                <w:sz w:val="22"/>
                <w:szCs w:val="22"/>
                <w:lang w:eastAsia="ru-RU"/>
              </w:rPr>
              <w:t xml:space="preserve"> статті 35 ЗУ № 1556-VІІ</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6B326E" w:rsidRPr="00F40655" w:rsidRDefault="006B326E" w:rsidP="006B326E">
            <w:pPr>
              <w:spacing w:after="0" w:line="240" w:lineRule="auto"/>
              <w:textAlignment w:val="baseline"/>
              <w:rPr>
                <w:rFonts w:ascii="Times New Roman" w:hAnsi="Times New Roman"/>
                <w:lang w:val="uk-UA"/>
              </w:rPr>
            </w:pP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Borders>
              <w:bottom w:val="nil"/>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5)</w:t>
            </w:r>
          </w:p>
        </w:tc>
        <w:tc>
          <w:tcPr>
            <w:tcW w:w="2864" w:type="dxa"/>
          </w:tcPr>
          <w:p w:rsidR="006B326E" w:rsidRPr="00F40655" w:rsidRDefault="006B326E" w:rsidP="006B326E">
            <w:pPr>
              <w:pStyle w:val="rvps2"/>
              <w:shd w:val="clear" w:color="auto" w:fill="FFFFFF"/>
              <w:spacing w:before="0" w:beforeAutospacing="0" w:after="150" w:afterAutospacing="0"/>
              <w:ind w:firstLine="450"/>
              <w:jc w:val="both"/>
              <w:rPr>
                <w:color w:val="000000"/>
                <w:sz w:val="22"/>
                <w:szCs w:val="22"/>
              </w:rPr>
            </w:pPr>
            <w:r w:rsidRPr="00F40655">
              <w:rPr>
                <w:color w:val="000000"/>
                <w:sz w:val="22"/>
                <w:szCs w:val="22"/>
              </w:rPr>
              <w:t xml:space="preserve">Керівник кафедри повинен мати науковий ступінь та/або вчене (почесне) звання відповідно до профілю кафедри. </w:t>
            </w:r>
            <w:r w:rsidRPr="00F40655">
              <w:rPr>
                <w:color w:val="000000"/>
                <w:sz w:val="22"/>
                <w:szCs w:val="22"/>
              </w:rPr>
              <w:lastRenderedPageBreak/>
              <w:t>Керівник кафедри обирається за конкурсом таємним голосуванням вченою радою закладу вищої освіти строком на п’ять років з урахуванням пропозицій трудового колективу факультету (навчально-наукового інституту) та кафедри. Керівник закладу вищої освіти укладає з керівником кафедри контракт.</w:t>
            </w: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eastAsia="ru-RU"/>
              </w:rPr>
            </w:pPr>
            <w:r w:rsidRPr="00F40655">
              <w:rPr>
                <w:rFonts w:ascii="Times New Roman" w:hAnsi="Times New Roman"/>
                <w:spacing w:val="-4"/>
                <w:sz w:val="22"/>
                <w:szCs w:val="22"/>
                <w:lang w:val="ru-RU" w:eastAsia="ru-RU"/>
              </w:rPr>
              <w:lastRenderedPageBreak/>
              <w:t>Абзац другий ч</w:t>
            </w:r>
            <w:r w:rsidRPr="00F40655">
              <w:rPr>
                <w:rFonts w:ascii="Times New Roman" w:hAnsi="Times New Roman"/>
                <w:spacing w:val="-4"/>
                <w:sz w:val="22"/>
                <w:szCs w:val="22"/>
                <w:lang w:eastAsia="ru-RU"/>
              </w:rPr>
              <w:t xml:space="preserve">астини </w:t>
            </w:r>
            <w:r w:rsidRPr="00F40655">
              <w:rPr>
                <w:rFonts w:ascii="Times New Roman" w:hAnsi="Times New Roman"/>
                <w:spacing w:val="-4"/>
                <w:sz w:val="22"/>
                <w:szCs w:val="22"/>
                <w:lang w:val="ru-RU" w:eastAsia="ru-RU"/>
              </w:rPr>
              <w:t>шостої</w:t>
            </w:r>
            <w:r w:rsidRPr="00F40655">
              <w:rPr>
                <w:rFonts w:ascii="Times New Roman" w:hAnsi="Times New Roman"/>
                <w:spacing w:val="-4"/>
                <w:sz w:val="22"/>
                <w:szCs w:val="22"/>
                <w:lang w:eastAsia="ru-RU"/>
              </w:rPr>
              <w:t xml:space="preserve"> статті 35 ЗУ № 1556-VІІ</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6B326E" w:rsidRPr="00F40655" w:rsidRDefault="006B326E" w:rsidP="006B326E">
            <w:pPr>
              <w:spacing w:after="0" w:line="240" w:lineRule="auto"/>
              <w:textAlignment w:val="baseline"/>
              <w:rPr>
                <w:rFonts w:ascii="Times New Roman" w:hAnsi="Times New Roman"/>
                <w:lang w:val="uk-UA"/>
              </w:rPr>
            </w:pP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single" w:sz="4" w:space="0" w:color="auto"/>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lastRenderedPageBreak/>
              <w:t>6)</w:t>
            </w:r>
          </w:p>
        </w:tc>
        <w:tc>
          <w:tcPr>
            <w:tcW w:w="2864" w:type="dxa"/>
          </w:tcPr>
          <w:p w:rsidR="006B326E" w:rsidRPr="00F40655" w:rsidRDefault="006B326E" w:rsidP="006B326E">
            <w:pPr>
              <w:pStyle w:val="rvps2"/>
              <w:shd w:val="clear" w:color="auto" w:fill="FFFFFF"/>
              <w:spacing w:before="0" w:beforeAutospacing="0" w:after="150" w:afterAutospacing="0"/>
              <w:ind w:firstLine="450"/>
              <w:jc w:val="both"/>
              <w:rPr>
                <w:color w:val="000000"/>
                <w:sz w:val="22"/>
                <w:szCs w:val="22"/>
                <w:lang w:val="uk-UA"/>
              </w:rPr>
            </w:pPr>
            <w:r w:rsidRPr="00F40655">
              <w:rPr>
                <w:color w:val="000000"/>
                <w:sz w:val="22"/>
                <w:szCs w:val="22"/>
                <w:lang w:val="uk-UA"/>
              </w:rPr>
              <w:t xml:space="preserve">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w:t>
            </w:r>
            <w:r w:rsidRPr="00F40655">
              <w:rPr>
                <w:color w:val="000000"/>
                <w:sz w:val="22"/>
                <w:szCs w:val="22"/>
              </w:rPr>
              <w:t>Інші питання щодо порядку обрання керівника факультету (навчально-наукового інституту) визначаються статутом закладу вищої освіти.</w:t>
            </w: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val="ru-RU" w:eastAsia="ru-RU"/>
              </w:rPr>
              <w:t>Абзац перший частинаи першої статті 43</w:t>
            </w:r>
          </w:p>
          <w:p w:rsidR="006B326E" w:rsidRPr="00F40655" w:rsidRDefault="006B326E" w:rsidP="006B326E">
            <w:pPr>
              <w:pStyle w:val="HTML"/>
              <w:widowControl w:val="0"/>
              <w:spacing w:line="252" w:lineRule="auto"/>
              <w:jc w:val="both"/>
              <w:rPr>
                <w:rFonts w:ascii="Times New Roman" w:hAnsi="Times New Roman"/>
                <w:spacing w:val="-4"/>
                <w:sz w:val="22"/>
                <w:szCs w:val="22"/>
                <w:lang w:eastAsia="ru-RU"/>
              </w:rPr>
            </w:pPr>
            <w:r w:rsidRPr="00F40655">
              <w:rPr>
                <w:rFonts w:ascii="Times New Roman" w:hAnsi="Times New Roman"/>
                <w:spacing w:val="-4"/>
                <w:sz w:val="22"/>
                <w:szCs w:val="22"/>
                <w:lang w:eastAsia="ru-RU"/>
              </w:rPr>
              <w:t>ЗУ № 1556-VІІ</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6B326E" w:rsidRPr="00F40655" w:rsidRDefault="006B326E" w:rsidP="006B326E">
            <w:pPr>
              <w:spacing w:after="0" w:line="240" w:lineRule="auto"/>
              <w:textAlignment w:val="baseline"/>
              <w:rPr>
                <w:rFonts w:ascii="Times New Roman" w:hAnsi="Times New Roman"/>
                <w:lang w:val="uk-UA"/>
              </w:rPr>
            </w:pP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bottom w:val="nil"/>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7)</w:t>
            </w:r>
          </w:p>
        </w:tc>
        <w:tc>
          <w:tcPr>
            <w:tcW w:w="2864" w:type="dxa"/>
          </w:tcPr>
          <w:p w:rsidR="006B326E" w:rsidRPr="00F40655" w:rsidRDefault="006B326E" w:rsidP="006B326E">
            <w:pPr>
              <w:pStyle w:val="rvps2"/>
              <w:shd w:val="clear" w:color="auto" w:fill="FFFFFF"/>
              <w:spacing w:before="0" w:beforeAutospacing="0" w:after="150" w:afterAutospacing="0"/>
              <w:ind w:firstLine="450"/>
              <w:jc w:val="both"/>
              <w:rPr>
                <w:color w:val="000000"/>
                <w:sz w:val="22"/>
                <w:szCs w:val="22"/>
              </w:rPr>
            </w:pPr>
            <w:r w:rsidRPr="00F40655">
              <w:rPr>
                <w:color w:val="000000"/>
                <w:sz w:val="22"/>
                <w:szCs w:val="22"/>
              </w:rPr>
              <w:t xml:space="preserve">Керівник закладу вищої освіти призначає керівника факультету (навчально-наукового інституту) строком на п’ять </w:t>
            </w:r>
            <w:r w:rsidRPr="00F40655">
              <w:rPr>
                <w:color w:val="000000"/>
                <w:sz w:val="22"/>
                <w:szCs w:val="22"/>
              </w:rPr>
              <w:lastRenderedPageBreak/>
              <w:t>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val="ru-RU" w:eastAsia="ru-RU"/>
              </w:rPr>
              <w:lastRenderedPageBreak/>
              <w:t>Абзац другий частини першої статті 43</w:t>
            </w:r>
          </w:p>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eastAsia="ru-RU"/>
              </w:rPr>
              <w:t>ЗУ № 1556-</w:t>
            </w:r>
            <w:r w:rsidRPr="00F40655">
              <w:rPr>
                <w:rFonts w:ascii="Times New Roman" w:hAnsi="Times New Roman"/>
                <w:spacing w:val="-4"/>
                <w:sz w:val="22"/>
                <w:szCs w:val="22"/>
                <w:lang w:eastAsia="ru-RU"/>
              </w:rPr>
              <w:lastRenderedPageBreak/>
              <w:t>VІІ</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lastRenderedPageBreak/>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6B326E" w:rsidRPr="00F40655" w:rsidRDefault="006B326E" w:rsidP="006B326E">
            <w:pPr>
              <w:spacing w:after="0" w:line="240" w:lineRule="auto"/>
              <w:textAlignment w:val="baseline"/>
              <w:rPr>
                <w:rFonts w:ascii="Times New Roman" w:hAnsi="Times New Roman"/>
                <w:lang w:val="uk-UA"/>
              </w:rPr>
            </w:pP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lastRenderedPageBreak/>
              <w:t>8)</w:t>
            </w:r>
          </w:p>
        </w:tc>
        <w:tc>
          <w:tcPr>
            <w:tcW w:w="2864" w:type="dxa"/>
          </w:tcPr>
          <w:p w:rsidR="006B326E" w:rsidRPr="00F40655" w:rsidRDefault="006B326E" w:rsidP="006B326E">
            <w:pPr>
              <w:pStyle w:val="rvps2"/>
              <w:shd w:val="clear" w:color="auto" w:fill="FFFFFF"/>
              <w:spacing w:before="0" w:beforeAutospacing="0" w:after="150" w:afterAutospacing="0"/>
              <w:ind w:firstLine="450"/>
              <w:jc w:val="both"/>
              <w:rPr>
                <w:color w:val="000000"/>
                <w:sz w:val="22"/>
                <w:szCs w:val="22"/>
              </w:rPr>
            </w:pPr>
            <w:r w:rsidRPr="00F40655">
              <w:rPr>
                <w:color w:val="000000"/>
                <w:sz w:val="22"/>
                <w:szCs w:val="22"/>
              </w:rPr>
              <w:t>Керівник факультету (навчально-наукового інституту) здійснює свої повноваження на постійній основі.</w:t>
            </w:r>
          </w:p>
          <w:p w:rsidR="006B326E" w:rsidRPr="00F40655" w:rsidRDefault="006B326E" w:rsidP="006B326E">
            <w:pPr>
              <w:pStyle w:val="rvps2"/>
              <w:shd w:val="clear" w:color="auto" w:fill="FFFFFF"/>
              <w:spacing w:before="0" w:beforeAutospacing="0" w:after="150" w:afterAutospacing="0"/>
              <w:ind w:firstLine="450"/>
              <w:jc w:val="both"/>
              <w:rPr>
                <w:color w:val="000000"/>
                <w:sz w:val="22"/>
                <w:szCs w:val="22"/>
              </w:rPr>
            </w:pP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val="ru-RU" w:eastAsia="ru-RU"/>
              </w:rPr>
              <w:t>Абзац третій частини першої статті 43 </w:t>
            </w:r>
          </w:p>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eastAsia="ru-RU"/>
              </w:rPr>
              <w:t>ЗУ № 1556-VІІ</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6B326E" w:rsidRPr="00F40655" w:rsidRDefault="006B326E" w:rsidP="006B326E">
            <w:pPr>
              <w:spacing w:after="0" w:line="240" w:lineRule="auto"/>
              <w:textAlignment w:val="baseline"/>
              <w:rPr>
                <w:rFonts w:ascii="Times New Roman" w:hAnsi="Times New Roman"/>
                <w:lang w:val="uk-UA"/>
              </w:rPr>
            </w:pP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9)</w:t>
            </w:r>
          </w:p>
        </w:tc>
        <w:tc>
          <w:tcPr>
            <w:tcW w:w="2864" w:type="dxa"/>
          </w:tcPr>
          <w:p w:rsidR="006B326E" w:rsidRPr="00F40655" w:rsidRDefault="006B326E" w:rsidP="006B326E">
            <w:pPr>
              <w:pStyle w:val="HTML"/>
              <w:widowControl w:val="0"/>
              <w:tabs>
                <w:tab w:val="clear" w:pos="916"/>
                <w:tab w:val="clear" w:pos="1832"/>
              </w:tabs>
              <w:spacing w:line="252" w:lineRule="auto"/>
              <w:jc w:val="both"/>
              <w:rPr>
                <w:color w:val="000000"/>
                <w:sz w:val="22"/>
                <w:szCs w:val="22"/>
              </w:rPr>
            </w:pPr>
            <w:r w:rsidRPr="00F40655">
              <w:rPr>
                <w:rFonts w:ascii="Times New Roman" w:hAnsi="Times New Roman"/>
                <w:color w:val="000000"/>
                <w:sz w:val="22"/>
                <w:szCs w:val="22"/>
                <w:shd w:val="clear" w:color="auto" w:fill="FFFFFF"/>
              </w:rPr>
              <w:t xml:space="preserve">Керівник факультету (навчально-наукового інституту) може бути звільнений з посади керівником закладу вищої освіти за поданням вченої ради закладу вищої освіти або органу громадського </w:t>
            </w:r>
            <w:r w:rsidRPr="00F40655">
              <w:rPr>
                <w:rFonts w:ascii="Times New Roman" w:hAnsi="Times New Roman"/>
                <w:color w:val="000000"/>
                <w:sz w:val="22"/>
                <w:szCs w:val="22"/>
                <w:shd w:val="clear" w:color="auto" w:fill="FFFFFF"/>
              </w:rPr>
              <w:lastRenderedPageBreak/>
              <w:t>самоврядування факультету з підстав, визначених законодавством про працю, за порушення статуту закладу вищої освіти, умов контракту. </w:t>
            </w: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val="ru-RU" w:eastAsia="ru-RU"/>
              </w:rPr>
              <w:lastRenderedPageBreak/>
              <w:t>Частина друга статті 43</w:t>
            </w:r>
          </w:p>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eastAsia="ru-RU"/>
              </w:rPr>
              <w:t>ЗУ № 1556-VІІ</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6B326E" w:rsidRPr="00F40655" w:rsidRDefault="006B326E" w:rsidP="006B326E">
            <w:pPr>
              <w:spacing w:after="0" w:line="240" w:lineRule="auto"/>
              <w:textAlignment w:val="baseline"/>
              <w:rPr>
                <w:rFonts w:ascii="Times New Roman" w:hAnsi="Times New Roman"/>
                <w:lang w:val="uk-UA"/>
              </w:rPr>
            </w:pP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Borders>
              <w:top w:val="nil"/>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lastRenderedPageBreak/>
              <w:t>10</w:t>
            </w:r>
          </w:p>
        </w:tc>
        <w:tc>
          <w:tcPr>
            <w:tcW w:w="2864" w:type="dxa"/>
          </w:tcPr>
          <w:p w:rsidR="006B326E" w:rsidRPr="00F40655" w:rsidRDefault="006B326E" w:rsidP="006B326E">
            <w:pPr>
              <w:pStyle w:val="rvps2"/>
              <w:shd w:val="clear" w:color="auto" w:fill="FFFFFF"/>
              <w:spacing w:before="0" w:beforeAutospacing="0" w:after="150" w:afterAutospacing="0"/>
              <w:ind w:firstLine="450"/>
              <w:jc w:val="both"/>
              <w:rPr>
                <w:color w:val="000000"/>
                <w:sz w:val="22"/>
                <w:szCs w:val="22"/>
                <w:shd w:val="clear" w:color="auto" w:fill="FFFFFF"/>
              </w:rPr>
            </w:pPr>
            <w:r w:rsidRPr="00F40655">
              <w:rPr>
                <w:color w:val="000000"/>
                <w:sz w:val="22"/>
                <w:szCs w:val="22"/>
              </w:rPr>
              <w:t>Керівник закладу вищої освіти, в якому утворено новий факультет (навчально-науковий інститут), призначає виконувача обов’язків керівника цього факультету (навчально-наукового інституту) на строк до проведення виборів керівника факультету (навчально-наукового інституту), але не більш як на три місяці.</w:t>
            </w: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val="ru-RU" w:eastAsia="ru-RU"/>
              </w:rPr>
              <w:t>Частина третя статті 43</w:t>
            </w:r>
          </w:p>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eastAsia="ru-RU"/>
              </w:rPr>
              <w:t>ЗУ № 1556-VІІ</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6B326E" w:rsidRPr="00F40655" w:rsidRDefault="006B326E" w:rsidP="006B326E">
            <w:pPr>
              <w:spacing w:after="0" w:line="240" w:lineRule="auto"/>
              <w:textAlignment w:val="baseline"/>
              <w:rPr>
                <w:rFonts w:ascii="Times New Roman" w:hAnsi="Times New Roman"/>
                <w:lang w:val="uk-UA"/>
              </w:rPr>
            </w:pP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Borders>
              <w:bottom w:val="nil"/>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11)</w:t>
            </w:r>
          </w:p>
        </w:tc>
        <w:tc>
          <w:tcPr>
            <w:tcW w:w="2864" w:type="dxa"/>
          </w:tcPr>
          <w:p w:rsidR="006B326E" w:rsidRPr="00F40655" w:rsidRDefault="006B326E" w:rsidP="006B326E">
            <w:pPr>
              <w:pStyle w:val="rvps2"/>
              <w:shd w:val="clear" w:color="auto" w:fill="FFFFFF"/>
              <w:spacing w:before="0" w:beforeAutospacing="0" w:after="150" w:afterAutospacing="0"/>
              <w:jc w:val="both"/>
              <w:rPr>
                <w:color w:val="000000"/>
                <w:sz w:val="22"/>
                <w:szCs w:val="22"/>
                <w:lang w:val="uk-UA"/>
              </w:rPr>
            </w:pPr>
            <w:r w:rsidRPr="00F40655">
              <w:rPr>
                <w:color w:val="000000"/>
                <w:sz w:val="22"/>
                <w:szCs w:val="22"/>
                <w:lang w:val="uk-UA"/>
              </w:rPr>
              <w:t>Обрання, призначення та звільнення з посади керівника філії закладу вищої освіти або коледжу, що є структурними підрозділами закладу вищої освіти, здійснюються в порядку, встановленому цією статтею.</w:t>
            </w: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val="ru-RU" w:eastAsia="ru-RU"/>
              </w:rPr>
              <w:t>Частина четверта  статті 43</w:t>
            </w:r>
          </w:p>
          <w:p w:rsidR="006B326E" w:rsidRPr="00F40655" w:rsidRDefault="006B326E" w:rsidP="006B326E">
            <w:pPr>
              <w:pStyle w:val="HTML"/>
              <w:widowControl w:val="0"/>
              <w:spacing w:line="252" w:lineRule="auto"/>
              <w:jc w:val="both"/>
              <w:rPr>
                <w:rFonts w:ascii="Times New Roman" w:hAnsi="Times New Roman"/>
                <w:spacing w:val="-4"/>
                <w:sz w:val="22"/>
                <w:szCs w:val="22"/>
                <w:lang w:eastAsia="ru-RU"/>
              </w:rPr>
            </w:pPr>
            <w:r w:rsidRPr="00F40655">
              <w:rPr>
                <w:rFonts w:ascii="Times New Roman" w:hAnsi="Times New Roman"/>
                <w:spacing w:val="-4"/>
                <w:sz w:val="22"/>
                <w:szCs w:val="22"/>
                <w:lang w:eastAsia="ru-RU"/>
              </w:rPr>
              <w:t>ЗУ № 1556-VІІ</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6B326E" w:rsidRPr="00F40655" w:rsidRDefault="006B326E" w:rsidP="006B326E">
            <w:pPr>
              <w:spacing w:after="0" w:line="240" w:lineRule="auto"/>
              <w:textAlignment w:val="baseline"/>
              <w:rPr>
                <w:rFonts w:ascii="Times New Roman" w:hAnsi="Times New Roman"/>
                <w:lang w:val="uk-UA"/>
              </w:rPr>
            </w:pP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Borders>
              <w:top w:val="nil"/>
              <w:bottom w:val="nil"/>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12)</w:t>
            </w:r>
          </w:p>
        </w:tc>
        <w:tc>
          <w:tcPr>
            <w:tcW w:w="2864" w:type="dxa"/>
          </w:tcPr>
          <w:p w:rsidR="006B326E" w:rsidRPr="00F40655" w:rsidRDefault="006B326E" w:rsidP="006B326E">
            <w:pPr>
              <w:pStyle w:val="rvps2"/>
              <w:shd w:val="clear" w:color="auto" w:fill="FFFFFF"/>
              <w:spacing w:before="0" w:beforeAutospacing="0" w:after="150" w:afterAutospacing="0"/>
              <w:jc w:val="both"/>
              <w:rPr>
                <w:color w:val="000000"/>
                <w:sz w:val="22"/>
                <w:szCs w:val="22"/>
              </w:rPr>
            </w:pPr>
            <w:r w:rsidRPr="00F40655">
              <w:rPr>
                <w:color w:val="000000"/>
                <w:sz w:val="22"/>
                <w:szCs w:val="22"/>
              </w:rPr>
              <w:t xml:space="preserve"> Одна і та сама особа не може бути керівником факультету (навчально-наукового інституту), коледжу, філії відповідного закладу вищої освіти </w:t>
            </w:r>
            <w:r w:rsidRPr="00F40655">
              <w:rPr>
                <w:color w:val="000000"/>
                <w:sz w:val="22"/>
                <w:szCs w:val="22"/>
              </w:rPr>
              <w:lastRenderedPageBreak/>
              <w:t>більше ніж два строки.</w:t>
            </w:r>
            <w:r w:rsidRPr="00F40655">
              <w:rPr>
                <w:color w:val="000000"/>
                <w:sz w:val="22"/>
                <w:szCs w:val="22"/>
                <w:lang w:val="uk-UA"/>
              </w:rPr>
              <w:t xml:space="preserve"> </w:t>
            </w: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val="ru-RU" w:eastAsia="ru-RU"/>
              </w:rPr>
              <w:lastRenderedPageBreak/>
              <w:t>Частина п’ята статті 43</w:t>
            </w:r>
          </w:p>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eastAsia="ru-RU"/>
              </w:rPr>
              <w:t>ЗУ № 1556-VІІ</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6B326E" w:rsidRPr="00F40655" w:rsidRDefault="006B326E" w:rsidP="006B326E">
            <w:pPr>
              <w:spacing w:after="0" w:line="240" w:lineRule="auto"/>
              <w:textAlignment w:val="baseline"/>
              <w:rPr>
                <w:rFonts w:ascii="Times New Roman" w:hAnsi="Times New Roman"/>
                <w:lang w:val="uk-UA"/>
              </w:rPr>
            </w:pP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Borders>
              <w:top w:val="nil"/>
              <w:bottom w:val="nil"/>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lastRenderedPageBreak/>
              <w:t>13)</w:t>
            </w:r>
          </w:p>
        </w:tc>
        <w:tc>
          <w:tcPr>
            <w:tcW w:w="2864" w:type="dxa"/>
          </w:tcPr>
          <w:p w:rsidR="006B326E" w:rsidRPr="00F40655" w:rsidRDefault="006B326E" w:rsidP="006B326E">
            <w:pPr>
              <w:pStyle w:val="rvps2"/>
              <w:shd w:val="clear" w:color="auto" w:fill="FFFFFF"/>
              <w:spacing w:before="0" w:beforeAutospacing="0" w:after="150" w:afterAutospacing="0"/>
              <w:ind w:firstLine="450"/>
              <w:jc w:val="both"/>
              <w:rPr>
                <w:color w:val="000000"/>
                <w:sz w:val="22"/>
                <w:szCs w:val="22"/>
                <w:lang w:val="uk-UA"/>
              </w:rPr>
            </w:pPr>
            <w:r w:rsidRPr="00F40655">
              <w:rPr>
                <w:color w:val="000000"/>
                <w:sz w:val="22"/>
                <w:szCs w:val="22"/>
              </w:rPr>
              <w:t> Посади педагогічних працівників можуть займати особи із ступенем магістра за відповідною спеціальністю.</w:t>
            </w: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val="ru-RU" w:eastAsia="ru-RU"/>
              </w:rPr>
              <w:t>Частина четверта статті 55</w:t>
            </w:r>
          </w:p>
          <w:p w:rsidR="006B326E" w:rsidRPr="00F40655" w:rsidRDefault="006B326E" w:rsidP="006B326E">
            <w:pPr>
              <w:pStyle w:val="HTML"/>
              <w:widowControl w:val="0"/>
              <w:spacing w:line="252" w:lineRule="auto"/>
              <w:jc w:val="both"/>
              <w:rPr>
                <w:rFonts w:ascii="Times New Roman" w:hAnsi="Times New Roman"/>
                <w:spacing w:val="-4"/>
                <w:sz w:val="22"/>
                <w:szCs w:val="22"/>
                <w:lang w:eastAsia="ru-RU"/>
              </w:rPr>
            </w:pPr>
            <w:r w:rsidRPr="00F40655">
              <w:rPr>
                <w:rFonts w:ascii="Times New Roman" w:hAnsi="Times New Roman"/>
                <w:spacing w:val="-4"/>
                <w:sz w:val="22"/>
                <w:szCs w:val="22"/>
                <w:lang w:eastAsia="ru-RU"/>
              </w:rPr>
              <w:t>ЗУ № 1556-VІІ</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6B326E" w:rsidRPr="00F40655" w:rsidRDefault="006B326E" w:rsidP="006B326E">
            <w:pPr>
              <w:spacing w:after="0" w:line="240" w:lineRule="auto"/>
              <w:textAlignment w:val="baseline"/>
              <w:rPr>
                <w:rFonts w:ascii="Times New Roman" w:hAnsi="Times New Roman"/>
                <w:lang w:val="uk-UA"/>
              </w:rPr>
            </w:pP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Borders>
              <w:top w:val="nil"/>
              <w:bottom w:val="nil"/>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14)</w:t>
            </w:r>
          </w:p>
        </w:tc>
        <w:tc>
          <w:tcPr>
            <w:tcW w:w="2864" w:type="dxa"/>
          </w:tcPr>
          <w:p w:rsidR="006B326E" w:rsidRPr="00F40655" w:rsidRDefault="006B326E" w:rsidP="006B326E">
            <w:pPr>
              <w:pStyle w:val="rvps2"/>
              <w:shd w:val="clear" w:color="auto" w:fill="FFFFFF"/>
              <w:spacing w:before="0" w:beforeAutospacing="0" w:after="150" w:afterAutospacing="0"/>
              <w:jc w:val="both"/>
              <w:rPr>
                <w:color w:val="000000"/>
                <w:sz w:val="22"/>
                <w:szCs w:val="22"/>
              </w:rPr>
            </w:pPr>
            <w:r w:rsidRPr="00F40655">
              <w:rPr>
                <w:color w:val="000000"/>
                <w:sz w:val="22"/>
                <w:szCs w:val="22"/>
              </w:rPr>
              <w:t>Статутом закладу вищої освіти можуть встановлюватися відповідно до законодавства додаткові вимоги до осіб, які можуть займати посади педагогічних працівників.</w:t>
            </w: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val="ru-RU" w:eastAsia="ru-RU"/>
              </w:rPr>
              <w:t>Частина п’ята статті 55</w:t>
            </w:r>
          </w:p>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eastAsia="ru-RU"/>
              </w:rPr>
              <w:t>ЗУ № 1556-VІІ</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6B326E" w:rsidRPr="00F40655" w:rsidRDefault="006B326E" w:rsidP="006B326E">
            <w:pPr>
              <w:spacing w:after="0" w:line="240" w:lineRule="auto"/>
              <w:textAlignment w:val="baseline"/>
              <w:rPr>
                <w:rFonts w:ascii="Times New Roman" w:hAnsi="Times New Roman"/>
                <w:lang w:val="uk-UA"/>
              </w:rPr>
            </w:pP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Borders>
              <w:top w:val="nil"/>
              <w:bottom w:val="nil"/>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15)</w:t>
            </w:r>
          </w:p>
        </w:tc>
        <w:tc>
          <w:tcPr>
            <w:tcW w:w="2864" w:type="dxa"/>
          </w:tcPr>
          <w:p w:rsidR="006B326E" w:rsidRPr="00F40655" w:rsidRDefault="006B326E" w:rsidP="006B326E">
            <w:pPr>
              <w:pStyle w:val="rvps2"/>
              <w:shd w:val="clear" w:color="auto" w:fill="FFFFFF"/>
              <w:spacing w:before="0" w:beforeAutospacing="0" w:after="150" w:afterAutospacing="0"/>
              <w:jc w:val="both"/>
              <w:rPr>
                <w:color w:val="000000"/>
                <w:sz w:val="22"/>
                <w:szCs w:val="22"/>
              </w:rPr>
            </w:pPr>
            <w:r w:rsidRPr="00F40655">
              <w:rPr>
                <w:color w:val="000000"/>
                <w:sz w:val="22"/>
                <w:szCs w:val="22"/>
              </w:rPr>
              <w:t>Педагогічні працівники призначаються на посаду та звільняються з посади керівником закладу вищої освіти. </w:t>
            </w: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val="ru-RU" w:eastAsia="ru-RU"/>
              </w:rPr>
              <w:t>Частина шоста статті 55</w:t>
            </w:r>
          </w:p>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eastAsia="ru-RU"/>
              </w:rPr>
              <w:t>ЗУ № 1556-VІІ</w:t>
            </w:r>
            <w:r w:rsidRPr="00F40655">
              <w:rPr>
                <w:rFonts w:ascii="Times New Roman" w:hAnsi="Times New Roman"/>
                <w:spacing w:val="-4"/>
                <w:sz w:val="22"/>
                <w:szCs w:val="22"/>
                <w:lang w:val="ru-RU" w:eastAsia="ru-RU"/>
              </w:rPr>
              <w:t xml:space="preserve"> </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6B326E" w:rsidRPr="00F40655" w:rsidRDefault="006B326E" w:rsidP="006B326E">
            <w:pPr>
              <w:spacing w:after="0" w:line="240" w:lineRule="auto"/>
              <w:textAlignment w:val="baseline"/>
              <w:rPr>
                <w:rFonts w:ascii="Times New Roman" w:hAnsi="Times New Roman"/>
                <w:lang w:val="uk-UA"/>
              </w:rPr>
            </w:pP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Borders>
              <w:top w:val="nil"/>
              <w:bottom w:val="nil"/>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6B326E" w:rsidRPr="00F40655" w:rsidTr="00D15A12">
        <w:trPr>
          <w:trHeight w:val="561"/>
        </w:trPr>
        <w:tc>
          <w:tcPr>
            <w:tcW w:w="964"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16)</w:t>
            </w:r>
          </w:p>
        </w:tc>
        <w:tc>
          <w:tcPr>
            <w:tcW w:w="2864" w:type="dxa"/>
          </w:tcPr>
          <w:p w:rsidR="006B326E" w:rsidRPr="00F40655" w:rsidRDefault="006B326E" w:rsidP="006B326E">
            <w:pPr>
              <w:pStyle w:val="rvps2"/>
              <w:shd w:val="clear" w:color="auto" w:fill="FFFFFF"/>
              <w:spacing w:before="0" w:beforeAutospacing="0" w:after="150" w:afterAutospacing="0"/>
              <w:ind w:firstLine="450"/>
              <w:jc w:val="both"/>
              <w:rPr>
                <w:color w:val="000000"/>
                <w:sz w:val="22"/>
                <w:szCs w:val="22"/>
                <w:lang w:val="uk-UA"/>
              </w:rPr>
            </w:pPr>
            <w:r w:rsidRPr="00F40655">
              <w:rPr>
                <w:color w:val="000000"/>
                <w:sz w:val="22"/>
                <w:szCs w:val="22"/>
                <w:lang w:val="uk-UA"/>
              </w:rPr>
              <w:t>Під час заміщення вакантних посад науково-педагогічних працівників - завідувачів (начальників) кафедр, професорів, доцентів, старших викладачів, викладачів укладенню трудового договору (контракту) передує конкурсний відбір, порядок проведення якого затверджується вченою радою закладу вищої освіти.</w:t>
            </w:r>
          </w:p>
        </w:tc>
        <w:tc>
          <w:tcPr>
            <w:tcW w:w="1531" w:type="dxa"/>
          </w:tcPr>
          <w:p w:rsidR="006B326E" w:rsidRPr="00F40655" w:rsidRDefault="006B326E"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val="ru-RU" w:eastAsia="ru-RU"/>
              </w:rPr>
              <w:t>Частина одинадцята статті 55</w:t>
            </w:r>
          </w:p>
          <w:p w:rsidR="006B326E" w:rsidRPr="00F40655" w:rsidRDefault="006B326E" w:rsidP="006B326E">
            <w:pPr>
              <w:pStyle w:val="HTML"/>
              <w:widowControl w:val="0"/>
              <w:spacing w:line="252" w:lineRule="auto"/>
              <w:jc w:val="both"/>
              <w:rPr>
                <w:rFonts w:ascii="Times New Roman" w:hAnsi="Times New Roman"/>
                <w:spacing w:val="-4"/>
                <w:sz w:val="22"/>
                <w:szCs w:val="22"/>
                <w:lang w:eastAsia="ru-RU"/>
              </w:rPr>
            </w:pPr>
            <w:r w:rsidRPr="00F40655">
              <w:rPr>
                <w:rFonts w:ascii="Times New Roman" w:hAnsi="Times New Roman"/>
                <w:spacing w:val="-4"/>
                <w:sz w:val="22"/>
                <w:szCs w:val="22"/>
                <w:lang w:eastAsia="ru-RU"/>
              </w:rPr>
              <w:t>ЗУ № 1556-VІІ</w:t>
            </w:r>
          </w:p>
        </w:tc>
        <w:tc>
          <w:tcPr>
            <w:tcW w:w="1417" w:type="dxa"/>
          </w:tcPr>
          <w:p w:rsidR="006B326E" w:rsidRPr="00F40655" w:rsidRDefault="006B326E"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6B326E" w:rsidRPr="00F40655" w:rsidRDefault="006B326E"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6B326E" w:rsidRPr="00F40655" w:rsidRDefault="006B326E" w:rsidP="006B326E">
            <w:pPr>
              <w:spacing w:after="0" w:line="240" w:lineRule="auto"/>
              <w:textAlignment w:val="baseline"/>
              <w:rPr>
                <w:rFonts w:ascii="Times New Roman" w:hAnsi="Times New Roman"/>
                <w:color w:val="000000"/>
                <w:sz w:val="24"/>
                <w:szCs w:val="24"/>
                <w:lang w:val="uk-UA"/>
              </w:rPr>
            </w:pPr>
          </w:p>
        </w:tc>
        <w:tc>
          <w:tcPr>
            <w:tcW w:w="1417"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6B326E" w:rsidRPr="00F40655" w:rsidRDefault="006B326E"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6B326E" w:rsidRPr="00F40655" w:rsidRDefault="006B326E" w:rsidP="006B326E">
            <w:pPr>
              <w:spacing w:after="0" w:line="240" w:lineRule="auto"/>
              <w:textAlignment w:val="baseline"/>
              <w:rPr>
                <w:rFonts w:ascii="Times New Roman" w:hAnsi="Times New Roman"/>
                <w:lang w:val="uk-UA"/>
              </w:rPr>
            </w:pPr>
          </w:p>
        </w:tc>
        <w:tc>
          <w:tcPr>
            <w:tcW w:w="1419" w:type="dxa"/>
          </w:tcPr>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6B326E" w:rsidRPr="00F40655" w:rsidRDefault="006B326E"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6B326E" w:rsidRPr="0019533B" w:rsidRDefault="0019533B"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6B326E" w:rsidRPr="00F40655" w:rsidRDefault="006B326E" w:rsidP="006B326E">
            <w:pPr>
              <w:widowControl w:val="0"/>
              <w:spacing w:after="0" w:line="252" w:lineRule="auto"/>
              <w:jc w:val="both"/>
              <w:rPr>
                <w:rFonts w:ascii="Times New Roman" w:hAnsi="Times New Roman"/>
                <w:color w:val="000000"/>
                <w:spacing w:val="-4"/>
                <w:lang w:val="uk-UA"/>
              </w:rPr>
            </w:pPr>
          </w:p>
        </w:tc>
        <w:tc>
          <w:tcPr>
            <w:tcW w:w="708" w:type="dxa"/>
          </w:tcPr>
          <w:p w:rsidR="006B326E" w:rsidRPr="00F40655" w:rsidRDefault="006B326E" w:rsidP="006B326E">
            <w:pPr>
              <w:spacing w:after="0" w:line="240" w:lineRule="auto"/>
              <w:textAlignment w:val="baseline"/>
              <w:rPr>
                <w:rFonts w:ascii="Times New Roman" w:hAnsi="Times New Roman"/>
                <w:color w:val="000000"/>
                <w:lang w:val="uk-UA"/>
              </w:rPr>
            </w:pPr>
          </w:p>
        </w:tc>
      </w:tr>
      <w:tr w:rsidR="00D15A12" w:rsidRPr="00F40655" w:rsidTr="00D15A12">
        <w:trPr>
          <w:trHeight w:val="561"/>
        </w:trPr>
        <w:tc>
          <w:tcPr>
            <w:tcW w:w="964" w:type="dxa"/>
          </w:tcPr>
          <w:p w:rsidR="00D15A12" w:rsidRPr="00F40655" w:rsidRDefault="00D15A12"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lastRenderedPageBreak/>
              <w:t>17)</w:t>
            </w:r>
          </w:p>
        </w:tc>
        <w:tc>
          <w:tcPr>
            <w:tcW w:w="2864" w:type="dxa"/>
          </w:tcPr>
          <w:p w:rsidR="00D15A12" w:rsidRPr="00F40655" w:rsidRDefault="00D15A12" w:rsidP="006B326E">
            <w:pPr>
              <w:pStyle w:val="rvps2"/>
              <w:shd w:val="clear" w:color="auto" w:fill="FFFFFF"/>
              <w:spacing w:before="0" w:beforeAutospacing="0" w:after="150" w:afterAutospacing="0"/>
              <w:jc w:val="both"/>
              <w:rPr>
                <w:color w:val="000000"/>
                <w:sz w:val="22"/>
                <w:szCs w:val="22"/>
              </w:rPr>
            </w:pPr>
            <w:r w:rsidRPr="00F40655">
              <w:rPr>
                <w:color w:val="000000"/>
                <w:sz w:val="22"/>
                <w:szCs w:val="22"/>
              </w:rPr>
              <w:t>В окремих випадках,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tc>
        <w:tc>
          <w:tcPr>
            <w:tcW w:w="1531" w:type="dxa"/>
          </w:tcPr>
          <w:p w:rsidR="00D15A12" w:rsidRPr="00F40655" w:rsidRDefault="00D15A12"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val="ru-RU" w:eastAsia="ru-RU"/>
              </w:rPr>
              <w:t>Частина дванадцята статті 55</w:t>
            </w:r>
          </w:p>
          <w:p w:rsidR="00D15A12" w:rsidRPr="00F40655" w:rsidRDefault="00D15A12"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eastAsia="ru-RU"/>
              </w:rPr>
              <w:t>ЗУ № 1556-VІІ</w:t>
            </w:r>
          </w:p>
        </w:tc>
        <w:tc>
          <w:tcPr>
            <w:tcW w:w="1417" w:type="dxa"/>
          </w:tcPr>
          <w:p w:rsidR="00D15A12" w:rsidRPr="00F40655" w:rsidRDefault="00D15A12"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D15A12" w:rsidRPr="00F40655" w:rsidRDefault="00D15A12"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D15A12" w:rsidRPr="00F40655" w:rsidRDefault="00D15A12" w:rsidP="006B326E">
            <w:pPr>
              <w:spacing w:after="0" w:line="240" w:lineRule="auto"/>
              <w:textAlignment w:val="baseline"/>
              <w:rPr>
                <w:rFonts w:ascii="Times New Roman" w:hAnsi="Times New Roman"/>
                <w:color w:val="000000"/>
                <w:sz w:val="24"/>
                <w:szCs w:val="24"/>
                <w:lang w:val="uk-UA"/>
              </w:rPr>
            </w:pPr>
          </w:p>
        </w:tc>
        <w:tc>
          <w:tcPr>
            <w:tcW w:w="1417" w:type="dxa"/>
          </w:tcPr>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D15A12" w:rsidRPr="00F40655" w:rsidRDefault="00D15A12"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D15A12" w:rsidRPr="00F40655" w:rsidRDefault="00D15A12" w:rsidP="006B326E">
            <w:pPr>
              <w:spacing w:after="0" w:line="240" w:lineRule="auto"/>
              <w:textAlignment w:val="baseline"/>
              <w:rPr>
                <w:rFonts w:ascii="Times New Roman" w:hAnsi="Times New Roman"/>
                <w:lang w:val="uk-UA"/>
              </w:rPr>
            </w:pPr>
          </w:p>
        </w:tc>
        <w:tc>
          <w:tcPr>
            <w:tcW w:w="1419" w:type="dxa"/>
          </w:tcPr>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D15A12" w:rsidRPr="0019533B" w:rsidRDefault="00D15A12"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Borders>
              <w:top w:val="nil"/>
              <w:bottom w:val="nil"/>
            </w:tcBorders>
          </w:tcPr>
          <w:p w:rsidR="00D15A12" w:rsidRPr="00F40655" w:rsidRDefault="00D15A12" w:rsidP="00D5782B">
            <w:pPr>
              <w:widowControl w:val="0"/>
              <w:spacing w:after="0" w:line="252" w:lineRule="auto"/>
              <w:jc w:val="both"/>
              <w:rPr>
                <w:rFonts w:ascii="Times New Roman" w:hAnsi="Times New Roman"/>
                <w:color w:val="000000"/>
                <w:spacing w:val="-4"/>
                <w:lang w:val="uk-UA"/>
              </w:rPr>
            </w:pPr>
          </w:p>
        </w:tc>
        <w:tc>
          <w:tcPr>
            <w:tcW w:w="708" w:type="dxa"/>
          </w:tcPr>
          <w:p w:rsidR="00D15A12" w:rsidRPr="00F40655" w:rsidRDefault="00D15A12" w:rsidP="006B326E">
            <w:pPr>
              <w:spacing w:after="0" w:line="240" w:lineRule="auto"/>
              <w:textAlignment w:val="baseline"/>
              <w:rPr>
                <w:rFonts w:ascii="Times New Roman" w:hAnsi="Times New Roman"/>
                <w:color w:val="000000"/>
                <w:lang w:val="uk-UA"/>
              </w:rPr>
            </w:pPr>
          </w:p>
        </w:tc>
      </w:tr>
      <w:tr w:rsidR="00D15A12" w:rsidRPr="00F40655" w:rsidTr="00D15A12">
        <w:trPr>
          <w:trHeight w:val="561"/>
        </w:trPr>
        <w:tc>
          <w:tcPr>
            <w:tcW w:w="964" w:type="dxa"/>
          </w:tcPr>
          <w:p w:rsidR="00D15A12" w:rsidRPr="00F40655" w:rsidRDefault="00D15A12"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18)</w:t>
            </w:r>
          </w:p>
        </w:tc>
        <w:tc>
          <w:tcPr>
            <w:tcW w:w="2864" w:type="dxa"/>
          </w:tcPr>
          <w:p w:rsidR="00D15A12" w:rsidRPr="00F40655" w:rsidRDefault="00D15A12" w:rsidP="006B326E">
            <w:pPr>
              <w:pStyle w:val="rvps2"/>
              <w:shd w:val="clear" w:color="auto" w:fill="FFFFFF"/>
              <w:spacing w:before="0" w:beforeAutospacing="0" w:after="150" w:afterAutospacing="0"/>
              <w:jc w:val="both"/>
              <w:rPr>
                <w:color w:val="000000"/>
                <w:sz w:val="22"/>
                <w:szCs w:val="22"/>
              </w:rPr>
            </w:pPr>
            <w:r w:rsidRPr="00F40655">
              <w:rPr>
                <w:color w:val="000000"/>
                <w:sz w:val="22"/>
                <w:szCs w:val="22"/>
              </w:rPr>
              <w:t>Особа у закладі вищої освіти не може одночасно займати дві та більше посад, що передбачають виконання адміністративно-управлінських функцій.</w:t>
            </w:r>
          </w:p>
        </w:tc>
        <w:tc>
          <w:tcPr>
            <w:tcW w:w="1531" w:type="dxa"/>
          </w:tcPr>
          <w:p w:rsidR="00D15A12" w:rsidRPr="00F40655" w:rsidRDefault="00D15A12"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val="ru-RU" w:eastAsia="ru-RU"/>
              </w:rPr>
              <w:t>Частина тринадцята статті 55</w:t>
            </w:r>
          </w:p>
          <w:p w:rsidR="00D15A12" w:rsidRPr="00F40655" w:rsidRDefault="00D15A12"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eastAsia="ru-RU"/>
              </w:rPr>
              <w:t>ЗУ № 1556-VІІ</w:t>
            </w:r>
          </w:p>
        </w:tc>
        <w:tc>
          <w:tcPr>
            <w:tcW w:w="1417" w:type="dxa"/>
          </w:tcPr>
          <w:p w:rsidR="00D15A12" w:rsidRPr="00F40655" w:rsidRDefault="00D15A12"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D15A12" w:rsidRPr="00F40655" w:rsidRDefault="00D15A12"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D15A12" w:rsidRPr="00F40655" w:rsidRDefault="00D15A12" w:rsidP="006B326E">
            <w:pPr>
              <w:spacing w:after="0" w:line="240" w:lineRule="auto"/>
              <w:textAlignment w:val="baseline"/>
              <w:rPr>
                <w:rFonts w:ascii="Times New Roman" w:hAnsi="Times New Roman"/>
                <w:color w:val="000000"/>
                <w:sz w:val="24"/>
                <w:szCs w:val="24"/>
                <w:lang w:val="uk-UA"/>
              </w:rPr>
            </w:pPr>
          </w:p>
        </w:tc>
        <w:tc>
          <w:tcPr>
            <w:tcW w:w="1417" w:type="dxa"/>
          </w:tcPr>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D15A12" w:rsidRPr="00F40655" w:rsidRDefault="00D15A12"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D15A12" w:rsidRPr="00F40655" w:rsidRDefault="00D15A12" w:rsidP="006B326E">
            <w:pPr>
              <w:spacing w:after="0" w:line="240" w:lineRule="auto"/>
              <w:textAlignment w:val="baseline"/>
              <w:rPr>
                <w:rFonts w:ascii="Times New Roman" w:hAnsi="Times New Roman"/>
                <w:lang w:val="uk-UA"/>
              </w:rPr>
            </w:pPr>
          </w:p>
        </w:tc>
        <w:tc>
          <w:tcPr>
            <w:tcW w:w="1419" w:type="dxa"/>
          </w:tcPr>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D15A12" w:rsidRPr="0019533B" w:rsidRDefault="00D15A12"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D15A12" w:rsidRPr="00F40655" w:rsidRDefault="00D15A12" w:rsidP="00D5782B">
            <w:pPr>
              <w:widowControl w:val="0"/>
              <w:spacing w:after="0" w:line="252" w:lineRule="auto"/>
              <w:jc w:val="both"/>
              <w:rPr>
                <w:rFonts w:ascii="Times New Roman" w:hAnsi="Times New Roman"/>
                <w:color w:val="000000"/>
                <w:spacing w:val="-4"/>
                <w:lang w:val="uk-UA"/>
              </w:rPr>
            </w:pPr>
          </w:p>
        </w:tc>
        <w:tc>
          <w:tcPr>
            <w:tcW w:w="708" w:type="dxa"/>
          </w:tcPr>
          <w:p w:rsidR="00D15A12" w:rsidRPr="00F40655" w:rsidRDefault="00D15A12" w:rsidP="006B326E">
            <w:pPr>
              <w:spacing w:after="0" w:line="240" w:lineRule="auto"/>
              <w:textAlignment w:val="baseline"/>
              <w:rPr>
                <w:rFonts w:ascii="Times New Roman" w:hAnsi="Times New Roman"/>
                <w:color w:val="000000"/>
                <w:lang w:val="uk-UA"/>
              </w:rPr>
            </w:pPr>
          </w:p>
        </w:tc>
      </w:tr>
      <w:tr w:rsidR="00D15A12" w:rsidRPr="00F40655" w:rsidTr="00D15A12">
        <w:trPr>
          <w:trHeight w:val="561"/>
        </w:trPr>
        <w:tc>
          <w:tcPr>
            <w:tcW w:w="964" w:type="dxa"/>
          </w:tcPr>
          <w:p w:rsidR="00D15A12" w:rsidRPr="00F40655" w:rsidRDefault="00D15A12"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19)</w:t>
            </w:r>
          </w:p>
        </w:tc>
        <w:tc>
          <w:tcPr>
            <w:tcW w:w="2864" w:type="dxa"/>
          </w:tcPr>
          <w:p w:rsidR="00D15A12" w:rsidRPr="00F40655" w:rsidRDefault="00D15A12" w:rsidP="006B326E">
            <w:pPr>
              <w:pStyle w:val="rvps2"/>
              <w:shd w:val="clear" w:color="auto" w:fill="FFFFFF"/>
              <w:spacing w:before="0" w:beforeAutospacing="0" w:after="150" w:afterAutospacing="0"/>
              <w:jc w:val="both"/>
              <w:rPr>
                <w:color w:val="000000"/>
                <w:sz w:val="22"/>
                <w:szCs w:val="22"/>
                <w:shd w:val="clear" w:color="auto" w:fill="FFFFFF"/>
              </w:rPr>
            </w:pPr>
            <w:r w:rsidRPr="00F40655">
              <w:rPr>
                <w:color w:val="000000"/>
                <w:sz w:val="22"/>
                <w:szCs w:val="22"/>
                <w:shd w:val="clear" w:color="auto" w:fill="FFFFFF"/>
              </w:rPr>
              <w:t>Рішення атестаційної комісії може бути підставою для звільнення педагогічного працівника з роботи у порядку, встановленому законодавством.</w:t>
            </w:r>
          </w:p>
        </w:tc>
        <w:tc>
          <w:tcPr>
            <w:tcW w:w="1531" w:type="dxa"/>
          </w:tcPr>
          <w:p w:rsidR="00D15A12" w:rsidRPr="00F40655" w:rsidRDefault="00D15A12" w:rsidP="006B326E">
            <w:pPr>
              <w:pStyle w:val="HTML"/>
              <w:widowControl w:val="0"/>
              <w:spacing w:line="252" w:lineRule="auto"/>
              <w:jc w:val="both"/>
              <w:rPr>
                <w:rFonts w:ascii="Times New Roman" w:hAnsi="Times New Roman"/>
                <w:spacing w:val="-4"/>
                <w:sz w:val="22"/>
                <w:szCs w:val="22"/>
                <w:lang w:val="ru-RU" w:eastAsia="ru-RU"/>
              </w:rPr>
            </w:pPr>
            <w:r w:rsidRPr="00F40655">
              <w:rPr>
                <w:rFonts w:ascii="Times New Roman" w:hAnsi="Times New Roman"/>
                <w:spacing w:val="-4"/>
                <w:sz w:val="22"/>
                <w:szCs w:val="22"/>
                <w:lang w:val="ru-RU" w:eastAsia="ru-RU"/>
              </w:rPr>
              <w:t xml:space="preserve">Частина четверта статті 50 </w:t>
            </w:r>
          </w:p>
          <w:p w:rsidR="00D15A12" w:rsidRPr="00F40655" w:rsidRDefault="00D15A12" w:rsidP="006B326E">
            <w:pPr>
              <w:pStyle w:val="HTML"/>
              <w:widowControl w:val="0"/>
              <w:spacing w:line="252" w:lineRule="auto"/>
              <w:jc w:val="both"/>
              <w:rPr>
                <w:rFonts w:ascii="Times New Roman" w:hAnsi="Times New Roman"/>
                <w:spacing w:val="-4"/>
                <w:sz w:val="22"/>
                <w:szCs w:val="22"/>
                <w:lang w:eastAsia="ru-RU"/>
              </w:rPr>
            </w:pPr>
            <w:r w:rsidRPr="00F40655">
              <w:rPr>
                <w:rFonts w:ascii="Times New Roman" w:hAnsi="Times New Roman"/>
                <w:spacing w:val="-4"/>
                <w:sz w:val="22"/>
                <w:szCs w:val="22"/>
              </w:rPr>
              <w:t>ЗУ № 2145-VIII</w:t>
            </w:r>
          </w:p>
        </w:tc>
        <w:tc>
          <w:tcPr>
            <w:tcW w:w="1417" w:type="dxa"/>
          </w:tcPr>
          <w:p w:rsidR="00D15A12" w:rsidRPr="00F40655" w:rsidRDefault="00D15A12"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D15A12" w:rsidRPr="00F40655" w:rsidRDefault="00D15A12"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D15A12" w:rsidRPr="00F40655" w:rsidRDefault="00D15A12" w:rsidP="006B326E">
            <w:pPr>
              <w:spacing w:after="0" w:line="240" w:lineRule="auto"/>
              <w:textAlignment w:val="baseline"/>
              <w:rPr>
                <w:rFonts w:ascii="Times New Roman" w:hAnsi="Times New Roman"/>
                <w:color w:val="000000"/>
                <w:sz w:val="24"/>
                <w:szCs w:val="24"/>
                <w:lang w:val="uk-UA"/>
              </w:rPr>
            </w:pPr>
          </w:p>
        </w:tc>
        <w:tc>
          <w:tcPr>
            <w:tcW w:w="1417" w:type="dxa"/>
          </w:tcPr>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D15A12" w:rsidRPr="00F40655" w:rsidRDefault="00D15A12"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D15A12" w:rsidRPr="00F40655" w:rsidRDefault="00D15A12" w:rsidP="006B326E">
            <w:pPr>
              <w:spacing w:after="0" w:line="240" w:lineRule="auto"/>
              <w:textAlignment w:val="baseline"/>
              <w:rPr>
                <w:rFonts w:ascii="Times New Roman" w:hAnsi="Times New Roman"/>
                <w:lang w:val="uk-UA"/>
              </w:rPr>
            </w:pPr>
          </w:p>
        </w:tc>
        <w:tc>
          <w:tcPr>
            <w:tcW w:w="1419" w:type="dxa"/>
          </w:tcPr>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D15A12" w:rsidRPr="0019533B" w:rsidRDefault="00D15A12"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Borders>
              <w:top w:val="nil"/>
              <w:bottom w:val="nil"/>
            </w:tcBorders>
          </w:tcPr>
          <w:p w:rsidR="00D15A12" w:rsidRPr="00F40655" w:rsidRDefault="00D15A12" w:rsidP="006B326E">
            <w:pPr>
              <w:widowControl w:val="0"/>
              <w:spacing w:after="0" w:line="252" w:lineRule="auto"/>
              <w:jc w:val="both"/>
              <w:rPr>
                <w:rFonts w:ascii="Times New Roman" w:hAnsi="Times New Roman"/>
                <w:color w:val="000000"/>
                <w:spacing w:val="-4"/>
                <w:lang w:val="uk-UA"/>
              </w:rPr>
            </w:pPr>
          </w:p>
        </w:tc>
        <w:tc>
          <w:tcPr>
            <w:tcW w:w="708" w:type="dxa"/>
          </w:tcPr>
          <w:p w:rsidR="00D15A12" w:rsidRPr="00F40655" w:rsidRDefault="00D15A12" w:rsidP="006B326E">
            <w:pPr>
              <w:spacing w:after="0" w:line="240" w:lineRule="auto"/>
              <w:textAlignment w:val="baseline"/>
              <w:rPr>
                <w:rFonts w:ascii="Times New Roman" w:hAnsi="Times New Roman"/>
                <w:color w:val="000000"/>
                <w:lang w:val="uk-UA"/>
              </w:rPr>
            </w:pPr>
          </w:p>
        </w:tc>
      </w:tr>
      <w:tr w:rsidR="00D15A12" w:rsidRPr="00F40655" w:rsidTr="00D15A12">
        <w:trPr>
          <w:trHeight w:val="561"/>
        </w:trPr>
        <w:tc>
          <w:tcPr>
            <w:tcW w:w="964" w:type="dxa"/>
          </w:tcPr>
          <w:p w:rsidR="00D15A12" w:rsidRPr="00F40655" w:rsidRDefault="00D15A12"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20)</w:t>
            </w:r>
          </w:p>
        </w:tc>
        <w:tc>
          <w:tcPr>
            <w:tcW w:w="2864" w:type="dxa"/>
          </w:tcPr>
          <w:p w:rsidR="00D15A12" w:rsidRPr="00F40655" w:rsidRDefault="00D15A12" w:rsidP="006B326E">
            <w:pPr>
              <w:pStyle w:val="rvps2"/>
              <w:shd w:val="clear" w:color="auto" w:fill="FFFFFF"/>
              <w:spacing w:before="0" w:beforeAutospacing="0" w:after="150" w:afterAutospacing="0"/>
              <w:jc w:val="both"/>
              <w:rPr>
                <w:color w:val="000000"/>
                <w:spacing w:val="-4"/>
                <w:sz w:val="22"/>
                <w:szCs w:val="22"/>
              </w:rPr>
            </w:pPr>
            <w:bookmarkStart w:id="90" w:name="n583"/>
            <w:bookmarkStart w:id="91" w:name="n588"/>
            <w:bookmarkStart w:id="92" w:name="n741"/>
            <w:bookmarkStart w:id="93" w:name="n1619"/>
            <w:bookmarkStart w:id="94" w:name="n744"/>
            <w:bookmarkStart w:id="95" w:name="n745"/>
            <w:bookmarkStart w:id="96" w:name="n891"/>
            <w:bookmarkStart w:id="97" w:name="n892"/>
            <w:bookmarkStart w:id="98" w:name="n898"/>
            <w:bookmarkStart w:id="99" w:name="n899"/>
            <w:bookmarkEnd w:id="90"/>
            <w:bookmarkEnd w:id="91"/>
            <w:bookmarkEnd w:id="92"/>
            <w:bookmarkEnd w:id="93"/>
            <w:bookmarkEnd w:id="94"/>
            <w:bookmarkEnd w:id="95"/>
            <w:bookmarkEnd w:id="96"/>
            <w:bookmarkEnd w:id="97"/>
            <w:bookmarkEnd w:id="98"/>
            <w:bookmarkEnd w:id="99"/>
            <w:r w:rsidRPr="00F40655">
              <w:rPr>
                <w:color w:val="000000"/>
                <w:sz w:val="22"/>
                <w:szCs w:val="22"/>
                <w:shd w:val="clear" w:color="auto" w:fill="FFFFFF"/>
                <w:lang w:val="uk-UA"/>
              </w:rPr>
              <w:t xml:space="preserve">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w:t>
            </w:r>
            <w:r w:rsidRPr="00F40655">
              <w:rPr>
                <w:color w:val="000000"/>
                <w:sz w:val="22"/>
                <w:szCs w:val="22"/>
                <w:shd w:val="clear" w:color="auto" w:fill="FFFFFF"/>
                <w:lang w:val="uk-UA"/>
              </w:rPr>
              <w:lastRenderedPageBreak/>
              <w:t xml:space="preserve">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w:t>
            </w:r>
            <w:r w:rsidRPr="00F40655">
              <w:rPr>
                <w:color w:val="000000"/>
                <w:sz w:val="22"/>
                <w:szCs w:val="22"/>
                <w:shd w:val="clear" w:color="auto" w:fill="FFFFFF"/>
              </w:rPr>
              <w:t>У разі хвороби або каліцтва попередній середній заробіток виплачується до відновлення працездатності або встановлення інвалідності.</w:t>
            </w:r>
          </w:p>
        </w:tc>
        <w:tc>
          <w:tcPr>
            <w:tcW w:w="1531" w:type="dxa"/>
          </w:tcPr>
          <w:p w:rsidR="00D15A12" w:rsidRPr="00F40655" w:rsidRDefault="00D15A12" w:rsidP="006B326E">
            <w:pPr>
              <w:pStyle w:val="HTML"/>
              <w:widowControl w:val="0"/>
              <w:spacing w:line="252" w:lineRule="auto"/>
              <w:jc w:val="both"/>
              <w:rPr>
                <w:rFonts w:ascii="Times New Roman" w:hAnsi="Times New Roman"/>
                <w:spacing w:val="-4"/>
                <w:sz w:val="22"/>
                <w:szCs w:val="22"/>
                <w:lang w:eastAsia="ru-RU"/>
              </w:rPr>
            </w:pPr>
            <w:r w:rsidRPr="00F40655">
              <w:rPr>
                <w:rFonts w:ascii="Times New Roman" w:hAnsi="Times New Roman"/>
                <w:spacing w:val="-4"/>
                <w:sz w:val="22"/>
                <w:szCs w:val="22"/>
                <w:lang w:eastAsia="ru-RU"/>
              </w:rPr>
              <w:lastRenderedPageBreak/>
              <w:t>Частина друга статті 57</w:t>
            </w:r>
          </w:p>
          <w:p w:rsidR="00D15A12" w:rsidRPr="00F40655" w:rsidRDefault="00D15A12" w:rsidP="006B326E">
            <w:pPr>
              <w:pStyle w:val="HTML"/>
              <w:widowControl w:val="0"/>
              <w:spacing w:line="252" w:lineRule="auto"/>
              <w:jc w:val="both"/>
              <w:rPr>
                <w:rFonts w:ascii="Times New Roman" w:hAnsi="Times New Roman"/>
                <w:spacing w:val="-4"/>
                <w:sz w:val="22"/>
                <w:szCs w:val="22"/>
                <w:lang w:eastAsia="ru-RU"/>
              </w:rPr>
            </w:pPr>
            <w:r w:rsidRPr="00F40655">
              <w:rPr>
                <w:rFonts w:ascii="Times New Roman" w:hAnsi="Times New Roman"/>
                <w:spacing w:val="-4"/>
                <w:sz w:val="22"/>
                <w:szCs w:val="22"/>
              </w:rPr>
              <w:t>ЗУ № 2145-VIII</w:t>
            </w:r>
          </w:p>
        </w:tc>
        <w:tc>
          <w:tcPr>
            <w:tcW w:w="1417" w:type="dxa"/>
          </w:tcPr>
          <w:p w:rsidR="00D15A12" w:rsidRPr="00F40655" w:rsidRDefault="00D15A12" w:rsidP="006B326E">
            <w:pPr>
              <w:spacing w:after="0" w:line="240" w:lineRule="auto"/>
              <w:textAlignment w:val="baseline"/>
              <w:rPr>
                <w:rFonts w:ascii="Times New Roman" w:hAnsi="Times New Roman"/>
                <w:color w:val="000000"/>
                <w:lang w:val="uk-UA"/>
              </w:rPr>
            </w:pPr>
            <w:r w:rsidRPr="00F40655">
              <w:rPr>
                <w:rFonts w:ascii="Times New Roman" w:hAnsi="Times New Roman"/>
                <w:color w:val="000000"/>
                <w:lang w:val="uk-UA"/>
              </w:rPr>
              <w:t>ЗВО</w:t>
            </w:r>
          </w:p>
        </w:tc>
        <w:tc>
          <w:tcPr>
            <w:tcW w:w="993" w:type="dxa"/>
          </w:tcPr>
          <w:p w:rsidR="00D15A12" w:rsidRPr="00F40655" w:rsidRDefault="00D15A12" w:rsidP="006B326E">
            <w:pPr>
              <w:spacing w:after="0" w:line="240" w:lineRule="auto"/>
              <w:textAlignment w:val="baseline"/>
              <w:rPr>
                <w:rFonts w:ascii="Times New Roman" w:hAnsi="Times New Roman"/>
                <w:color w:val="000000"/>
                <w:sz w:val="24"/>
                <w:szCs w:val="24"/>
                <w:lang w:val="uk-UA"/>
              </w:rPr>
            </w:pPr>
            <w:r w:rsidRPr="00F40655">
              <w:rPr>
                <w:rFonts w:ascii="Times New Roman" w:hAnsi="Times New Roman"/>
                <w:color w:val="000000"/>
                <w:sz w:val="24"/>
                <w:szCs w:val="24"/>
                <w:lang w:val="uk-UA"/>
              </w:rPr>
              <w:t>85.42</w:t>
            </w:r>
          </w:p>
          <w:p w:rsidR="00D15A12" w:rsidRPr="00F40655" w:rsidRDefault="00D15A12" w:rsidP="006B326E">
            <w:pPr>
              <w:spacing w:after="0" w:line="240" w:lineRule="auto"/>
              <w:textAlignment w:val="baseline"/>
              <w:rPr>
                <w:rFonts w:ascii="Times New Roman" w:hAnsi="Times New Roman"/>
                <w:color w:val="000000"/>
                <w:sz w:val="24"/>
                <w:szCs w:val="24"/>
                <w:lang w:val="uk-UA"/>
              </w:rPr>
            </w:pPr>
          </w:p>
        </w:tc>
        <w:tc>
          <w:tcPr>
            <w:tcW w:w="1417" w:type="dxa"/>
          </w:tcPr>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02</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03</w:t>
            </w:r>
          </w:p>
          <w:p w:rsidR="00D15A12" w:rsidRPr="00F40655" w:rsidRDefault="00D15A12" w:rsidP="006B326E">
            <w:pPr>
              <w:spacing w:after="0" w:line="240" w:lineRule="auto"/>
              <w:textAlignment w:val="baseline"/>
              <w:rPr>
                <w:rFonts w:ascii="Times New Roman" w:hAnsi="Times New Roman"/>
              </w:rPr>
            </w:pPr>
            <w:r w:rsidRPr="00F40655">
              <w:rPr>
                <w:rFonts w:ascii="Times New Roman" w:hAnsi="Times New Roman"/>
                <w:lang w:val="uk-UA"/>
              </w:rPr>
              <w:t>06</w:t>
            </w:r>
          </w:p>
        </w:tc>
        <w:tc>
          <w:tcPr>
            <w:tcW w:w="1276" w:type="dxa"/>
          </w:tcPr>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5</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Подія 10</w:t>
            </w:r>
          </w:p>
          <w:p w:rsidR="00D15A12" w:rsidRPr="00F40655" w:rsidRDefault="00D15A12" w:rsidP="006B326E">
            <w:pPr>
              <w:spacing w:after="0" w:line="240" w:lineRule="auto"/>
              <w:textAlignment w:val="baseline"/>
              <w:rPr>
                <w:rFonts w:ascii="Times New Roman" w:hAnsi="Times New Roman"/>
                <w:lang w:val="uk-UA"/>
              </w:rPr>
            </w:pPr>
          </w:p>
        </w:tc>
        <w:tc>
          <w:tcPr>
            <w:tcW w:w="1419" w:type="dxa"/>
          </w:tcPr>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02.03</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03.03</w:t>
            </w:r>
          </w:p>
          <w:p w:rsidR="00D15A12" w:rsidRPr="00F40655" w:rsidRDefault="00D15A12" w:rsidP="006B326E">
            <w:pPr>
              <w:spacing w:after="0" w:line="240" w:lineRule="auto"/>
              <w:textAlignment w:val="baseline"/>
              <w:rPr>
                <w:rFonts w:ascii="Times New Roman" w:hAnsi="Times New Roman"/>
                <w:lang w:val="uk-UA"/>
              </w:rPr>
            </w:pPr>
            <w:r w:rsidRPr="00F40655">
              <w:rPr>
                <w:rFonts w:ascii="Times New Roman" w:hAnsi="Times New Roman"/>
                <w:lang w:val="uk-UA"/>
              </w:rPr>
              <w:t>06.01</w:t>
            </w:r>
          </w:p>
        </w:tc>
        <w:tc>
          <w:tcPr>
            <w:tcW w:w="1136" w:type="dxa"/>
          </w:tcPr>
          <w:p w:rsidR="00D15A12" w:rsidRPr="0019533B" w:rsidRDefault="00D15A12" w:rsidP="006B326E">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Borders>
              <w:top w:val="nil"/>
            </w:tcBorders>
          </w:tcPr>
          <w:p w:rsidR="00D15A12" w:rsidRPr="00F40655" w:rsidRDefault="00D15A12" w:rsidP="006B326E">
            <w:pPr>
              <w:widowControl w:val="0"/>
              <w:spacing w:after="0" w:line="252" w:lineRule="auto"/>
              <w:jc w:val="both"/>
              <w:rPr>
                <w:rFonts w:ascii="Times New Roman" w:hAnsi="Times New Roman"/>
                <w:color w:val="000000"/>
                <w:spacing w:val="-4"/>
                <w:lang w:val="uk-UA"/>
              </w:rPr>
            </w:pPr>
          </w:p>
        </w:tc>
        <w:tc>
          <w:tcPr>
            <w:tcW w:w="708" w:type="dxa"/>
          </w:tcPr>
          <w:p w:rsidR="00D15A12" w:rsidRPr="00F40655" w:rsidRDefault="00D15A12" w:rsidP="006B326E">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6E16DC">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5.2</w:t>
            </w:r>
          </w:p>
        </w:tc>
        <w:tc>
          <w:tcPr>
            <w:tcW w:w="2864" w:type="dxa"/>
          </w:tcPr>
          <w:p w:rsidR="00D15A12" w:rsidRPr="006C0E87" w:rsidRDefault="00D15A12" w:rsidP="006E16DC">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Заклад вищої освіти забезпечує підвищення кваліфікації та стажування педагогічних, науково-педагогічних працівників не рідше одного разу на п’ять років із збереженням середньої заробітної плати.</w:t>
            </w:r>
          </w:p>
        </w:tc>
        <w:tc>
          <w:tcPr>
            <w:tcW w:w="1531" w:type="dxa"/>
          </w:tcPr>
          <w:p w:rsidR="00D15A12" w:rsidRPr="006C0E87" w:rsidRDefault="00D15A12" w:rsidP="006E16DC">
            <w:pPr>
              <w:pStyle w:val="HTML"/>
              <w:widowControl w:val="0"/>
              <w:spacing w:line="252" w:lineRule="auto"/>
              <w:jc w:val="both"/>
              <w:rPr>
                <w:rFonts w:ascii="Times New Roman" w:hAnsi="Times New Roman"/>
                <w:spacing w:val="-4"/>
                <w:sz w:val="22"/>
                <w:szCs w:val="22"/>
                <w:lang w:eastAsia="ru-RU"/>
              </w:rPr>
            </w:pPr>
            <w:r w:rsidRPr="006C0E87">
              <w:rPr>
                <w:rFonts w:ascii="Times New Roman" w:hAnsi="Times New Roman"/>
                <w:spacing w:val="-4"/>
                <w:sz w:val="22"/>
                <w:szCs w:val="22"/>
                <w:lang w:eastAsia="ru-RU"/>
              </w:rPr>
              <w:t>Частина четверта статті 60 ЗУ </w:t>
            </w:r>
            <w:r w:rsidRPr="006C0E87">
              <w:rPr>
                <w:rFonts w:ascii="Times New Roman" w:hAnsi="Times New Roman"/>
                <w:spacing w:val="-4"/>
                <w:sz w:val="22"/>
                <w:szCs w:val="22"/>
                <w:lang w:eastAsia="ru-RU"/>
              </w:rPr>
              <w:br/>
              <w:t>№ 1556-VІІ</w:t>
            </w:r>
          </w:p>
        </w:tc>
        <w:tc>
          <w:tcPr>
            <w:tcW w:w="1417" w:type="dxa"/>
          </w:tcPr>
          <w:p w:rsidR="00D15A12" w:rsidRPr="006C0E87" w:rsidRDefault="00D15A12" w:rsidP="006E16DC">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6E16DC">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6E16DC">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03</w:t>
            </w:r>
          </w:p>
          <w:p w:rsidR="00D15A12" w:rsidRPr="00460199" w:rsidRDefault="00D15A12" w:rsidP="006E16DC">
            <w:pPr>
              <w:spacing w:after="0" w:line="240" w:lineRule="auto"/>
              <w:textAlignment w:val="baseline"/>
              <w:rPr>
                <w:rFonts w:ascii="Times New Roman" w:hAnsi="Times New Roman"/>
              </w:rPr>
            </w:pPr>
            <w:r>
              <w:rPr>
                <w:rFonts w:ascii="Times New Roman" w:hAnsi="Times New Roman"/>
                <w:lang w:val="uk-UA"/>
              </w:rPr>
              <w:t>06</w:t>
            </w:r>
          </w:p>
        </w:tc>
        <w:tc>
          <w:tcPr>
            <w:tcW w:w="1276" w:type="dxa"/>
          </w:tcPr>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 xml:space="preserve">Неналежне зззабезпечення закладу вищої освіти науково-педагогічними (педагогічними) працівниками (далі – </w:t>
            </w:r>
          </w:p>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6E16DC">
            <w:pPr>
              <w:spacing w:after="0" w:line="240" w:lineRule="auto"/>
              <w:textAlignment w:val="baseline"/>
              <w:rPr>
                <w:rFonts w:ascii="Times New Roman" w:hAnsi="Times New Roman"/>
                <w:lang w:val="uk-UA"/>
              </w:rPr>
            </w:pPr>
          </w:p>
          <w:p w:rsidR="00D15A12" w:rsidRPr="00F3180F" w:rsidRDefault="00D15A12" w:rsidP="006E16DC">
            <w:pPr>
              <w:spacing w:after="0" w:line="240" w:lineRule="auto"/>
              <w:textAlignment w:val="baseline"/>
              <w:rPr>
                <w:rFonts w:ascii="Times New Roman" w:hAnsi="Times New Roman"/>
                <w:lang w:val="uk-UA"/>
              </w:rPr>
            </w:pPr>
            <w:r>
              <w:rPr>
                <w:rFonts w:ascii="Times New Roman" w:hAnsi="Times New Roman"/>
                <w:lang w:val="uk-UA"/>
              </w:rPr>
              <w:t>Подія 10</w:t>
            </w:r>
          </w:p>
        </w:tc>
        <w:tc>
          <w:tcPr>
            <w:tcW w:w="1419" w:type="dxa"/>
          </w:tcPr>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6E16DC">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19533B" w:rsidRDefault="00D15A12" w:rsidP="006E16DC">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6E16DC">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rPr>
              <w:t xml:space="preserve">Підвищення кваліфікації та стажування науково-педагогічних (педагогічних) кадрів </w:t>
            </w:r>
            <w:r w:rsidRPr="006C0E87">
              <w:rPr>
                <w:rFonts w:ascii="Times New Roman" w:hAnsi="Times New Roman"/>
                <w:spacing w:val="-4"/>
                <w:shd w:val="clear" w:color="auto" w:fill="FFFFFF"/>
                <w:lang w:val="uk-UA"/>
              </w:rPr>
              <w:t>не рідше одного разу на п’ять років із збереженням середньої заробітної плати</w:t>
            </w:r>
            <w:r w:rsidRPr="006C0E87">
              <w:rPr>
                <w:rFonts w:ascii="Times New Roman" w:hAnsi="Times New Roman"/>
                <w:spacing w:val="-4"/>
                <w:lang w:val="uk-UA"/>
              </w:rPr>
              <w:t xml:space="preserve"> забезпечується</w:t>
            </w:r>
          </w:p>
        </w:tc>
        <w:tc>
          <w:tcPr>
            <w:tcW w:w="708" w:type="dxa"/>
          </w:tcPr>
          <w:p w:rsidR="00D15A12" w:rsidRPr="006C0E87" w:rsidRDefault="00D15A12" w:rsidP="006E16DC">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ED7A83" w:rsidRDefault="00D15A12" w:rsidP="006E16DC">
            <w:pPr>
              <w:tabs>
                <w:tab w:val="left" w:pos="437"/>
              </w:tabs>
              <w:spacing w:after="0" w:line="240" w:lineRule="auto"/>
              <w:textAlignment w:val="baseline"/>
              <w:rPr>
                <w:rFonts w:ascii="Times New Roman" w:hAnsi="Times New Roman"/>
                <w:color w:val="000000"/>
                <w:lang w:val="uk-UA"/>
              </w:rPr>
            </w:pPr>
            <w:r w:rsidRPr="00ED7A83">
              <w:rPr>
                <w:rFonts w:ascii="Times New Roman" w:hAnsi="Times New Roman"/>
                <w:color w:val="000000"/>
                <w:lang w:val="uk-UA"/>
              </w:rPr>
              <w:t>5.3</w:t>
            </w:r>
          </w:p>
          <w:p w:rsidR="00D15A12" w:rsidRPr="00ED7A83" w:rsidRDefault="00D15A12" w:rsidP="006E16DC">
            <w:pPr>
              <w:tabs>
                <w:tab w:val="left" w:pos="437"/>
              </w:tabs>
              <w:spacing w:after="0" w:line="240" w:lineRule="auto"/>
              <w:textAlignment w:val="baseline"/>
              <w:rPr>
                <w:rFonts w:ascii="Times New Roman" w:hAnsi="Times New Roman"/>
                <w:color w:val="000000"/>
                <w:lang w:val="uk-UA"/>
              </w:rPr>
            </w:pPr>
            <w:r w:rsidRPr="00ED7A83">
              <w:rPr>
                <w:rFonts w:ascii="Times New Roman" w:hAnsi="Times New Roman"/>
                <w:color w:val="000000"/>
                <w:lang w:val="uk-UA"/>
              </w:rPr>
              <w:t>1)</w:t>
            </w:r>
          </w:p>
        </w:tc>
        <w:tc>
          <w:tcPr>
            <w:tcW w:w="2864" w:type="dxa"/>
          </w:tcPr>
          <w:p w:rsidR="00D15A12" w:rsidRPr="00ED7A83" w:rsidRDefault="00D15A12" w:rsidP="00D87E6F">
            <w:pPr>
              <w:pStyle w:val="rvps2"/>
              <w:shd w:val="clear" w:color="auto" w:fill="FFFFFF"/>
              <w:spacing w:before="0" w:beforeAutospacing="0" w:after="150" w:afterAutospacing="0"/>
              <w:ind w:firstLine="450"/>
              <w:jc w:val="both"/>
              <w:rPr>
                <w:color w:val="000000"/>
                <w:sz w:val="22"/>
                <w:szCs w:val="22"/>
                <w:lang w:val="uk-UA" w:eastAsia="uk-UA"/>
              </w:rPr>
            </w:pPr>
            <w:r w:rsidRPr="00ED7A83">
              <w:rPr>
                <w:color w:val="000000"/>
                <w:sz w:val="22"/>
                <w:szCs w:val="22"/>
                <w:lang w:val="uk-UA"/>
              </w:rPr>
              <w:t>Р</w:t>
            </w:r>
            <w:r w:rsidRPr="00ED7A83">
              <w:rPr>
                <w:color w:val="000000"/>
                <w:sz w:val="22"/>
                <w:szCs w:val="22"/>
              </w:rPr>
              <w:t>зультати підвищення кваліфікації та проходження стажування враховуються:</w:t>
            </w:r>
          </w:p>
          <w:p w:rsidR="00D15A12" w:rsidRPr="00ED7A83" w:rsidRDefault="00D15A12" w:rsidP="00D87E6F">
            <w:pPr>
              <w:pStyle w:val="rvps2"/>
              <w:shd w:val="clear" w:color="auto" w:fill="FFFFFF"/>
              <w:spacing w:before="0" w:beforeAutospacing="0" w:after="150" w:afterAutospacing="0"/>
              <w:ind w:firstLine="450"/>
              <w:jc w:val="both"/>
              <w:rPr>
                <w:color w:val="000000"/>
                <w:sz w:val="22"/>
                <w:szCs w:val="22"/>
              </w:rPr>
            </w:pPr>
            <w:r w:rsidRPr="00ED7A83">
              <w:rPr>
                <w:color w:val="000000"/>
                <w:sz w:val="22"/>
                <w:szCs w:val="22"/>
              </w:rPr>
              <w:t xml:space="preserve">1) під час проведення </w:t>
            </w:r>
            <w:r w:rsidRPr="00ED7A83">
              <w:rPr>
                <w:color w:val="000000"/>
                <w:sz w:val="22"/>
                <w:szCs w:val="22"/>
              </w:rPr>
              <w:lastRenderedPageBreak/>
              <w:t>атестації педагогічних працівників;</w:t>
            </w:r>
          </w:p>
        </w:tc>
        <w:tc>
          <w:tcPr>
            <w:tcW w:w="1531" w:type="dxa"/>
          </w:tcPr>
          <w:p w:rsidR="00D15A12" w:rsidRPr="006C0E87" w:rsidRDefault="00D15A12" w:rsidP="00D87E6F">
            <w:pPr>
              <w:pStyle w:val="HTML"/>
              <w:widowControl w:val="0"/>
              <w:spacing w:line="252" w:lineRule="auto"/>
              <w:jc w:val="both"/>
              <w:rPr>
                <w:rFonts w:ascii="Times New Roman" w:hAnsi="Times New Roman"/>
                <w:color w:val="000000"/>
                <w:spacing w:val="-4"/>
                <w:sz w:val="22"/>
                <w:szCs w:val="22"/>
                <w:lang w:eastAsia="ru-RU"/>
              </w:rPr>
            </w:pPr>
            <w:r>
              <w:rPr>
                <w:rFonts w:ascii="Times New Roman" w:hAnsi="Times New Roman"/>
                <w:color w:val="000000"/>
                <w:spacing w:val="-4"/>
                <w:sz w:val="22"/>
                <w:szCs w:val="22"/>
                <w:lang w:eastAsia="ru-RU"/>
              </w:rPr>
              <w:lastRenderedPageBreak/>
              <w:t xml:space="preserve">Пункт 1 частини </w:t>
            </w:r>
            <w:r w:rsidRPr="006C0E87">
              <w:rPr>
                <w:rFonts w:ascii="Times New Roman" w:hAnsi="Times New Roman"/>
                <w:color w:val="000000"/>
                <w:spacing w:val="-4"/>
                <w:sz w:val="22"/>
                <w:szCs w:val="22"/>
                <w:lang w:eastAsia="ru-RU"/>
              </w:rPr>
              <w:t>п’ят</w:t>
            </w:r>
            <w:r>
              <w:rPr>
                <w:rFonts w:ascii="Times New Roman" w:hAnsi="Times New Roman"/>
                <w:color w:val="000000"/>
                <w:spacing w:val="-4"/>
                <w:sz w:val="22"/>
                <w:szCs w:val="22"/>
                <w:lang w:eastAsia="ru-RU"/>
              </w:rPr>
              <w:t>ої</w:t>
            </w:r>
            <w:r w:rsidRPr="006C0E87">
              <w:rPr>
                <w:rFonts w:ascii="Times New Roman" w:hAnsi="Times New Roman"/>
                <w:color w:val="000000"/>
                <w:spacing w:val="-4"/>
                <w:sz w:val="22"/>
                <w:szCs w:val="22"/>
                <w:lang w:eastAsia="ru-RU"/>
              </w:rPr>
              <w:t xml:space="preserve"> статті 60 ЗУ № 1556-VІІ</w:t>
            </w:r>
          </w:p>
        </w:tc>
        <w:tc>
          <w:tcPr>
            <w:tcW w:w="1417" w:type="dxa"/>
          </w:tcPr>
          <w:p w:rsidR="00D15A12" w:rsidRDefault="00D15A12" w:rsidP="006E16DC">
            <w:pPr>
              <w:spacing w:after="0" w:line="240" w:lineRule="auto"/>
              <w:textAlignment w:val="baseline"/>
              <w:rPr>
                <w:rFonts w:ascii="Times New Roman" w:hAnsi="Times New Roman"/>
                <w:color w:val="000000"/>
                <w:lang w:val="uk-UA"/>
              </w:rPr>
            </w:pPr>
          </w:p>
        </w:tc>
        <w:tc>
          <w:tcPr>
            <w:tcW w:w="993" w:type="dxa"/>
          </w:tcPr>
          <w:p w:rsidR="00D15A12" w:rsidRDefault="00D15A12" w:rsidP="006E16DC">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6E16DC">
            <w:pPr>
              <w:spacing w:after="0" w:line="240" w:lineRule="auto"/>
              <w:textAlignment w:val="baseline"/>
              <w:rPr>
                <w:rFonts w:ascii="Times New Roman" w:hAnsi="Times New Roman"/>
                <w:lang w:val="uk-UA"/>
              </w:rPr>
            </w:pPr>
          </w:p>
        </w:tc>
        <w:tc>
          <w:tcPr>
            <w:tcW w:w="1276" w:type="dxa"/>
          </w:tcPr>
          <w:p w:rsidR="00D15A12" w:rsidRDefault="00D15A12" w:rsidP="006E16DC">
            <w:pPr>
              <w:spacing w:after="0" w:line="240" w:lineRule="auto"/>
              <w:textAlignment w:val="baseline"/>
              <w:rPr>
                <w:rFonts w:ascii="Times New Roman" w:hAnsi="Times New Roman"/>
                <w:lang w:val="uk-UA"/>
              </w:rPr>
            </w:pPr>
          </w:p>
        </w:tc>
        <w:tc>
          <w:tcPr>
            <w:tcW w:w="1419" w:type="dxa"/>
          </w:tcPr>
          <w:p w:rsidR="00D15A12" w:rsidRDefault="00D15A12" w:rsidP="006E16DC">
            <w:pPr>
              <w:spacing w:after="0" w:line="240" w:lineRule="auto"/>
              <w:textAlignment w:val="baseline"/>
              <w:rPr>
                <w:rFonts w:ascii="Times New Roman" w:hAnsi="Times New Roman"/>
                <w:lang w:val="uk-UA"/>
              </w:rPr>
            </w:pPr>
          </w:p>
        </w:tc>
        <w:tc>
          <w:tcPr>
            <w:tcW w:w="1136" w:type="dxa"/>
          </w:tcPr>
          <w:p w:rsidR="00D15A12" w:rsidRPr="0019533B" w:rsidRDefault="00D15A12" w:rsidP="006E16DC">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vMerge w:val="restart"/>
          </w:tcPr>
          <w:p w:rsidR="00D15A12" w:rsidRPr="006C0E87" w:rsidRDefault="00D15A12" w:rsidP="006E16DC">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Результати підвищення кваліфікації та проходження стажування</w:t>
            </w:r>
            <w:bookmarkStart w:id="100" w:name="n944"/>
            <w:bookmarkEnd w:id="100"/>
            <w:r w:rsidRPr="006C0E87">
              <w:rPr>
                <w:rFonts w:ascii="Times New Roman" w:hAnsi="Times New Roman"/>
                <w:color w:val="000000"/>
                <w:spacing w:val="-4"/>
              </w:rPr>
              <w:t xml:space="preserve"> під час </w:t>
            </w:r>
            <w:r w:rsidRPr="006C0E87">
              <w:rPr>
                <w:rFonts w:ascii="Times New Roman" w:hAnsi="Times New Roman"/>
                <w:color w:val="000000"/>
                <w:spacing w:val="-4"/>
              </w:rPr>
              <w:lastRenderedPageBreak/>
              <w:t>проведення атестації педагогічних працівників</w:t>
            </w:r>
            <w:bookmarkStart w:id="101" w:name="n945"/>
            <w:bookmarkEnd w:id="101"/>
            <w:r w:rsidRPr="006C0E87">
              <w:rPr>
                <w:rFonts w:ascii="Times New Roman" w:hAnsi="Times New Roman"/>
                <w:color w:val="000000"/>
                <w:spacing w:val="-4"/>
              </w:rPr>
              <w:t xml:space="preserve"> та обрання на посаду за конкурсом чи укладення трудового договору з науково-педагогічними працівниками враховуються</w:t>
            </w:r>
          </w:p>
        </w:tc>
        <w:tc>
          <w:tcPr>
            <w:tcW w:w="708" w:type="dxa"/>
          </w:tcPr>
          <w:p w:rsidR="00D15A12" w:rsidRPr="006C0E87" w:rsidRDefault="00D15A12" w:rsidP="006E16DC">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ED7A83" w:rsidRDefault="00D15A12" w:rsidP="006E16DC">
            <w:pPr>
              <w:tabs>
                <w:tab w:val="left" w:pos="437"/>
              </w:tabs>
              <w:spacing w:after="0" w:line="240" w:lineRule="auto"/>
              <w:textAlignment w:val="baseline"/>
              <w:rPr>
                <w:rFonts w:ascii="Times New Roman" w:hAnsi="Times New Roman"/>
                <w:color w:val="000000"/>
                <w:lang w:val="uk-UA"/>
              </w:rPr>
            </w:pPr>
            <w:r w:rsidRPr="00ED7A83">
              <w:rPr>
                <w:rFonts w:ascii="Times New Roman" w:hAnsi="Times New Roman"/>
                <w:color w:val="000000"/>
                <w:lang w:val="uk-UA"/>
              </w:rPr>
              <w:lastRenderedPageBreak/>
              <w:t xml:space="preserve"> 2)</w:t>
            </w:r>
          </w:p>
        </w:tc>
        <w:tc>
          <w:tcPr>
            <w:tcW w:w="2864" w:type="dxa"/>
          </w:tcPr>
          <w:p w:rsidR="00D15A12" w:rsidRPr="00ED7A83" w:rsidRDefault="00D15A12" w:rsidP="006E16DC">
            <w:pPr>
              <w:pStyle w:val="rvps2"/>
              <w:shd w:val="clear" w:color="auto" w:fill="FFFFFF"/>
              <w:spacing w:before="0" w:beforeAutospacing="0" w:after="150" w:afterAutospacing="0"/>
              <w:ind w:firstLine="450"/>
              <w:jc w:val="both"/>
              <w:rPr>
                <w:color w:val="000000"/>
                <w:sz w:val="22"/>
                <w:szCs w:val="22"/>
              </w:rPr>
            </w:pPr>
            <w:r w:rsidRPr="00ED7A83">
              <w:rPr>
                <w:color w:val="000000"/>
                <w:sz w:val="22"/>
                <w:szCs w:val="22"/>
              </w:rPr>
              <w:t>2) під час обрання на посаду за конкурсом чи укладення трудового договору з науково-педагогічними працівниками.</w:t>
            </w:r>
          </w:p>
          <w:p w:rsidR="00D15A12" w:rsidRPr="00ED7A83" w:rsidRDefault="00D15A12" w:rsidP="006E16DC">
            <w:pPr>
              <w:pStyle w:val="HTML"/>
              <w:widowControl w:val="0"/>
              <w:tabs>
                <w:tab w:val="clear" w:pos="916"/>
                <w:tab w:val="clear" w:pos="1832"/>
              </w:tabs>
              <w:spacing w:line="252" w:lineRule="auto"/>
              <w:jc w:val="both"/>
              <w:rPr>
                <w:rFonts w:ascii="Times New Roman" w:hAnsi="Times New Roman"/>
                <w:color w:val="000000"/>
                <w:spacing w:val="-4"/>
                <w:sz w:val="22"/>
                <w:szCs w:val="22"/>
                <w:lang w:val="ru-RU" w:eastAsia="ru-RU"/>
              </w:rPr>
            </w:pPr>
          </w:p>
        </w:tc>
        <w:tc>
          <w:tcPr>
            <w:tcW w:w="1531" w:type="dxa"/>
          </w:tcPr>
          <w:p w:rsidR="00D15A12" w:rsidRPr="006C0E87" w:rsidRDefault="00D15A12" w:rsidP="00ED7A83">
            <w:pPr>
              <w:pStyle w:val="HTML"/>
              <w:widowControl w:val="0"/>
              <w:spacing w:line="252" w:lineRule="auto"/>
              <w:jc w:val="both"/>
              <w:rPr>
                <w:rFonts w:ascii="Times New Roman" w:hAnsi="Times New Roman"/>
                <w:color w:val="000000"/>
                <w:spacing w:val="-4"/>
                <w:sz w:val="22"/>
                <w:szCs w:val="22"/>
                <w:lang w:eastAsia="ru-RU"/>
              </w:rPr>
            </w:pPr>
            <w:r>
              <w:rPr>
                <w:rFonts w:ascii="Times New Roman" w:hAnsi="Times New Roman"/>
                <w:color w:val="000000"/>
                <w:spacing w:val="-4"/>
                <w:sz w:val="22"/>
                <w:szCs w:val="22"/>
                <w:lang w:eastAsia="ru-RU"/>
              </w:rPr>
              <w:t>Пункт 2 ч</w:t>
            </w:r>
            <w:r w:rsidRPr="006C0E87">
              <w:rPr>
                <w:rFonts w:ascii="Times New Roman" w:hAnsi="Times New Roman"/>
                <w:color w:val="000000"/>
                <w:spacing w:val="-4"/>
                <w:sz w:val="22"/>
                <w:szCs w:val="22"/>
                <w:lang w:eastAsia="ru-RU"/>
              </w:rPr>
              <w:t>астин</w:t>
            </w:r>
            <w:r>
              <w:rPr>
                <w:rFonts w:ascii="Times New Roman" w:hAnsi="Times New Roman"/>
                <w:color w:val="000000"/>
                <w:spacing w:val="-4"/>
                <w:sz w:val="22"/>
                <w:szCs w:val="22"/>
                <w:lang w:eastAsia="ru-RU"/>
              </w:rPr>
              <w:t>и п’ятої</w:t>
            </w:r>
            <w:r w:rsidRPr="006C0E87">
              <w:rPr>
                <w:rFonts w:ascii="Times New Roman" w:hAnsi="Times New Roman"/>
                <w:color w:val="000000"/>
                <w:spacing w:val="-4"/>
                <w:sz w:val="22"/>
                <w:szCs w:val="22"/>
                <w:lang w:eastAsia="ru-RU"/>
              </w:rPr>
              <w:t xml:space="preserve"> статті 60 ЗУ № 1556-VІІ</w:t>
            </w:r>
          </w:p>
        </w:tc>
        <w:tc>
          <w:tcPr>
            <w:tcW w:w="1417" w:type="dxa"/>
          </w:tcPr>
          <w:p w:rsidR="00D15A12" w:rsidRPr="006C0E87" w:rsidRDefault="00D15A12" w:rsidP="006E16DC">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6E16DC">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6E16DC">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03</w:t>
            </w:r>
          </w:p>
          <w:p w:rsidR="00D15A12" w:rsidRPr="00460199" w:rsidRDefault="00D15A12" w:rsidP="006E16DC">
            <w:pPr>
              <w:spacing w:after="0" w:line="240" w:lineRule="auto"/>
              <w:textAlignment w:val="baseline"/>
              <w:rPr>
                <w:rFonts w:ascii="Times New Roman" w:hAnsi="Times New Roman"/>
              </w:rPr>
            </w:pPr>
            <w:r>
              <w:rPr>
                <w:rFonts w:ascii="Times New Roman" w:hAnsi="Times New Roman"/>
                <w:lang w:val="uk-UA"/>
              </w:rPr>
              <w:t>06</w:t>
            </w:r>
          </w:p>
        </w:tc>
        <w:tc>
          <w:tcPr>
            <w:tcW w:w="1276" w:type="dxa"/>
          </w:tcPr>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Подія 10</w:t>
            </w:r>
          </w:p>
          <w:p w:rsidR="00D15A12" w:rsidRPr="00F3180F" w:rsidRDefault="00D15A12" w:rsidP="006E16DC">
            <w:pPr>
              <w:spacing w:after="0" w:line="240" w:lineRule="auto"/>
              <w:textAlignment w:val="baseline"/>
              <w:rPr>
                <w:rFonts w:ascii="Times New Roman" w:hAnsi="Times New Roman"/>
                <w:lang w:val="uk-UA"/>
              </w:rPr>
            </w:pPr>
          </w:p>
        </w:tc>
        <w:tc>
          <w:tcPr>
            <w:tcW w:w="1419" w:type="dxa"/>
          </w:tcPr>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6E16DC">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19533B" w:rsidRDefault="00D15A12" w:rsidP="006E16DC">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vMerge/>
          </w:tcPr>
          <w:p w:rsidR="00D15A12" w:rsidRPr="006C0E87" w:rsidRDefault="00D15A12" w:rsidP="006E16DC">
            <w:pPr>
              <w:widowControl w:val="0"/>
              <w:spacing w:after="0" w:line="252" w:lineRule="auto"/>
              <w:jc w:val="both"/>
              <w:rPr>
                <w:rFonts w:ascii="Times New Roman" w:hAnsi="Times New Roman"/>
                <w:color w:val="000000"/>
                <w:spacing w:val="-4"/>
              </w:rPr>
            </w:pPr>
          </w:p>
        </w:tc>
        <w:tc>
          <w:tcPr>
            <w:tcW w:w="708" w:type="dxa"/>
          </w:tcPr>
          <w:p w:rsidR="00D15A12" w:rsidRPr="006C0E87" w:rsidRDefault="00D15A12" w:rsidP="006E16DC">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6E16DC">
            <w:pPr>
              <w:spacing w:after="0" w:line="240" w:lineRule="auto"/>
              <w:textAlignment w:val="baseline"/>
              <w:rPr>
                <w:rFonts w:ascii="Times New Roman" w:hAnsi="Times New Roman"/>
                <w:color w:val="000000"/>
                <w:lang w:val="uk-UA"/>
              </w:rPr>
            </w:pPr>
          </w:p>
        </w:tc>
        <w:tc>
          <w:tcPr>
            <w:tcW w:w="2864" w:type="dxa"/>
          </w:tcPr>
          <w:p w:rsidR="00D15A12" w:rsidRPr="006C0E87" w:rsidRDefault="00D15A12" w:rsidP="006E16DC">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6E16DC">
            <w:pPr>
              <w:pStyle w:val="HTML"/>
              <w:widowControl w:val="0"/>
              <w:spacing w:line="252" w:lineRule="auto"/>
              <w:jc w:val="both"/>
              <w:rPr>
                <w:rFonts w:ascii="Times New Roman" w:hAnsi="Times New Roman"/>
                <w:spacing w:val="-4"/>
                <w:sz w:val="22"/>
                <w:szCs w:val="22"/>
              </w:rPr>
            </w:pPr>
          </w:p>
        </w:tc>
        <w:tc>
          <w:tcPr>
            <w:tcW w:w="1417" w:type="dxa"/>
          </w:tcPr>
          <w:p w:rsidR="00D15A12" w:rsidRPr="006C0E87" w:rsidRDefault="00D15A12" w:rsidP="006E16DC">
            <w:pPr>
              <w:spacing w:after="0" w:line="240" w:lineRule="auto"/>
              <w:textAlignment w:val="baseline"/>
              <w:rPr>
                <w:rFonts w:ascii="Times New Roman" w:hAnsi="Times New Roman"/>
                <w:color w:val="000000"/>
                <w:lang w:val="uk-UA"/>
              </w:rPr>
            </w:pPr>
          </w:p>
        </w:tc>
        <w:tc>
          <w:tcPr>
            <w:tcW w:w="993" w:type="dxa"/>
          </w:tcPr>
          <w:p w:rsidR="00D15A12" w:rsidRPr="00A85095" w:rsidRDefault="00D15A12" w:rsidP="006E16DC">
            <w:pPr>
              <w:spacing w:after="0" w:line="240" w:lineRule="auto"/>
              <w:textAlignment w:val="baseline"/>
              <w:rPr>
                <w:rFonts w:ascii="Times New Roman" w:hAnsi="Times New Roman"/>
                <w:color w:val="000000"/>
                <w:sz w:val="24"/>
                <w:szCs w:val="24"/>
                <w:lang w:val="uk-UA"/>
              </w:rPr>
            </w:pPr>
          </w:p>
          <w:p w:rsidR="00D15A12" w:rsidRPr="00A85095" w:rsidRDefault="00D15A12" w:rsidP="006E16DC">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6E16DC">
            <w:pPr>
              <w:spacing w:after="0" w:line="240" w:lineRule="auto"/>
              <w:textAlignment w:val="baseline"/>
              <w:rPr>
                <w:rFonts w:ascii="Times New Roman" w:hAnsi="Times New Roman"/>
                <w:lang w:val="uk-UA"/>
              </w:rPr>
            </w:pPr>
          </w:p>
        </w:tc>
        <w:tc>
          <w:tcPr>
            <w:tcW w:w="1276" w:type="dxa"/>
          </w:tcPr>
          <w:p w:rsidR="00D15A12" w:rsidRPr="006C0E87" w:rsidRDefault="00D15A12" w:rsidP="006E16DC">
            <w:pPr>
              <w:spacing w:after="0" w:line="240" w:lineRule="auto"/>
              <w:textAlignment w:val="baseline"/>
              <w:rPr>
                <w:rFonts w:ascii="Times New Roman" w:hAnsi="Times New Roman"/>
                <w:color w:val="000000"/>
                <w:lang w:val="uk-UA"/>
              </w:rPr>
            </w:pPr>
          </w:p>
        </w:tc>
        <w:tc>
          <w:tcPr>
            <w:tcW w:w="1419" w:type="dxa"/>
          </w:tcPr>
          <w:p w:rsidR="00D15A12" w:rsidRPr="006C0E87" w:rsidRDefault="00D15A12" w:rsidP="006E16DC">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6E16DC">
            <w:pPr>
              <w:spacing w:after="0" w:line="240" w:lineRule="auto"/>
              <w:textAlignment w:val="baseline"/>
              <w:rPr>
                <w:rFonts w:ascii="Times New Roman" w:hAnsi="Times New Roman"/>
                <w:color w:val="000000"/>
                <w:lang w:val="uk-UA"/>
              </w:rPr>
            </w:pPr>
          </w:p>
        </w:tc>
        <w:tc>
          <w:tcPr>
            <w:tcW w:w="2123" w:type="dxa"/>
          </w:tcPr>
          <w:p w:rsidR="00D15A12" w:rsidRPr="006C0E87" w:rsidRDefault="00D15A12" w:rsidP="006E16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6C0E87">
              <w:rPr>
                <w:rFonts w:ascii="Times New Roman" w:hAnsi="Times New Roman"/>
                <w:color w:val="000000"/>
                <w:spacing w:val="-4"/>
              </w:rPr>
              <w:t>Атестація педагогічних працівників</w:t>
            </w:r>
          </w:p>
        </w:tc>
        <w:tc>
          <w:tcPr>
            <w:tcW w:w="708" w:type="dxa"/>
          </w:tcPr>
          <w:p w:rsidR="00D15A12" w:rsidRPr="006C0E87" w:rsidRDefault="00D15A12" w:rsidP="006E16DC">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Pr="006C0E87" w:rsidRDefault="00D15A12" w:rsidP="006E16DC">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5.4.1</w:t>
            </w:r>
          </w:p>
        </w:tc>
        <w:tc>
          <w:tcPr>
            <w:tcW w:w="2864" w:type="dxa"/>
          </w:tcPr>
          <w:p w:rsidR="00D15A12" w:rsidRPr="00147E2B" w:rsidRDefault="00D15A12" w:rsidP="006E16DC">
            <w:pPr>
              <w:pStyle w:val="HTML"/>
              <w:widowControl w:val="0"/>
              <w:tabs>
                <w:tab w:val="clear" w:pos="916"/>
                <w:tab w:val="clear" w:pos="1832"/>
              </w:tabs>
              <w:spacing w:line="252" w:lineRule="auto"/>
              <w:jc w:val="both"/>
              <w:rPr>
                <w:rFonts w:ascii="Times New Roman" w:hAnsi="Times New Roman"/>
                <w:color w:val="000000"/>
                <w:spacing w:val="-4"/>
                <w:sz w:val="22"/>
                <w:szCs w:val="22"/>
                <w:highlight w:val="yellow"/>
                <w:lang w:eastAsia="ru-RU"/>
              </w:rPr>
            </w:pPr>
          </w:p>
        </w:tc>
        <w:tc>
          <w:tcPr>
            <w:tcW w:w="1531" w:type="dxa"/>
          </w:tcPr>
          <w:p w:rsidR="00D15A12" w:rsidRPr="006C0E87" w:rsidRDefault="00D15A12" w:rsidP="006E16DC">
            <w:pPr>
              <w:pStyle w:val="1"/>
              <w:widowControl w:val="0"/>
              <w:spacing w:line="252" w:lineRule="auto"/>
              <w:jc w:val="both"/>
              <w:rPr>
                <w:rFonts w:ascii="Times New Roman" w:hAnsi="Times New Roman"/>
                <w:spacing w:val="-4"/>
              </w:rPr>
            </w:pPr>
            <w:r w:rsidRPr="006C0E87">
              <w:rPr>
                <w:rFonts w:ascii="Times New Roman" w:hAnsi="Times New Roman"/>
                <w:spacing w:val="-4"/>
              </w:rPr>
              <w:t>Частина шоста статті 55 ЗУ № 1556-VІІ;</w:t>
            </w:r>
          </w:p>
          <w:p w:rsidR="00D15A12" w:rsidRPr="006C0E87" w:rsidRDefault="00D15A12" w:rsidP="006E16DC">
            <w:pPr>
              <w:pStyle w:val="1"/>
              <w:widowControl w:val="0"/>
              <w:spacing w:line="252" w:lineRule="auto"/>
              <w:jc w:val="both"/>
              <w:rPr>
                <w:rFonts w:ascii="Times New Roman" w:hAnsi="Times New Roman"/>
                <w:spacing w:val="-4"/>
              </w:rPr>
            </w:pPr>
            <w:r w:rsidRPr="006C0E87">
              <w:rPr>
                <w:rFonts w:ascii="Times New Roman" w:hAnsi="Times New Roman"/>
                <w:spacing w:val="-4"/>
              </w:rPr>
              <w:t xml:space="preserve">пункт 1.7 розділу І, пункти 3.18 – 3.22 розділу ІІІ Типового положення про атестацію педагогічних працівників, </w:t>
            </w:r>
            <w:r w:rsidRPr="006C0E87">
              <w:rPr>
                <w:rFonts w:ascii="Times New Roman" w:hAnsi="Times New Roman"/>
                <w:bCs/>
                <w:spacing w:val="-4"/>
                <w:bdr w:val="none" w:sz="0" w:space="0" w:color="auto" w:frame="1"/>
                <w:lang w:eastAsia="ru-RU"/>
              </w:rPr>
              <w:t xml:space="preserve">затвердженого </w:t>
            </w:r>
            <w:r w:rsidRPr="006C0E87">
              <w:rPr>
                <w:rFonts w:ascii="Times New Roman" w:hAnsi="Times New Roman"/>
                <w:spacing w:val="-4"/>
              </w:rPr>
              <w:t>наказом Міністерства освіти і науки України  від 06 жовтня 2010 року № 930, зареєстровано</w:t>
            </w:r>
            <w:r w:rsidRPr="006C0E87">
              <w:rPr>
                <w:rFonts w:ascii="Times New Roman" w:hAnsi="Times New Roman"/>
                <w:spacing w:val="-4"/>
              </w:rPr>
              <w:lastRenderedPageBreak/>
              <w:t xml:space="preserve">го в Міністерстві юстиції України 14 грудня 2010 року за № 1255/18550 (далі – </w:t>
            </w:r>
            <w:r w:rsidRPr="006C0E87">
              <w:rPr>
                <w:rFonts w:ascii="Times New Roman" w:hAnsi="Times New Roman"/>
                <w:bCs/>
                <w:spacing w:val="-4"/>
                <w:bdr w:val="none" w:sz="0" w:space="0" w:color="auto" w:frame="1"/>
              </w:rPr>
              <w:t>Типове положення  про атестацію педагогічних працівників</w:t>
            </w:r>
            <w:r w:rsidRPr="006C0E87">
              <w:rPr>
                <w:rFonts w:ascii="Times New Roman" w:hAnsi="Times New Roman"/>
                <w:spacing w:val="-4"/>
              </w:rPr>
              <w:t>)</w:t>
            </w:r>
          </w:p>
        </w:tc>
        <w:tc>
          <w:tcPr>
            <w:tcW w:w="1417" w:type="dxa"/>
          </w:tcPr>
          <w:p w:rsidR="00D15A12" w:rsidRPr="006C0E87" w:rsidRDefault="00D15A12" w:rsidP="006E16DC">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ЗВО</w:t>
            </w:r>
          </w:p>
        </w:tc>
        <w:tc>
          <w:tcPr>
            <w:tcW w:w="993" w:type="dxa"/>
          </w:tcPr>
          <w:p w:rsidR="00D15A12" w:rsidRPr="00A85095" w:rsidRDefault="00D15A12" w:rsidP="006E16DC">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tc>
        <w:tc>
          <w:tcPr>
            <w:tcW w:w="1417" w:type="dxa"/>
          </w:tcPr>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03</w:t>
            </w:r>
          </w:p>
          <w:p w:rsidR="00D15A12" w:rsidRPr="00460199" w:rsidRDefault="00D15A12" w:rsidP="006E16DC">
            <w:pPr>
              <w:spacing w:after="0" w:line="240" w:lineRule="auto"/>
              <w:textAlignment w:val="baseline"/>
              <w:rPr>
                <w:rFonts w:ascii="Times New Roman" w:hAnsi="Times New Roman"/>
              </w:rPr>
            </w:pPr>
            <w:r>
              <w:rPr>
                <w:rFonts w:ascii="Times New Roman" w:hAnsi="Times New Roman"/>
                <w:lang w:val="uk-UA"/>
              </w:rPr>
              <w:t>06</w:t>
            </w:r>
          </w:p>
        </w:tc>
        <w:tc>
          <w:tcPr>
            <w:tcW w:w="1276" w:type="dxa"/>
          </w:tcPr>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Подія 10</w:t>
            </w:r>
          </w:p>
          <w:p w:rsidR="00D15A12" w:rsidRPr="00F3180F" w:rsidRDefault="00D15A12" w:rsidP="006E16DC">
            <w:pPr>
              <w:spacing w:after="0" w:line="240" w:lineRule="auto"/>
              <w:textAlignment w:val="baseline"/>
              <w:rPr>
                <w:rFonts w:ascii="Times New Roman" w:hAnsi="Times New Roman"/>
                <w:lang w:val="uk-UA"/>
              </w:rPr>
            </w:pPr>
          </w:p>
        </w:tc>
        <w:tc>
          <w:tcPr>
            <w:tcW w:w="1419" w:type="dxa"/>
          </w:tcPr>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6E16DC">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6E16DC">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19533B" w:rsidRDefault="00D15A12" w:rsidP="006E16DC">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bottom w:val="nil"/>
            </w:tcBorders>
          </w:tcPr>
          <w:p w:rsidR="00D15A12" w:rsidRPr="006C0E87" w:rsidRDefault="00D15A12" w:rsidP="006E16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pacing w:val="-4"/>
              </w:rPr>
            </w:pPr>
            <w:r w:rsidRPr="006C0E87">
              <w:rPr>
                <w:rFonts w:ascii="Times New Roman" w:hAnsi="Times New Roman"/>
                <w:spacing w:val="-4"/>
              </w:rPr>
              <w:t>Атестація кожного педагогічного працівника у визначені строки  здійснюється</w:t>
            </w:r>
          </w:p>
        </w:tc>
        <w:tc>
          <w:tcPr>
            <w:tcW w:w="708" w:type="dxa"/>
          </w:tcPr>
          <w:p w:rsidR="00D15A12" w:rsidRPr="006C0E87" w:rsidRDefault="00D15A12" w:rsidP="006E16DC">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Pr="00EB0A9A" w:rsidRDefault="00D15A12" w:rsidP="00173AD5">
            <w:pPr>
              <w:spacing w:after="0" w:line="240" w:lineRule="auto"/>
              <w:textAlignment w:val="baseline"/>
              <w:rPr>
                <w:rFonts w:ascii="Times New Roman" w:hAnsi="Times New Roman"/>
                <w:color w:val="000000"/>
                <w:lang w:val="uk-UA"/>
              </w:rPr>
            </w:pPr>
            <w:r w:rsidRPr="00EB0A9A">
              <w:rPr>
                <w:rFonts w:ascii="Times New Roman" w:hAnsi="Times New Roman"/>
                <w:color w:val="000000"/>
                <w:lang w:val="uk-UA"/>
              </w:rPr>
              <w:lastRenderedPageBreak/>
              <w:t>1)</w:t>
            </w:r>
          </w:p>
        </w:tc>
        <w:tc>
          <w:tcPr>
            <w:tcW w:w="2864" w:type="dxa"/>
          </w:tcPr>
          <w:p w:rsidR="00D15A12" w:rsidRPr="00EB0A9A" w:rsidRDefault="00D15A12" w:rsidP="00173AD5">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r w:rsidRPr="00EB0A9A">
              <w:rPr>
                <w:rFonts w:ascii="Times New Roman" w:hAnsi="Times New Roman"/>
                <w:color w:val="000000"/>
                <w:sz w:val="22"/>
                <w:szCs w:val="22"/>
                <w:shd w:val="clear" w:color="auto" w:fill="FFFFFF"/>
              </w:rPr>
              <w:t xml:space="preserve">Педагогічні працівники кожні п’ять років проходять атестацію.  </w:t>
            </w:r>
          </w:p>
          <w:p w:rsidR="00D15A12" w:rsidRPr="00EB0A9A" w:rsidRDefault="00D15A12" w:rsidP="00173AD5">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p>
        </w:tc>
        <w:tc>
          <w:tcPr>
            <w:tcW w:w="1531" w:type="dxa"/>
          </w:tcPr>
          <w:p w:rsidR="00D15A12" w:rsidRPr="00EB0A9A" w:rsidRDefault="00D15A12" w:rsidP="00173AD5">
            <w:pPr>
              <w:pStyle w:val="1"/>
              <w:widowControl w:val="0"/>
              <w:spacing w:line="252" w:lineRule="auto"/>
              <w:jc w:val="both"/>
              <w:rPr>
                <w:rFonts w:ascii="Times New Roman" w:hAnsi="Times New Roman"/>
                <w:spacing w:val="-4"/>
              </w:rPr>
            </w:pPr>
            <w:r w:rsidRPr="00EB0A9A">
              <w:rPr>
                <w:rFonts w:ascii="Times New Roman" w:hAnsi="Times New Roman"/>
                <w:spacing w:val="-4"/>
              </w:rPr>
              <w:t>Частина шоста статті 55 ЗУ № 1556-VІІ;</w:t>
            </w:r>
          </w:p>
          <w:p w:rsidR="00D15A12" w:rsidRPr="00EB0A9A" w:rsidRDefault="00D15A12" w:rsidP="00173AD5">
            <w:pPr>
              <w:pStyle w:val="1"/>
              <w:widowControl w:val="0"/>
              <w:spacing w:line="252" w:lineRule="auto"/>
              <w:jc w:val="both"/>
              <w:rPr>
                <w:rFonts w:ascii="Times New Roman" w:hAnsi="Times New Roman"/>
                <w:spacing w:val="-4"/>
              </w:rPr>
            </w:pPr>
          </w:p>
        </w:tc>
        <w:tc>
          <w:tcPr>
            <w:tcW w:w="1417" w:type="dxa"/>
          </w:tcPr>
          <w:p w:rsidR="00D15A12" w:rsidRPr="00EB0A9A" w:rsidRDefault="00D15A12" w:rsidP="00173AD5">
            <w:pPr>
              <w:spacing w:after="0" w:line="240" w:lineRule="auto"/>
              <w:textAlignment w:val="baseline"/>
              <w:rPr>
                <w:rFonts w:ascii="Times New Roman" w:hAnsi="Times New Roman"/>
                <w:color w:val="000000"/>
                <w:lang w:val="uk-UA"/>
              </w:rPr>
            </w:pPr>
            <w:r w:rsidRPr="00EB0A9A">
              <w:rPr>
                <w:rFonts w:ascii="Times New Roman" w:hAnsi="Times New Roman"/>
                <w:color w:val="000000"/>
                <w:lang w:val="uk-UA"/>
              </w:rPr>
              <w:t>ЗВО</w:t>
            </w:r>
          </w:p>
        </w:tc>
        <w:tc>
          <w:tcPr>
            <w:tcW w:w="993" w:type="dxa"/>
          </w:tcPr>
          <w:p w:rsidR="00D15A12" w:rsidRPr="00EB0A9A" w:rsidRDefault="00D15A12" w:rsidP="00173AD5">
            <w:pPr>
              <w:spacing w:after="0" w:line="240" w:lineRule="auto"/>
              <w:textAlignment w:val="baseline"/>
              <w:rPr>
                <w:rFonts w:ascii="Times New Roman" w:hAnsi="Times New Roman"/>
                <w:color w:val="000000"/>
                <w:sz w:val="24"/>
                <w:szCs w:val="24"/>
                <w:lang w:val="uk-UA"/>
              </w:rPr>
            </w:pPr>
            <w:r w:rsidRPr="00EB0A9A">
              <w:rPr>
                <w:rFonts w:ascii="Times New Roman" w:hAnsi="Times New Roman"/>
                <w:color w:val="000000"/>
                <w:sz w:val="24"/>
                <w:szCs w:val="24"/>
                <w:lang w:val="uk-UA"/>
              </w:rPr>
              <w:t>85.42</w:t>
            </w:r>
          </w:p>
        </w:tc>
        <w:tc>
          <w:tcPr>
            <w:tcW w:w="1417" w:type="dxa"/>
          </w:tcPr>
          <w:p w:rsidR="00D15A12" w:rsidRPr="00EB0A9A" w:rsidRDefault="00D15A12" w:rsidP="00173AD5">
            <w:pPr>
              <w:spacing w:after="0" w:line="240" w:lineRule="auto"/>
              <w:textAlignment w:val="baseline"/>
              <w:rPr>
                <w:rFonts w:ascii="Times New Roman" w:hAnsi="Times New Roman"/>
                <w:lang w:val="uk-UA"/>
              </w:rPr>
            </w:pPr>
            <w:r w:rsidRPr="00EB0A9A">
              <w:rPr>
                <w:rFonts w:ascii="Times New Roman" w:hAnsi="Times New Roman"/>
                <w:lang w:val="uk-UA"/>
              </w:rPr>
              <w:t>02</w:t>
            </w:r>
          </w:p>
          <w:p w:rsidR="00D15A12" w:rsidRPr="00EB0A9A" w:rsidRDefault="00D15A12" w:rsidP="00173AD5">
            <w:pPr>
              <w:spacing w:after="0" w:line="240" w:lineRule="auto"/>
              <w:textAlignment w:val="baseline"/>
              <w:rPr>
                <w:rFonts w:ascii="Times New Roman" w:hAnsi="Times New Roman"/>
                <w:lang w:val="uk-UA"/>
              </w:rPr>
            </w:pPr>
            <w:r w:rsidRPr="00EB0A9A">
              <w:rPr>
                <w:rFonts w:ascii="Times New Roman" w:hAnsi="Times New Roman"/>
                <w:lang w:val="uk-UA"/>
              </w:rPr>
              <w:t>03</w:t>
            </w:r>
          </w:p>
          <w:p w:rsidR="00D15A12" w:rsidRPr="00EB0A9A" w:rsidRDefault="00D15A12" w:rsidP="00173AD5">
            <w:pPr>
              <w:spacing w:after="0" w:line="240" w:lineRule="auto"/>
              <w:textAlignment w:val="baseline"/>
              <w:rPr>
                <w:rFonts w:ascii="Times New Roman" w:hAnsi="Times New Roman"/>
              </w:rPr>
            </w:pPr>
            <w:r w:rsidRPr="00EB0A9A">
              <w:rPr>
                <w:rFonts w:ascii="Times New Roman" w:hAnsi="Times New Roman"/>
                <w:lang w:val="uk-UA"/>
              </w:rPr>
              <w:t>06</w:t>
            </w:r>
          </w:p>
        </w:tc>
        <w:tc>
          <w:tcPr>
            <w:tcW w:w="1276" w:type="dxa"/>
          </w:tcPr>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Подія 10</w:t>
            </w:r>
          </w:p>
          <w:p w:rsidR="00D15A12" w:rsidRPr="00F3180F" w:rsidRDefault="00D15A12" w:rsidP="00173AD5">
            <w:pPr>
              <w:spacing w:after="0" w:line="240" w:lineRule="auto"/>
              <w:textAlignment w:val="baseline"/>
              <w:rPr>
                <w:rFonts w:ascii="Times New Roman" w:hAnsi="Times New Roman"/>
                <w:lang w:val="uk-UA"/>
              </w:rPr>
            </w:pPr>
          </w:p>
        </w:tc>
        <w:tc>
          <w:tcPr>
            <w:tcW w:w="1419" w:type="dxa"/>
          </w:tcPr>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173AD5">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19533B" w:rsidRDefault="00D15A12" w:rsidP="00173AD5">
            <w:pPr>
              <w:spacing w:after="0" w:line="240" w:lineRule="auto"/>
              <w:textAlignment w:val="baseline"/>
              <w:rPr>
                <w:rFonts w:ascii="Times New Roman" w:hAnsi="Times New Roman"/>
                <w:color w:val="000000"/>
                <w:lang w:val="en-US"/>
              </w:rPr>
            </w:pPr>
            <w:r>
              <w:rPr>
                <w:rFonts w:ascii="Times New Roman" w:hAnsi="Times New Roman"/>
                <w:color w:val="000000"/>
                <w:lang w:val="uk-UA"/>
              </w:rPr>
              <w:t xml:space="preserve"> </w:t>
            </w:r>
            <w:r>
              <w:rPr>
                <w:rFonts w:ascii="Times New Roman" w:hAnsi="Times New Roman"/>
                <w:color w:val="000000"/>
                <w:lang w:val="en-US"/>
              </w:rPr>
              <w:t>4</w:t>
            </w:r>
          </w:p>
        </w:tc>
        <w:tc>
          <w:tcPr>
            <w:tcW w:w="2123" w:type="dxa"/>
            <w:tcBorders>
              <w:top w:val="nil"/>
              <w:bottom w:val="nil"/>
            </w:tcBorders>
          </w:tcPr>
          <w:p w:rsidR="00D15A12" w:rsidRPr="00147E2B" w:rsidRDefault="00D15A12" w:rsidP="00173AD5">
            <w:pPr>
              <w:pStyle w:val="HTML"/>
              <w:widowControl w:val="0"/>
              <w:tabs>
                <w:tab w:val="clear" w:pos="916"/>
                <w:tab w:val="clear" w:pos="1832"/>
              </w:tabs>
              <w:spacing w:line="252" w:lineRule="auto"/>
              <w:jc w:val="both"/>
              <w:rPr>
                <w:rFonts w:ascii="Times New Roman" w:hAnsi="Times New Roman"/>
                <w:color w:val="000000"/>
                <w:sz w:val="22"/>
                <w:szCs w:val="22"/>
                <w:highlight w:val="yellow"/>
                <w:shd w:val="clear" w:color="auto" w:fill="FFFFFF"/>
              </w:rPr>
            </w:pPr>
          </w:p>
        </w:tc>
        <w:tc>
          <w:tcPr>
            <w:tcW w:w="708" w:type="dxa"/>
          </w:tcPr>
          <w:p w:rsidR="00D15A12" w:rsidRPr="006C0E87" w:rsidRDefault="00D15A12" w:rsidP="00173AD5">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w:t>
            </w:r>
          </w:p>
        </w:tc>
      </w:tr>
      <w:tr w:rsidR="00D15A12" w:rsidRPr="00567E36" w:rsidTr="001C283A">
        <w:trPr>
          <w:trHeight w:val="561"/>
        </w:trPr>
        <w:tc>
          <w:tcPr>
            <w:tcW w:w="964" w:type="dxa"/>
          </w:tcPr>
          <w:p w:rsidR="00D15A12" w:rsidRPr="00EB0A9A" w:rsidRDefault="00D15A12" w:rsidP="00173AD5">
            <w:pPr>
              <w:spacing w:after="0" w:line="240" w:lineRule="auto"/>
              <w:textAlignment w:val="baseline"/>
              <w:rPr>
                <w:rFonts w:ascii="Times New Roman" w:hAnsi="Times New Roman"/>
                <w:color w:val="000000"/>
                <w:lang w:val="uk-UA"/>
              </w:rPr>
            </w:pPr>
            <w:r w:rsidRPr="00EB0A9A">
              <w:rPr>
                <w:rFonts w:ascii="Times New Roman" w:hAnsi="Times New Roman"/>
                <w:color w:val="000000"/>
                <w:lang w:val="uk-UA"/>
              </w:rPr>
              <w:t>2)</w:t>
            </w:r>
          </w:p>
        </w:tc>
        <w:tc>
          <w:tcPr>
            <w:tcW w:w="2864" w:type="dxa"/>
          </w:tcPr>
          <w:p w:rsidR="00D15A12" w:rsidRPr="00EB0A9A" w:rsidRDefault="00D15A12" w:rsidP="0017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EB0A9A">
              <w:rPr>
                <w:rFonts w:ascii="Times New Roman" w:hAnsi="Times New Roman"/>
                <w:color w:val="292B2C"/>
                <w:lang w:val="uk-UA" w:eastAsia="uk-UA"/>
              </w:rPr>
              <w:t xml:space="preserve">Атестація може бути черговою або  позачерговою.  Чергова </w:t>
            </w:r>
            <w:r w:rsidRPr="00EB0A9A">
              <w:rPr>
                <w:rFonts w:ascii="Times New Roman" w:hAnsi="Times New Roman"/>
                <w:color w:val="292B2C"/>
                <w:lang w:val="uk-UA" w:eastAsia="uk-UA"/>
              </w:rPr>
              <w:br/>
              <w:t xml:space="preserve">атестація здійснюється один раз на п'ять років. </w:t>
            </w:r>
          </w:p>
          <w:p w:rsidR="00D15A12" w:rsidRPr="00EB0A9A" w:rsidRDefault="00D15A12" w:rsidP="0017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p>
        </w:tc>
        <w:tc>
          <w:tcPr>
            <w:tcW w:w="1531" w:type="dxa"/>
          </w:tcPr>
          <w:p w:rsidR="00D15A12" w:rsidRPr="00EB0A9A" w:rsidRDefault="00D15A12" w:rsidP="00173AD5">
            <w:pPr>
              <w:pStyle w:val="1"/>
              <w:widowControl w:val="0"/>
              <w:spacing w:line="252" w:lineRule="auto"/>
              <w:jc w:val="both"/>
              <w:rPr>
                <w:rFonts w:ascii="Times New Roman" w:hAnsi="Times New Roman"/>
                <w:spacing w:val="-4"/>
              </w:rPr>
            </w:pPr>
            <w:r w:rsidRPr="00EB0A9A">
              <w:rPr>
                <w:rFonts w:ascii="Times New Roman" w:hAnsi="Times New Roman"/>
                <w:spacing w:val="-4"/>
              </w:rPr>
              <w:t xml:space="preserve">пункт 1.7 розділу І, Типового положення про атестацію педагогічних працівників, </w:t>
            </w:r>
            <w:r w:rsidRPr="00EB0A9A">
              <w:rPr>
                <w:rFonts w:ascii="Times New Roman" w:hAnsi="Times New Roman"/>
                <w:bCs/>
                <w:spacing w:val="-4"/>
                <w:bdr w:val="none" w:sz="0" w:space="0" w:color="auto" w:frame="1"/>
                <w:lang w:eastAsia="ru-RU"/>
              </w:rPr>
              <w:t xml:space="preserve">затвердженого </w:t>
            </w:r>
            <w:r w:rsidRPr="00EB0A9A">
              <w:rPr>
                <w:rFonts w:ascii="Times New Roman" w:hAnsi="Times New Roman"/>
                <w:spacing w:val="-4"/>
              </w:rPr>
              <w:t xml:space="preserve">наказом Міністерства освіти і науки України  від 06 жовтня 2010 року № 930, зареєстрованого в Міністерстві </w:t>
            </w:r>
            <w:r w:rsidRPr="00EB0A9A">
              <w:rPr>
                <w:rFonts w:ascii="Times New Roman" w:hAnsi="Times New Roman"/>
                <w:spacing w:val="-4"/>
              </w:rPr>
              <w:lastRenderedPageBreak/>
              <w:t xml:space="preserve">юстиції України 14 грудня 2010 року за № 1255/18550 (далі – </w:t>
            </w:r>
            <w:r w:rsidRPr="00EB0A9A">
              <w:rPr>
                <w:rFonts w:ascii="Times New Roman" w:hAnsi="Times New Roman"/>
                <w:bCs/>
                <w:spacing w:val="-4"/>
                <w:bdr w:val="none" w:sz="0" w:space="0" w:color="auto" w:frame="1"/>
              </w:rPr>
              <w:t>Типове положення  про атестацію педагогічних працівників</w:t>
            </w:r>
            <w:r w:rsidRPr="00EB0A9A">
              <w:rPr>
                <w:rFonts w:ascii="Times New Roman" w:hAnsi="Times New Roman"/>
                <w:spacing w:val="-4"/>
              </w:rPr>
              <w:t>)</w:t>
            </w:r>
          </w:p>
        </w:tc>
        <w:tc>
          <w:tcPr>
            <w:tcW w:w="1417" w:type="dxa"/>
          </w:tcPr>
          <w:p w:rsidR="00D15A12" w:rsidRPr="00EB0A9A" w:rsidRDefault="00D15A12" w:rsidP="00173AD5">
            <w:pPr>
              <w:spacing w:after="0" w:line="240" w:lineRule="auto"/>
              <w:textAlignment w:val="baseline"/>
              <w:rPr>
                <w:rFonts w:ascii="Times New Roman" w:hAnsi="Times New Roman"/>
                <w:color w:val="000000"/>
                <w:lang w:val="uk-UA"/>
              </w:rPr>
            </w:pPr>
            <w:r w:rsidRPr="00EB0A9A">
              <w:rPr>
                <w:rFonts w:ascii="Times New Roman" w:hAnsi="Times New Roman"/>
                <w:color w:val="000000"/>
                <w:lang w:val="uk-UA"/>
              </w:rPr>
              <w:lastRenderedPageBreak/>
              <w:t>ЗВО</w:t>
            </w:r>
          </w:p>
        </w:tc>
        <w:tc>
          <w:tcPr>
            <w:tcW w:w="993" w:type="dxa"/>
          </w:tcPr>
          <w:p w:rsidR="00D15A12" w:rsidRPr="00EB0A9A" w:rsidRDefault="00D15A12" w:rsidP="00173AD5">
            <w:pPr>
              <w:spacing w:after="0" w:line="240" w:lineRule="auto"/>
              <w:textAlignment w:val="baseline"/>
              <w:rPr>
                <w:rFonts w:ascii="Times New Roman" w:hAnsi="Times New Roman"/>
                <w:color w:val="000000"/>
                <w:sz w:val="24"/>
                <w:szCs w:val="24"/>
                <w:lang w:val="uk-UA"/>
              </w:rPr>
            </w:pPr>
            <w:r w:rsidRPr="00EB0A9A">
              <w:rPr>
                <w:rFonts w:ascii="Times New Roman" w:hAnsi="Times New Roman"/>
                <w:color w:val="000000"/>
                <w:sz w:val="24"/>
                <w:szCs w:val="24"/>
                <w:lang w:val="uk-UA"/>
              </w:rPr>
              <w:t>85.42</w:t>
            </w:r>
          </w:p>
        </w:tc>
        <w:tc>
          <w:tcPr>
            <w:tcW w:w="1417" w:type="dxa"/>
          </w:tcPr>
          <w:p w:rsidR="00D15A12" w:rsidRPr="00EB0A9A" w:rsidRDefault="00D15A12" w:rsidP="00173AD5">
            <w:pPr>
              <w:spacing w:after="0" w:line="240" w:lineRule="auto"/>
              <w:textAlignment w:val="baseline"/>
              <w:rPr>
                <w:rFonts w:ascii="Times New Roman" w:hAnsi="Times New Roman"/>
                <w:lang w:val="uk-UA"/>
              </w:rPr>
            </w:pPr>
            <w:r w:rsidRPr="00EB0A9A">
              <w:rPr>
                <w:rFonts w:ascii="Times New Roman" w:hAnsi="Times New Roman"/>
                <w:lang w:val="uk-UA"/>
              </w:rPr>
              <w:t>02</w:t>
            </w:r>
          </w:p>
          <w:p w:rsidR="00D15A12" w:rsidRPr="00EB0A9A" w:rsidRDefault="00D15A12" w:rsidP="00173AD5">
            <w:pPr>
              <w:spacing w:after="0" w:line="240" w:lineRule="auto"/>
              <w:textAlignment w:val="baseline"/>
              <w:rPr>
                <w:rFonts w:ascii="Times New Roman" w:hAnsi="Times New Roman"/>
                <w:lang w:val="uk-UA"/>
              </w:rPr>
            </w:pPr>
            <w:r w:rsidRPr="00EB0A9A">
              <w:rPr>
                <w:rFonts w:ascii="Times New Roman" w:hAnsi="Times New Roman"/>
                <w:lang w:val="uk-UA"/>
              </w:rPr>
              <w:t>03</w:t>
            </w:r>
          </w:p>
          <w:p w:rsidR="00D15A12" w:rsidRPr="00EB0A9A" w:rsidRDefault="00D15A12" w:rsidP="00173AD5">
            <w:pPr>
              <w:spacing w:after="0" w:line="240" w:lineRule="auto"/>
              <w:textAlignment w:val="baseline"/>
              <w:rPr>
                <w:rFonts w:ascii="Times New Roman" w:hAnsi="Times New Roman"/>
              </w:rPr>
            </w:pPr>
            <w:r w:rsidRPr="00EB0A9A">
              <w:rPr>
                <w:rFonts w:ascii="Times New Roman" w:hAnsi="Times New Roman"/>
                <w:lang w:val="uk-UA"/>
              </w:rPr>
              <w:t>06</w:t>
            </w:r>
          </w:p>
        </w:tc>
        <w:tc>
          <w:tcPr>
            <w:tcW w:w="1276" w:type="dxa"/>
          </w:tcPr>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Подія 10</w:t>
            </w:r>
          </w:p>
          <w:p w:rsidR="00D15A12" w:rsidRPr="00F3180F" w:rsidRDefault="00D15A12" w:rsidP="00173AD5">
            <w:pPr>
              <w:spacing w:after="0" w:line="240" w:lineRule="auto"/>
              <w:textAlignment w:val="baseline"/>
              <w:rPr>
                <w:rFonts w:ascii="Times New Roman" w:hAnsi="Times New Roman"/>
                <w:lang w:val="uk-UA"/>
              </w:rPr>
            </w:pPr>
          </w:p>
        </w:tc>
        <w:tc>
          <w:tcPr>
            <w:tcW w:w="1419" w:type="dxa"/>
          </w:tcPr>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173AD5">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19533B" w:rsidRDefault="00D15A12" w:rsidP="00173A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single" w:sz="4" w:space="0" w:color="auto"/>
            </w:tcBorders>
          </w:tcPr>
          <w:p w:rsidR="00D15A12" w:rsidRPr="00147E2B" w:rsidRDefault="00D15A12" w:rsidP="00173AD5">
            <w:pPr>
              <w:pStyle w:val="HTML"/>
              <w:widowControl w:val="0"/>
              <w:tabs>
                <w:tab w:val="clear" w:pos="916"/>
                <w:tab w:val="clear" w:pos="1832"/>
              </w:tabs>
              <w:spacing w:line="252" w:lineRule="auto"/>
              <w:jc w:val="both"/>
              <w:rPr>
                <w:rFonts w:ascii="Times New Roman" w:hAnsi="Times New Roman"/>
                <w:color w:val="000000"/>
                <w:sz w:val="22"/>
                <w:szCs w:val="22"/>
                <w:highlight w:val="yellow"/>
                <w:shd w:val="clear" w:color="auto" w:fill="FFFFFF"/>
              </w:rPr>
            </w:pPr>
          </w:p>
        </w:tc>
        <w:tc>
          <w:tcPr>
            <w:tcW w:w="708" w:type="dxa"/>
          </w:tcPr>
          <w:p w:rsidR="00D15A12" w:rsidRPr="006C0E87" w:rsidRDefault="00D15A12" w:rsidP="00173AD5">
            <w:pPr>
              <w:spacing w:after="0" w:line="240" w:lineRule="auto"/>
              <w:textAlignment w:val="baseline"/>
              <w:rPr>
                <w:rFonts w:ascii="Times New Roman" w:hAnsi="Times New Roman"/>
                <w:color w:val="000000"/>
                <w:lang w:val="uk-UA"/>
              </w:rPr>
            </w:pPr>
          </w:p>
        </w:tc>
      </w:tr>
      <w:tr w:rsidR="00D15A12" w:rsidRPr="00567E36" w:rsidTr="001C283A">
        <w:trPr>
          <w:trHeight w:val="561"/>
        </w:trPr>
        <w:tc>
          <w:tcPr>
            <w:tcW w:w="964" w:type="dxa"/>
          </w:tcPr>
          <w:p w:rsidR="00D15A12" w:rsidRPr="00EB0A9A" w:rsidRDefault="001C283A" w:rsidP="00173AD5">
            <w:pPr>
              <w:spacing w:after="0" w:line="240" w:lineRule="auto"/>
              <w:textAlignment w:val="baseline"/>
              <w:rPr>
                <w:rFonts w:ascii="Times New Roman" w:hAnsi="Times New Roman"/>
                <w:color w:val="000000"/>
                <w:lang w:val="uk-UA"/>
              </w:rPr>
            </w:pPr>
            <w:r>
              <w:rPr>
                <w:rFonts w:ascii="Times New Roman" w:hAnsi="Times New Roman"/>
                <w:color w:val="000000"/>
              </w:rPr>
              <w:lastRenderedPageBreak/>
              <w:t>3</w:t>
            </w:r>
            <w:r w:rsidR="00D15A12" w:rsidRPr="00EB0A9A">
              <w:rPr>
                <w:rFonts w:ascii="Times New Roman" w:hAnsi="Times New Roman"/>
                <w:color w:val="000000"/>
                <w:lang w:val="uk-UA"/>
              </w:rPr>
              <w:t>)</w:t>
            </w:r>
          </w:p>
        </w:tc>
        <w:tc>
          <w:tcPr>
            <w:tcW w:w="2864" w:type="dxa"/>
          </w:tcPr>
          <w:p w:rsidR="00D15A12" w:rsidRPr="00EB0A9A" w:rsidRDefault="00D15A12" w:rsidP="0017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hd w:val="clear" w:color="auto" w:fill="FFFFFF"/>
                <w:lang w:val="uk-UA"/>
              </w:rPr>
            </w:pPr>
            <w:r w:rsidRPr="00EB0A9A">
              <w:rPr>
                <w:rFonts w:ascii="Times New Roman" w:hAnsi="Times New Roman"/>
                <w:color w:val="292B2C"/>
                <w:lang w:val="uk-UA" w:eastAsia="uk-UA"/>
              </w:rPr>
              <w:t xml:space="preserve">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 </w:t>
            </w:r>
          </w:p>
        </w:tc>
        <w:tc>
          <w:tcPr>
            <w:tcW w:w="1531" w:type="dxa"/>
          </w:tcPr>
          <w:p w:rsidR="00D15A12" w:rsidRPr="00EB0A9A" w:rsidRDefault="00D15A12" w:rsidP="00173AD5">
            <w:pPr>
              <w:pStyle w:val="1"/>
              <w:widowControl w:val="0"/>
              <w:spacing w:line="252" w:lineRule="auto"/>
              <w:jc w:val="both"/>
              <w:rPr>
                <w:rFonts w:ascii="Times New Roman" w:hAnsi="Times New Roman"/>
                <w:spacing w:val="-4"/>
              </w:rPr>
            </w:pPr>
            <w:r w:rsidRPr="00EB0A9A">
              <w:rPr>
                <w:rFonts w:ascii="Times New Roman" w:hAnsi="Times New Roman"/>
                <w:spacing w:val="-4"/>
              </w:rPr>
              <w:t>пункт 3.18 розділу ІІІ</w:t>
            </w:r>
          </w:p>
          <w:p w:rsidR="00D15A12" w:rsidRPr="00EB0A9A" w:rsidRDefault="00D15A12" w:rsidP="00173AD5">
            <w:pPr>
              <w:pStyle w:val="1"/>
              <w:widowControl w:val="0"/>
              <w:spacing w:line="252" w:lineRule="auto"/>
              <w:jc w:val="both"/>
              <w:rPr>
                <w:rFonts w:ascii="Times New Roman" w:hAnsi="Times New Roman"/>
                <w:spacing w:val="-4"/>
              </w:rPr>
            </w:pPr>
            <w:r w:rsidRPr="00EB0A9A">
              <w:rPr>
                <w:rFonts w:ascii="Times New Roman" w:hAnsi="Times New Roman"/>
                <w:bCs/>
                <w:spacing w:val="-4"/>
                <w:bdr w:val="none" w:sz="0" w:space="0" w:color="auto" w:frame="1"/>
              </w:rPr>
              <w:t>Типового положення  про атестацію педагогічних працівників</w:t>
            </w:r>
          </w:p>
        </w:tc>
        <w:tc>
          <w:tcPr>
            <w:tcW w:w="1417" w:type="dxa"/>
          </w:tcPr>
          <w:p w:rsidR="00D15A12" w:rsidRPr="00EB0A9A" w:rsidRDefault="00D15A12" w:rsidP="00173AD5">
            <w:pPr>
              <w:spacing w:after="0" w:line="240" w:lineRule="auto"/>
              <w:textAlignment w:val="baseline"/>
              <w:rPr>
                <w:rFonts w:ascii="Times New Roman" w:hAnsi="Times New Roman"/>
                <w:color w:val="000000"/>
                <w:lang w:val="uk-UA"/>
              </w:rPr>
            </w:pPr>
            <w:r w:rsidRPr="00EB0A9A">
              <w:rPr>
                <w:rFonts w:ascii="Times New Roman" w:hAnsi="Times New Roman"/>
                <w:color w:val="000000"/>
                <w:lang w:val="uk-UA"/>
              </w:rPr>
              <w:t>ЗВО</w:t>
            </w:r>
          </w:p>
        </w:tc>
        <w:tc>
          <w:tcPr>
            <w:tcW w:w="993" w:type="dxa"/>
          </w:tcPr>
          <w:p w:rsidR="00D15A12" w:rsidRPr="00EB0A9A" w:rsidRDefault="00D15A12" w:rsidP="00173AD5">
            <w:pPr>
              <w:spacing w:after="0" w:line="240" w:lineRule="auto"/>
              <w:textAlignment w:val="baseline"/>
              <w:rPr>
                <w:rFonts w:ascii="Times New Roman" w:hAnsi="Times New Roman"/>
                <w:color w:val="000000"/>
                <w:sz w:val="24"/>
                <w:szCs w:val="24"/>
                <w:lang w:val="uk-UA"/>
              </w:rPr>
            </w:pPr>
            <w:r w:rsidRPr="00EB0A9A">
              <w:rPr>
                <w:rFonts w:ascii="Times New Roman" w:hAnsi="Times New Roman"/>
                <w:color w:val="000000"/>
                <w:sz w:val="24"/>
                <w:szCs w:val="24"/>
                <w:lang w:val="uk-UA"/>
              </w:rPr>
              <w:t>85.42</w:t>
            </w:r>
          </w:p>
        </w:tc>
        <w:tc>
          <w:tcPr>
            <w:tcW w:w="1417" w:type="dxa"/>
          </w:tcPr>
          <w:p w:rsidR="00D15A12" w:rsidRPr="00EB0A9A" w:rsidRDefault="00D15A12" w:rsidP="00173AD5">
            <w:pPr>
              <w:spacing w:after="0" w:line="240" w:lineRule="auto"/>
              <w:textAlignment w:val="baseline"/>
              <w:rPr>
                <w:rFonts w:ascii="Times New Roman" w:hAnsi="Times New Roman"/>
                <w:lang w:val="uk-UA"/>
              </w:rPr>
            </w:pPr>
            <w:r w:rsidRPr="00EB0A9A">
              <w:rPr>
                <w:rFonts w:ascii="Times New Roman" w:hAnsi="Times New Roman"/>
                <w:lang w:val="uk-UA"/>
              </w:rPr>
              <w:t>02</w:t>
            </w:r>
          </w:p>
          <w:p w:rsidR="00D15A12" w:rsidRPr="00EB0A9A" w:rsidRDefault="00D15A12" w:rsidP="00173AD5">
            <w:pPr>
              <w:spacing w:after="0" w:line="240" w:lineRule="auto"/>
              <w:textAlignment w:val="baseline"/>
              <w:rPr>
                <w:rFonts w:ascii="Times New Roman" w:hAnsi="Times New Roman"/>
                <w:lang w:val="uk-UA"/>
              </w:rPr>
            </w:pPr>
            <w:r w:rsidRPr="00EB0A9A">
              <w:rPr>
                <w:rFonts w:ascii="Times New Roman" w:hAnsi="Times New Roman"/>
                <w:lang w:val="uk-UA"/>
              </w:rPr>
              <w:t>03</w:t>
            </w:r>
          </w:p>
          <w:p w:rsidR="00D15A12" w:rsidRPr="00EB0A9A" w:rsidRDefault="00D15A12" w:rsidP="00173AD5">
            <w:pPr>
              <w:spacing w:after="0" w:line="240" w:lineRule="auto"/>
              <w:textAlignment w:val="baseline"/>
              <w:rPr>
                <w:rFonts w:ascii="Times New Roman" w:hAnsi="Times New Roman"/>
              </w:rPr>
            </w:pPr>
            <w:r w:rsidRPr="00EB0A9A">
              <w:rPr>
                <w:rFonts w:ascii="Times New Roman" w:hAnsi="Times New Roman"/>
                <w:lang w:val="uk-UA"/>
              </w:rPr>
              <w:t>06</w:t>
            </w:r>
          </w:p>
        </w:tc>
        <w:tc>
          <w:tcPr>
            <w:tcW w:w="1276" w:type="dxa"/>
          </w:tcPr>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Подія 10</w:t>
            </w:r>
          </w:p>
          <w:p w:rsidR="00D15A12" w:rsidRPr="00F3180F" w:rsidRDefault="00D15A12" w:rsidP="00173AD5">
            <w:pPr>
              <w:spacing w:after="0" w:line="240" w:lineRule="auto"/>
              <w:textAlignment w:val="baseline"/>
              <w:rPr>
                <w:rFonts w:ascii="Times New Roman" w:hAnsi="Times New Roman"/>
                <w:lang w:val="uk-UA"/>
              </w:rPr>
            </w:pPr>
          </w:p>
        </w:tc>
        <w:tc>
          <w:tcPr>
            <w:tcW w:w="1419" w:type="dxa"/>
          </w:tcPr>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173AD5">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19533B" w:rsidRDefault="00D15A12" w:rsidP="00173AD5">
            <w:pPr>
              <w:spacing w:after="0" w:line="240" w:lineRule="auto"/>
              <w:textAlignment w:val="baseline"/>
              <w:rPr>
                <w:rFonts w:ascii="Times New Roman" w:hAnsi="Times New Roman"/>
                <w:color w:val="000000"/>
                <w:lang w:val="en-US"/>
              </w:rPr>
            </w:pPr>
            <w:r>
              <w:rPr>
                <w:rFonts w:ascii="Times New Roman" w:hAnsi="Times New Roman"/>
                <w:color w:val="000000"/>
                <w:lang w:val="uk-UA"/>
              </w:rPr>
              <w:t xml:space="preserve"> </w:t>
            </w:r>
            <w:r>
              <w:rPr>
                <w:rFonts w:ascii="Times New Roman" w:hAnsi="Times New Roman"/>
                <w:color w:val="000000"/>
                <w:lang w:val="en-US"/>
              </w:rPr>
              <w:t>2</w:t>
            </w:r>
          </w:p>
        </w:tc>
        <w:tc>
          <w:tcPr>
            <w:tcW w:w="2123" w:type="dxa"/>
            <w:tcBorders>
              <w:bottom w:val="nil"/>
            </w:tcBorders>
          </w:tcPr>
          <w:p w:rsidR="00D15A12" w:rsidRPr="00147E2B" w:rsidRDefault="00D15A12" w:rsidP="00173AD5">
            <w:pPr>
              <w:pStyle w:val="HTML"/>
              <w:widowControl w:val="0"/>
              <w:tabs>
                <w:tab w:val="clear" w:pos="916"/>
                <w:tab w:val="clear" w:pos="1832"/>
              </w:tabs>
              <w:spacing w:line="252" w:lineRule="auto"/>
              <w:jc w:val="both"/>
              <w:rPr>
                <w:rFonts w:ascii="Times New Roman" w:hAnsi="Times New Roman"/>
                <w:color w:val="000000"/>
                <w:sz w:val="22"/>
                <w:szCs w:val="22"/>
                <w:highlight w:val="yellow"/>
                <w:shd w:val="clear" w:color="auto" w:fill="FFFFFF"/>
              </w:rPr>
            </w:pPr>
          </w:p>
        </w:tc>
        <w:tc>
          <w:tcPr>
            <w:tcW w:w="708" w:type="dxa"/>
          </w:tcPr>
          <w:p w:rsidR="00D15A12" w:rsidRPr="006C0E87" w:rsidRDefault="00D15A12" w:rsidP="00173AD5">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Pr="00EB0A9A" w:rsidRDefault="001C283A" w:rsidP="00173AD5">
            <w:pPr>
              <w:spacing w:after="0" w:line="240" w:lineRule="auto"/>
              <w:textAlignment w:val="baseline"/>
              <w:rPr>
                <w:rFonts w:ascii="Times New Roman" w:hAnsi="Times New Roman"/>
                <w:color w:val="000000"/>
                <w:lang w:val="uk-UA"/>
              </w:rPr>
            </w:pPr>
            <w:r>
              <w:rPr>
                <w:rFonts w:ascii="Times New Roman" w:hAnsi="Times New Roman"/>
                <w:color w:val="000000"/>
              </w:rPr>
              <w:t>4</w:t>
            </w:r>
            <w:r w:rsidR="00D15A12" w:rsidRPr="00EB0A9A">
              <w:rPr>
                <w:rFonts w:ascii="Times New Roman" w:hAnsi="Times New Roman"/>
                <w:color w:val="000000"/>
                <w:lang w:val="uk-UA"/>
              </w:rPr>
              <w:t>)</w:t>
            </w:r>
          </w:p>
        </w:tc>
        <w:tc>
          <w:tcPr>
            <w:tcW w:w="2864" w:type="dxa"/>
          </w:tcPr>
          <w:p w:rsidR="00D15A12" w:rsidRPr="00EB0A9A" w:rsidRDefault="00D15A12" w:rsidP="0017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EB0A9A">
              <w:rPr>
                <w:rFonts w:ascii="Times New Roman" w:hAnsi="Times New Roman"/>
                <w:color w:val="292B2C"/>
                <w:lang w:val="uk-UA" w:eastAsia="uk-UA"/>
              </w:rPr>
              <w:t xml:space="preserve"> На час перебування у відпустці у зв'язку  з  вагітністю та  пологами,  для догляду за дитиною до досягнення нею трирічного </w:t>
            </w:r>
            <w:r w:rsidRPr="00EB0A9A">
              <w:rPr>
                <w:rFonts w:ascii="Times New Roman" w:hAnsi="Times New Roman"/>
                <w:color w:val="292B2C"/>
                <w:lang w:val="uk-UA" w:eastAsia="uk-UA"/>
              </w:rPr>
              <w:br/>
              <w:t xml:space="preserve">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 </w:t>
            </w:r>
          </w:p>
        </w:tc>
        <w:tc>
          <w:tcPr>
            <w:tcW w:w="1531" w:type="dxa"/>
          </w:tcPr>
          <w:p w:rsidR="00D15A12" w:rsidRPr="00EB0A9A" w:rsidRDefault="00D15A12" w:rsidP="00173AD5">
            <w:pPr>
              <w:pStyle w:val="1"/>
              <w:widowControl w:val="0"/>
              <w:spacing w:line="252" w:lineRule="auto"/>
              <w:jc w:val="both"/>
              <w:rPr>
                <w:rFonts w:ascii="Times New Roman" w:hAnsi="Times New Roman"/>
                <w:spacing w:val="-4"/>
              </w:rPr>
            </w:pPr>
            <w:r w:rsidRPr="00EB0A9A">
              <w:rPr>
                <w:rFonts w:ascii="Times New Roman" w:hAnsi="Times New Roman"/>
                <w:spacing w:val="-4"/>
              </w:rPr>
              <w:t xml:space="preserve">пункт 3.19 </w:t>
            </w:r>
            <w:r w:rsidRPr="00EB0A9A">
              <w:rPr>
                <w:rFonts w:ascii="Times New Roman" w:hAnsi="Times New Roman"/>
                <w:bCs/>
                <w:spacing w:val="-4"/>
                <w:bdr w:val="none" w:sz="0" w:space="0" w:color="auto" w:frame="1"/>
              </w:rPr>
              <w:t>Типового положення  про атестацію педагогічних працівників</w:t>
            </w:r>
          </w:p>
        </w:tc>
        <w:tc>
          <w:tcPr>
            <w:tcW w:w="1417" w:type="dxa"/>
          </w:tcPr>
          <w:p w:rsidR="00D15A12" w:rsidRPr="00EB0A9A" w:rsidRDefault="00D15A12" w:rsidP="00173AD5">
            <w:pPr>
              <w:spacing w:after="0" w:line="240" w:lineRule="auto"/>
              <w:textAlignment w:val="baseline"/>
              <w:rPr>
                <w:rFonts w:ascii="Times New Roman" w:hAnsi="Times New Roman"/>
                <w:color w:val="000000"/>
                <w:lang w:val="uk-UA"/>
              </w:rPr>
            </w:pPr>
            <w:r w:rsidRPr="00EB0A9A">
              <w:rPr>
                <w:rFonts w:ascii="Times New Roman" w:hAnsi="Times New Roman"/>
                <w:color w:val="000000"/>
                <w:lang w:val="uk-UA"/>
              </w:rPr>
              <w:t>ЗВО</w:t>
            </w:r>
          </w:p>
        </w:tc>
        <w:tc>
          <w:tcPr>
            <w:tcW w:w="993" w:type="dxa"/>
          </w:tcPr>
          <w:p w:rsidR="00D15A12" w:rsidRPr="00EB0A9A" w:rsidRDefault="00D15A12" w:rsidP="00173AD5">
            <w:pPr>
              <w:spacing w:after="0" w:line="240" w:lineRule="auto"/>
              <w:textAlignment w:val="baseline"/>
              <w:rPr>
                <w:rFonts w:ascii="Times New Roman" w:hAnsi="Times New Roman"/>
                <w:color w:val="000000"/>
                <w:sz w:val="24"/>
                <w:szCs w:val="24"/>
                <w:lang w:val="uk-UA"/>
              </w:rPr>
            </w:pPr>
            <w:r w:rsidRPr="00EB0A9A">
              <w:rPr>
                <w:rFonts w:ascii="Times New Roman" w:hAnsi="Times New Roman"/>
                <w:color w:val="000000"/>
                <w:sz w:val="24"/>
                <w:szCs w:val="24"/>
                <w:lang w:val="uk-UA"/>
              </w:rPr>
              <w:t>85.42</w:t>
            </w:r>
          </w:p>
        </w:tc>
        <w:tc>
          <w:tcPr>
            <w:tcW w:w="1417" w:type="dxa"/>
          </w:tcPr>
          <w:p w:rsidR="00D15A12" w:rsidRPr="00EB0A9A" w:rsidRDefault="00D15A12" w:rsidP="00173AD5">
            <w:pPr>
              <w:spacing w:after="0" w:line="240" w:lineRule="auto"/>
              <w:textAlignment w:val="baseline"/>
              <w:rPr>
                <w:rFonts w:ascii="Times New Roman" w:hAnsi="Times New Roman"/>
                <w:lang w:val="uk-UA"/>
              </w:rPr>
            </w:pPr>
            <w:r w:rsidRPr="00EB0A9A">
              <w:rPr>
                <w:rFonts w:ascii="Times New Roman" w:hAnsi="Times New Roman"/>
                <w:lang w:val="uk-UA"/>
              </w:rPr>
              <w:t>02</w:t>
            </w:r>
          </w:p>
          <w:p w:rsidR="00D15A12" w:rsidRPr="00EB0A9A" w:rsidRDefault="00D15A12" w:rsidP="00173AD5">
            <w:pPr>
              <w:spacing w:after="0" w:line="240" w:lineRule="auto"/>
              <w:textAlignment w:val="baseline"/>
              <w:rPr>
                <w:rFonts w:ascii="Times New Roman" w:hAnsi="Times New Roman"/>
                <w:lang w:val="uk-UA"/>
              </w:rPr>
            </w:pPr>
            <w:r w:rsidRPr="00EB0A9A">
              <w:rPr>
                <w:rFonts w:ascii="Times New Roman" w:hAnsi="Times New Roman"/>
                <w:lang w:val="uk-UA"/>
              </w:rPr>
              <w:t>03</w:t>
            </w:r>
          </w:p>
          <w:p w:rsidR="00D15A12" w:rsidRPr="00EB0A9A" w:rsidRDefault="00D15A12" w:rsidP="00173AD5">
            <w:pPr>
              <w:spacing w:after="0" w:line="240" w:lineRule="auto"/>
              <w:textAlignment w:val="baseline"/>
              <w:rPr>
                <w:rFonts w:ascii="Times New Roman" w:hAnsi="Times New Roman"/>
              </w:rPr>
            </w:pPr>
            <w:r w:rsidRPr="00EB0A9A">
              <w:rPr>
                <w:rFonts w:ascii="Times New Roman" w:hAnsi="Times New Roman"/>
                <w:lang w:val="uk-UA"/>
              </w:rPr>
              <w:t>06</w:t>
            </w:r>
          </w:p>
        </w:tc>
        <w:tc>
          <w:tcPr>
            <w:tcW w:w="1276" w:type="dxa"/>
          </w:tcPr>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Подія 10</w:t>
            </w:r>
          </w:p>
          <w:p w:rsidR="00D15A12" w:rsidRPr="00F3180F" w:rsidRDefault="00D15A12" w:rsidP="00173AD5">
            <w:pPr>
              <w:spacing w:after="0" w:line="240" w:lineRule="auto"/>
              <w:textAlignment w:val="baseline"/>
              <w:rPr>
                <w:rFonts w:ascii="Times New Roman" w:hAnsi="Times New Roman"/>
                <w:lang w:val="uk-UA"/>
              </w:rPr>
            </w:pPr>
          </w:p>
        </w:tc>
        <w:tc>
          <w:tcPr>
            <w:tcW w:w="1419" w:type="dxa"/>
          </w:tcPr>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173AD5">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19533B" w:rsidRDefault="00D15A12" w:rsidP="00173A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D15A12" w:rsidRPr="00147E2B" w:rsidRDefault="00D15A12" w:rsidP="0017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highlight w:val="yellow"/>
                <w:lang w:val="uk-UA" w:eastAsia="uk-UA"/>
              </w:rPr>
            </w:pPr>
          </w:p>
        </w:tc>
        <w:tc>
          <w:tcPr>
            <w:tcW w:w="708" w:type="dxa"/>
          </w:tcPr>
          <w:p w:rsidR="00D15A12" w:rsidRPr="006C0E87" w:rsidRDefault="00D15A12" w:rsidP="00173AD5">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Pr="00EB0A9A" w:rsidRDefault="00D15A12" w:rsidP="00173AD5">
            <w:pPr>
              <w:spacing w:after="0" w:line="240" w:lineRule="auto"/>
              <w:textAlignment w:val="baseline"/>
              <w:rPr>
                <w:rFonts w:ascii="Times New Roman" w:hAnsi="Times New Roman"/>
                <w:color w:val="000000"/>
                <w:lang w:val="uk-UA"/>
              </w:rPr>
            </w:pPr>
            <w:r w:rsidRPr="00EB0A9A">
              <w:rPr>
                <w:rFonts w:ascii="Times New Roman" w:hAnsi="Times New Roman"/>
                <w:color w:val="000000"/>
                <w:lang w:val="en-US"/>
              </w:rPr>
              <w:lastRenderedPageBreak/>
              <w:t>4</w:t>
            </w:r>
            <w:r w:rsidRPr="00EB0A9A">
              <w:rPr>
                <w:rFonts w:ascii="Times New Roman" w:hAnsi="Times New Roman"/>
                <w:color w:val="000000"/>
                <w:lang w:val="uk-UA"/>
              </w:rPr>
              <w:t>)</w:t>
            </w:r>
          </w:p>
        </w:tc>
        <w:tc>
          <w:tcPr>
            <w:tcW w:w="2864" w:type="dxa"/>
          </w:tcPr>
          <w:p w:rsidR="00D15A12" w:rsidRPr="00EB0A9A" w:rsidRDefault="00D15A12" w:rsidP="0017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EB0A9A">
              <w:rPr>
                <w:rFonts w:ascii="Times New Roman" w:hAnsi="Times New Roman"/>
                <w:color w:val="292B2C"/>
                <w:lang w:val="uk-UA" w:eastAsia="uk-UA"/>
              </w:rPr>
              <w:t xml:space="preserve">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 </w:t>
            </w:r>
          </w:p>
        </w:tc>
        <w:tc>
          <w:tcPr>
            <w:tcW w:w="1531" w:type="dxa"/>
          </w:tcPr>
          <w:p w:rsidR="00D15A12" w:rsidRPr="00EB0A9A" w:rsidRDefault="00D15A12" w:rsidP="00173AD5">
            <w:pPr>
              <w:pStyle w:val="1"/>
              <w:widowControl w:val="0"/>
              <w:spacing w:line="252" w:lineRule="auto"/>
              <w:jc w:val="both"/>
              <w:rPr>
                <w:rFonts w:ascii="Times New Roman" w:hAnsi="Times New Roman"/>
                <w:spacing w:val="-4"/>
              </w:rPr>
            </w:pPr>
            <w:r w:rsidRPr="00EB0A9A">
              <w:rPr>
                <w:rFonts w:ascii="Times New Roman" w:hAnsi="Times New Roman"/>
                <w:spacing w:val="-4"/>
              </w:rPr>
              <w:t xml:space="preserve">пункт 3.20 </w:t>
            </w:r>
            <w:r w:rsidRPr="00EB0A9A">
              <w:rPr>
                <w:rFonts w:ascii="Times New Roman" w:hAnsi="Times New Roman"/>
                <w:bCs/>
                <w:spacing w:val="-4"/>
                <w:bdr w:val="none" w:sz="0" w:space="0" w:color="auto" w:frame="1"/>
              </w:rPr>
              <w:t>Типового положення  про атестацію педагогічних працівників</w:t>
            </w:r>
          </w:p>
        </w:tc>
        <w:tc>
          <w:tcPr>
            <w:tcW w:w="1417" w:type="dxa"/>
          </w:tcPr>
          <w:p w:rsidR="00D15A12" w:rsidRPr="00EB0A9A" w:rsidRDefault="00D15A12" w:rsidP="00173AD5">
            <w:pPr>
              <w:spacing w:after="0" w:line="240" w:lineRule="auto"/>
              <w:textAlignment w:val="baseline"/>
              <w:rPr>
                <w:rFonts w:ascii="Times New Roman" w:hAnsi="Times New Roman"/>
                <w:color w:val="000000"/>
                <w:lang w:val="uk-UA"/>
              </w:rPr>
            </w:pPr>
            <w:r w:rsidRPr="00EB0A9A">
              <w:rPr>
                <w:rFonts w:ascii="Times New Roman" w:hAnsi="Times New Roman"/>
                <w:color w:val="000000"/>
                <w:lang w:val="uk-UA"/>
              </w:rPr>
              <w:t>ЗВО</w:t>
            </w:r>
          </w:p>
        </w:tc>
        <w:tc>
          <w:tcPr>
            <w:tcW w:w="993" w:type="dxa"/>
          </w:tcPr>
          <w:p w:rsidR="00D15A12" w:rsidRPr="00EB0A9A" w:rsidRDefault="00D15A12" w:rsidP="00173AD5">
            <w:pPr>
              <w:spacing w:after="0" w:line="240" w:lineRule="auto"/>
              <w:textAlignment w:val="baseline"/>
              <w:rPr>
                <w:rFonts w:ascii="Times New Roman" w:hAnsi="Times New Roman"/>
                <w:color w:val="000000"/>
                <w:sz w:val="24"/>
                <w:szCs w:val="24"/>
                <w:lang w:val="uk-UA"/>
              </w:rPr>
            </w:pPr>
            <w:r w:rsidRPr="00EB0A9A">
              <w:rPr>
                <w:rFonts w:ascii="Times New Roman" w:hAnsi="Times New Roman"/>
                <w:color w:val="000000"/>
                <w:sz w:val="24"/>
                <w:szCs w:val="24"/>
                <w:lang w:val="uk-UA"/>
              </w:rPr>
              <w:t>85.42</w:t>
            </w:r>
          </w:p>
        </w:tc>
        <w:tc>
          <w:tcPr>
            <w:tcW w:w="1417" w:type="dxa"/>
          </w:tcPr>
          <w:p w:rsidR="00D15A12" w:rsidRPr="00EB0A9A" w:rsidRDefault="00D15A12" w:rsidP="00173AD5">
            <w:pPr>
              <w:spacing w:after="0" w:line="240" w:lineRule="auto"/>
              <w:textAlignment w:val="baseline"/>
              <w:rPr>
                <w:rFonts w:ascii="Times New Roman" w:hAnsi="Times New Roman"/>
                <w:lang w:val="uk-UA"/>
              </w:rPr>
            </w:pPr>
            <w:r w:rsidRPr="00EB0A9A">
              <w:rPr>
                <w:rFonts w:ascii="Times New Roman" w:hAnsi="Times New Roman"/>
                <w:lang w:val="uk-UA"/>
              </w:rPr>
              <w:t>02</w:t>
            </w:r>
          </w:p>
          <w:p w:rsidR="00D15A12" w:rsidRPr="00EB0A9A" w:rsidRDefault="00D15A12" w:rsidP="00173AD5">
            <w:pPr>
              <w:spacing w:after="0" w:line="240" w:lineRule="auto"/>
              <w:textAlignment w:val="baseline"/>
              <w:rPr>
                <w:rFonts w:ascii="Times New Roman" w:hAnsi="Times New Roman"/>
                <w:lang w:val="uk-UA"/>
              </w:rPr>
            </w:pPr>
            <w:r w:rsidRPr="00EB0A9A">
              <w:rPr>
                <w:rFonts w:ascii="Times New Roman" w:hAnsi="Times New Roman"/>
                <w:lang w:val="uk-UA"/>
              </w:rPr>
              <w:t>03</w:t>
            </w:r>
          </w:p>
          <w:p w:rsidR="00D15A12" w:rsidRPr="00EB0A9A" w:rsidRDefault="00D15A12" w:rsidP="00173AD5">
            <w:pPr>
              <w:spacing w:after="0" w:line="240" w:lineRule="auto"/>
              <w:textAlignment w:val="baseline"/>
              <w:rPr>
                <w:rFonts w:ascii="Times New Roman" w:hAnsi="Times New Roman"/>
              </w:rPr>
            </w:pPr>
            <w:r w:rsidRPr="00EB0A9A">
              <w:rPr>
                <w:rFonts w:ascii="Times New Roman" w:hAnsi="Times New Roman"/>
                <w:lang w:val="uk-UA"/>
              </w:rPr>
              <w:t>06</w:t>
            </w:r>
          </w:p>
        </w:tc>
        <w:tc>
          <w:tcPr>
            <w:tcW w:w="1276" w:type="dxa"/>
          </w:tcPr>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Подія 10</w:t>
            </w:r>
          </w:p>
          <w:p w:rsidR="00D15A12" w:rsidRPr="00F3180F" w:rsidRDefault="00D15A12" w:rsidP="00173AD5">
            <w:pPr>
              <w:spacing w:after="0" w:line="240" w:lineRule="auto"/>
              <w:textAlignment w:val="baseline"/>
              <w:rPr>
                <w:rFonts w:ascii="Times New Roman" w:hAnsi="Times New Roman"/>
                <w:lang w:val="uk-UA"/>
              </w:rPr>
            </w:pPr>
          </w:p>
        </w:tc>
        <w:tc>
          <w:tcPr>
            <w:tcW w:w="1419" w:type="dxa"/>
          </w:tcPr>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173AD5">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19533B" w:rsidRDefault="00D15A12" w:rsidP="00173AD5">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Borders>
              <w:top w:val="nil"/>
              <w:bottom w:val="nil"/>
            </w:tcBorders>
          </w:tcPr>
          <w:p w:rsidR="00D15A12" w:rsidRPr="00147E2B" w:rsidRDefault="00D15A12" w:rsidP="0017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highlight w:val="yellow"/>
                <w:lang w:val="uk-UA" w:eastAsia="uk-UA"/>
              </w:rPr>
            </w:pPr>
          </w:p>
        </w:tc>
        <w:tc>
          <w:tcPr>
            <w:tcW w:w="708" w:type="dxa"/>
          </w:tcPr>
          <w:p w:rsidR="00D15A12" w:rsidRDefault="00D15A12" w:rsidP="00173AD5">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Pr="00EB0A9A" w:rsidRDefault="00D15A12" w:rsidP="00173AD5">
            <w:pPr>
              <w:spacing w:after="0" w:line="240" w:lineRule="auto"/>
              <w:textAlignment w:val="baseline"/>
              <w:rPr>
                <w:rFonts w:ascii="Times New Roman" w:hAnsi="Times New Roman"/>
                <w:color w:val="000000"/>
                <w:lang w:val="uk-UA"/>
              </w:rPr>
            </w:pPr>
            <w:r w:rsidRPr="00EB0A9A">
              <w:rPr>
                <w:rFonts w:ascii="Times New Roman" w:hAnsi="Times New Roman"/>
                <w:color w:val="000000"/>
                <w:lang w:val="en-US"/>
              </w:rPr>
              <w:t>5</w:t>
            </w:r>
            <w:r w:rsidRPr="00EB0A9A">
              <w:rPr>
                <w:rFonts w:ascii="Times New Roman" w:hAnsi="Times New Roman"/>
                <w:color w:val="000000"/>
                <w:lang w:val="uk-UA"/>
              </w:rPr>
              <w:t>)</w:t>
            </w:r>
          </w:p>
        </w:tc>
        <w:tc>
          <w:tcPr>
            <w:tcW w:w="2864" w:type="dxa"/>
          </w:tcPr>
          <w:p w:rsidR="00D15A12" w:rsidRPr="00EB0A9A" w:rsidRDefault="00D15A12" w:rsidP="0017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EB0A9A">
              <w:rPr>
                <w:rFonts w:ascii="Times New Roman" w:hAnsi="Times New Roman"/>
                <w:color w:val="292B2C"/>
                <w:lang w:val="uk-UA" w:eastAsia="uk-UA"/>
              </w:rPr>
              <w:t xml:space="preserve">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 </w:t>
            </w:r>
          </w:p>
        </w:tc>
        <w:tc>
          <w:tcPr>
            <w:tcW w:w="1531" w:type="dxa"/>
          </w:tcPr>
          <w:p w:rsidR="00D15A12" w:rsidRPr="00EB0A9A" w:rsidRDefault="00D15A12" w:rsidP="00173AD5">
            <w:pPr>
              <w:pStyle w:val="1"/>
              <w:widowControl w:val="0"/>
              <w:spacing w:line="252" w:lineRule="auto"/>
              <w:jc w:val="both"/>
              <w:rPr>
                <w:rFonts w:ascii="Times New Roman" w:hAnsi="Times New Roman"/>
                <w:spacing w:val="-4"/>
              </w:rPr>
            </w:pPr>
            <w:r w:rsidRPr="00EB0A9A">
              <w:rPr>
                <w:rFonts w:ascii="Times New Roman" w:hAnsi="Times New Roman"/>
                <w:spacing w:val="-4"/>
              </w:rPr>
              <w:t xml:space="preserve">пункт 3.21 </w:t>
            </w:r>
            <w:r w:rsidRPr="00EB0A9A">
              <w:rPr>
                <w:rFonts w:ascii="Times New Roman" w:hAnsi="Times New Roman"/>
                <w:bCs/>
                <w:spacing w:val="-4"/>
                <w:bdr w:val="none" w:sz="0" w:space="0" w:color="auto" w:frame="1"/>
              </w:rPr>
              <w:t>Типового положення  про атестацію педагогічних працівників</w:t>
            </w:r>
          </w:p>
        </w:tc>
        <w:tc>
          <w:tcPr>
            <w:tcW w:w="1417" w:type="dxa"/>
          </w:tcPr>
          <w:p w:rsidR="00D15A12" w:rsidRPr="00EB0A9A" w:rsidRDefault="00D15A12" w:rsidP="00173AD5">
            <w:pPr>
              <w:spacing w:after="0" w:line="240" w:lineRule="auto"/>
              <w:textAlignment w:val="baseline"/>
              <w:rPr>
                <w:rFonts w:ascii="Times New Roman" w:hAnsi="Times New Roman"/>
                <w:color w:val="000000"/>
                <w:lang w:val="uk-UA"/>
              </w:rPr>
            </w:pPr>
            <w:r w:rsidRPr="00EB0A9A">
              <w:rPr>
                <w:rFonts w:ascii="Times New Roman" w:hAnsi="Times New Roman"/>
                <w:color w:val="000000"/>
                <w:lang w:val="uk-UA"/>
              </w:rPr>
              <w:t>ЗВО</w:t>
            </w:r>
          </w:p>
        </w:tc>
        <w:tc>
          <w:tcPr>
            <w:tcW w:w="993" w:type="dxa"/>
          </w:tcPr>
          <w:p w:rsidR="00D15A12" w:rsidRPr="00EB0A9A" w:rsidRDefault="00D15A12" w:rsidP="00173AD5">
            <w:pPr>
              <w:spacing w:after="0" w:line="240" w:lineRule="auto"/>
              <w:textAlignment w:val="baseline"/>
              <w:rPr>
                <w:rFonts w:ascii="Times New Roman" w:hAnsi="Times New Roman"/>
                <w:color w:val="000000"/>
                <w:sz w:val="24"/>
                <w:szCs w:val="24"/>
                <w:lang w:val="uk-UA"/>
              </w:rPr>
            </w:pPr>
            <w:r w:rsidRPr="00EB0A9A">
              <w:rPr>
                <w:rFonts w:ascii="Times New Roman" w:hAnsi="Times New Roman"/>
                <w:color w:val="000000"/>
                <w:sz w:val="24"/>
                <w:szCs w:val="24"/>
                <w:lang w:val="uk-UA"/>
              </w:rPr>
              <w:t>85.42</w:t>
            </w:r>
          </w:p>
        </w:tc>
        <w:tc>
          <w:tcPr>
            <w:tcW w:w="1417" w:type="dxa"/>
          </w:tcPr>
          <w:p w:rsidR="00D15A12" w:rsidRPr="00EB0A9A" w:rsidRDefault="00D15A12" w:rsidP="00173AD5">
            <w:pPr>
              <w:spacing w:after="0" w:line="240" w:lineRule="auto"/>
              <w:textAlignment w:val="baseline"/>
              <w:rPr>
                <w:rFonts w:ascii="Times New Roman" w:hAnsi="Times New Roman"/>
                <w:lang w:val="uk-UA"/>
              </w:rPr>
            </w:pPr>
            <w:r w:rsidRPr="00EB0A9A">
              <w:rPr>
                <w:rFonts w:ascii="Times New Roman" w:hAnsi="Times New Roman"/>
                <w:lang w:val="uk-UA"/>
              </w:rPr>
              <w:t>02</w:t>
            </w:r>
          </w:p>
          <w:p w:rsidR="00D15A12" w:rsidRPr="00EB0A9A" w:rsidRDefault="00D15A12" w:rsidP="00173AD5">
            <w:pPr>
              <w:spacing w:after="0" w:line="240" w:lineRule="auto"/>
              <w:textAlignment w:val="baseline"/>
              <w:rPr>
                <w:rFonts w:ascii="Times New Roman" w:hAnsi="Times New Roman"/>
                <w:lang w:val="uk-UA"/>
              </w:rPr>
            </w:pPr>
            <w:r w:rsidRPr="00EB0A9A">
              <w:rPr>
                <w:rFonts w:ascii="Times New Roman" w:hAnsi="Times New Roman"/>
                <w:lang w:val="uk-UA"/>
              </w:rPr>
              <w:t>03</w:t>
            </w:r>
          </w:p>
          <w:p w:rsidR="00D15A12" w:rsidRPr="00EB0A9A" w:rsidRDefault="00D15A12" w:rsidP="00173AD5">
            <w:pPr>
              <w:spacing w:after="0" w:line="240" w:lineRule="auto"/>
              <w:textAlignment w:val="baseline"/>
              <w:rPr>
                <w:rFonts w:ascii="Times New Roman" w:hAnsi="Times New Roman"/>
              </w:rPr>
            </w:pPr>
            <w:r w:rsidRPr="00EB0A9A">
              <w:rPr>
                <w:rFonts w:ascii="Times New Roman" w:hAnsi="Times New Roman"/>
                <w:lang w:val="uk-UA"/>
              </w:rPr>
              <w:t>06</w:t>
            </w:r>
          </w:p>
        </w:tc>
        <w:tc>
          <w:tcPr>
            <w:tcW w:w="1276" w:type="dxa"/>
          </w:tcPr>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Подія 10</w:t>
            </w:r>
          </w:p>
          <w:p w:rsidR="00D15A12" w:rsidRPr="00F3180F" w:rsidRDefault="00D15A12" w:rsidP="00173AD5">
            <w:pPr>
              <w:spacing w:after="0" w:line="240" w:lineRule="auto"/>
              <w:textAlignment w:val="baseline"/>
              <w:rPr>
                <w:rFonts w:ascii="Times New Roman" w:hAnsi="Times New Roman"/>
                <w:lang w:val="uk-UA"/>
              </w:rPr>
            </w:pPr>
          </w:p>
        </w:tc>
        <w:tc>
          <w:tcPr>
            <w:tcW w:w="1419" w:type="dxa"/>
          </w:tcPr>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173AD5">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19533B" w:rsidRDefault="00D15A12" w:rsidP="00173AD5">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Borders>
              <w:top w:val="nil"/>
              <w:bottom w:val="nil"/>
            </w:tcBorders>
          </w:tcPr>
          <w:p w:rsidR="00D15A12" w:rsidRPr="00147E2B" w:rsidRDefault="00D15A12" w:rsidP="0017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highlight w:val="yellow"/>
                <w:lang w:val="uk-UA" w:eastAsia="uk-UA"/>
              </w:rPr>
            </w:pPr>
          </w:p>
        </w:tc>
        <w:tc>
          <w:tcPr>
            <w:tcW w:w="708" w:type="dxa"/>
          </w:tcPr>
          <w:p w:rsidR="00D15A12" w:rsidRPr="0019533B" w:rsidRDefault="00D15A12" w:rsidP="00173AD5">
            <w:pPr>
              <w:spacing w:after="0" w:line="240" w:lineRule="auto"/>
              <w:textAlignment w:val="baseline"/>
              <w:rPr>
                <w:rFonts w:ascii="Times New Roman" w:hAnsi="Times New Roman"/>
                <w:color w:val="000000"/>
                <w:lang w:val="en-US"/>
              </w:rPr>
            </w:pPr>
          </w:p>
        </w:tc>
      </w:tr>
      <w:tr w:rsidR="00D15A12" w:rsidRPr="00EF5801" w:rsidTr="001C283A">
        <w:trPr>
          <w:trHeight w:val="561"/>
        </w:trPr>
        <w:tc>
          <w:tcPr>
            <w:tcW w:w="964" w:type="dxa"/>
          </w:tcPr>
          <w:p w:rsidR="00D15A12" w:rsidRPr="00EB0A9A" w:rsidRDefault="00D15A12" w:rsidP="00173AD5">
            <w:pPr>
              <w:spacing w:after="0" w:line="240" w:lineRule="auto"/>
              <w:textAlignment w:val="baseline"/>
              <w:rPr>
                <w:rFonts w:ascii="Times New Roman" w:hAnsi="Times New Roman"/>
                <w:color w:val="000000"/>
                <w:lang w:val="uk-UA"/>
              </w:rPr>
            </w:pPr>
            <w:r w:rsidRPr="00EB0A9A">
              <w:rPr>
                <w:rFonts w:ascii="Times New Roman" w:hAnsi="Times New Roman"/>
                <w:color w:val="000000"/>
                <w:lang w:val="uk-UA"/>
              </w:rPr>
              <w:lastRenderedPageBreak/>
              <w:t>6)</w:t>
            </w:r>
          </w:p>
        </w:tc>
        <w:tc>
          <w:tcPr>
            <w:tcW w:w="2864" w:type="dxa"/>
          </w:tcPr>
          <w:p w:rsidR="00D15A12" w:rsidRPr="00EB0A9A" w:rsidRDefault="00D15A12" w:rsidP="0017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EB0A9A">
              <w:rPr>
                <w:rFonts w:ascii="Times New Roman" w:hAnsi="Times New Roman"/>
                <w:color w:val="292B2C"/>
                <w:lang w:val="uk-UA" w:eastAsia="uk-UA"/>
              </w:rPr>
              <w:t>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D15A12" w:rsidRPr="00EB0A9A" w:rsidRDefault="00D15A12" w:rsidP="0017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4"/>
              </w:rPr>
            </w:pPr>
            <w:r w:rsidRPr="00EB0A9A">
              <w:rPr>
                <w:rFonts w:ascii="Times New Roman" w:hAnsi="Times New Roman"/>
                <w:color w:val="292B2C"/>
                <w:lang w:val="uk-UA" w:eastAsia="uk-UA"/>
              </w:rPr>
              <w:t xml:space="preserve">     Атестація таких працівників здійснюється не пізніше ніж через два роки після прийняття їх на роботу.</w:t>
            </w:r>
          </w:p>
        </w:tc>
        <w:tc>
          <w:tcPr>
            <w:tcW w:w="1531" w:type="dxa"/>
          </w:tcPr>
          <w:p w:rsidR="00D15A12" w:rsidRPr="00EB0A9A" w:rsidRDefault="00D15A12" w:rsidP="00173AD5">
            <w:pPr>
              <w:pStyle w:val="1"/>
              <w:widowControl w:val="0"/>
              <w:spacing w:line="252" w:lineRule="auto"/>
              <w:jc w:val="both"/>
              <w:rPr>
                <w:rFonts w:ascii="Times New Roman" w:hAnsi="Times New Roman"/>
                <w:spacing w:val="-4"/>
              </w:rPr>
            </w:pPr>
            <w:r w:rsidRPr="00EB0A9A">
              <w:rPr>
                <w:rFonts w:ascii="Times New Roman" w:hAnsi="Times New Roman"/>
                <w:spacing w:val="-4"/>
              </w:rPr>
              <w:t xml:space="preserve">пункт 3.22 </w:t>
            </w:r>
            <w:r w:rsidRPr="00EB0A9A">
              <w:rPr>
                <w:rFonts w:ascii="Times New Roman" w:hAnsi="Times New Roman"/>
                <w:bCs/>
                <w:spacing w:val="-4"/>
                <w:bdr w:val="none" w:sz="0" w:space="0" w:color="auto" w:frame="1"/>
              </w:rPr>
              <w:t>Типового положення  про атестацію педагогічних працівників</w:t>
            </w:r>
          </w:p>
        </w:tc>
        <w:tc>
          <w:tcPr>
            <w:tcW w:w="1417" w:type="dxa"/>
          </w:tcPr>
          <w:p w:rsidR="00D15A12" w:rsidRPr="00EB0A9A" w:rsidRDefault="00D15A12" w:rsidP="00173AD5">
            <w:pPr>
              <w:spacing w:after="0" w:line="240" w:lineRule="auto"/>
              <w:textAlignment w:val="baseline"/>
              <w:rPr>
                <w:rFonts w:ascii="Times New Roman" w:hAnsi="Times New Roman"/>
                <w:color w:val="000000"/>
                <w:lang w:val="uk-UA"/>
              </w:rPr>
            </w:pPr>
            <w:r w:rsidRPr="00EB0A9A">
              <w:rPr>
                <w:rFonts w:ascii="Times New Roman" w:hAnsi="Times New Roman"/>
                <w:color w:val="000000"/>
                <w:lang w:val="uk-UA"/>
              </w:rPr>
              <w:t>ЗВО</w:t>
            </w:r>
          </w:p>
        </w:tc>
        <w:tc>
          <w:tcPr>
            <w:tcW w:w="993" w:type="dxa"/>
          </w:tcPr>
          <w:p w:rsidR="00D15A12" w:rsidRPr="00EB0A9A" w:rsidRDefault="00D15A12" w:rsidP="00173AD5">
            <w:pPr>
              <w:spacing w:after="0" w:line="240" w:lineRule="auto"/>
              <w:textAlignment w:val="baseline"/>
              <w:rPr>
                <w:rFonts w:ascii="Times New Roman" w:hAnsi="Times New Roman"/>
                <w:color w:val="000000"/>
                <w:sz w:val="24"/>
                <w:szCs w:val="24"/>
                <w:lang w:val="uk-UA"/>
              </w:rPr>
            </w:pPr>
            <w:r w:rsidRPr="00EB0A9A">
              <w:rPr>
                <w:rFonts w:ascii="Times New Roman" w:hAnsi="Times New Roman"/>
                <w:color w:val="000000"/>
                <w:sz w:val="24"/>
                <w:szCs w:val="24"/>
                <w:lang w:val="uk-UA"/>
              </w:rPr>
              <w:t>85.42</w:t>
            </w:r>
          </w:p>
        </w:tc>
        <w:tc>
          <w:tcPr>
            <w:tcW w:w="1417" w:type="dxa"/>
          </w:tcPr>
          <w:p w:rsidR="00D15A12" w:rsidRPr="00EB0A9A" w:rsidRDefault="00D15A12" w:rsidP="00173AD5">
            <w:pPr>
              <w:spacing w:after="0" w:line="240" w:lineRule="auto"/>
              <w:textAlignment w:val="baseline"/>
              <w:rPr>
                <w:rFonts w:ascii="Times New Roman" w:hAnsi="Times New Roman"/>
                <w:lang w:val="uk-UA"/>
              </w:rPr>
            </w:pPr>
            <w:r w:rsidRPr="00EB0A9A">
              <w:rPr>
                <w:rFonts w:ascii="Times New Roman" w:hAnsi="Times New Roman"/>
                <w:lang w:val="uk-UA"/>
              </w:rPr>
              <w:t>02</w:t>
            </w:r>
          </w:p>
          <w:p w:rsidR="00D15A12" w:rsidRPr="00EB0A9A" w:rsidRDefault="00D15A12" w:rsidP="00173AD5">
            <w:pPr>
              <w:spacing w:after="0" w:line="240" w:lineRule="auto"/>
              <w:textAlignment w:val="baseline"/>
              <w:rPr>
                <w:rFonts w:ascii="Times New Roman" w:hAnsi="Times New Roman"/>
                <w:lang w:val="uk-UA"/>
              </w:rPr>
            </w:pPr>
            <w:r w:rsidRPr="00EB0A9A">
              <w:rPr>
                <w:rFonts w:ascii="Times New Roman" w:hAnsi="Times New Roman"/>
                <w:lang w:val="uk-UA"/>
              </w:rPr>
              <w:t>03</w:t>
            </w:r>
          </w:p>
          <w:p w:rsidR="00D15A12" w:rsidRPr="00EB0A9A" w:rsidRDefault="00D15A12" w:rsidP="00173AD5">
            <w:pPr>
              <w:spacing w:after="0" w:line="240" w:lineRule="auto"/>
              <w:textAlignment w:val="baseline"/>
              <w:rPr>
                <w:rFonts w:ascii="Times New Roman" w:hAnsi="Times New Roman"/>
              </w:rPr>
            </w:pPr>
            <w:r w:rsidRPr="00EB0A9A">
              <w:rPr>
                <w:rFonts w:ascii="Times New Roman" w:hAnsi="Times New Roman"/>
                <w:lang w:val="uk-UA"/>
              </w:rPr>
              <w:t>06</w:t>
            </w:r>
          </w:p>
        </w:tc>
        <w:tc>
          <w:tcPr>
            <w:tcW w:w="1276" w:type="dxa"/>
          </w:tcPr>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Подія 10</w:t>
            </w:r>
          </w:p>
          <w:p w:rsidR="00D15A12" w:rsidRPr="00F3180F" w:rsidRDefault="00D15A12" w:rsidP="00173AD5">
            <w:pPr>
              <w:spacing w:after="0" w:line="240" w:lineRule="auto"/>
              <w:textAlignment w:val="baseline"/>
              <w:rPr>
                <w:rFonts w:ascii="Times New Roman" w:hAnsi="Times New Roman"/>
                <w:lang w:val="uk-UA"/>
              </w:rPr>
            </w:pPr>
          </w:p>
        </w:tc>
        <w:tc>
          <w:tcPr>
            <w:tcW w:w="1419" w:type="dxa"/>
          </w:tcPr>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173AD5">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173AD5">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6533CB" w:rsidRDefault="00D15A12" w:rsidP="00173A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tcBorders>
          </w:tcPr>
          <w:p w:rsidR="00D15A12" w:rsidRPr="00147E2B" w:rsidRDefault="00D15A12" w:rsidP="00173AD5">
            <w:pPr>
              <w:pStyle w:val="HTML"/>
              <w:widowControl w:val="0"/>
              <w:tabs>
                <w:tab w:val="clear" w:pos="916"/>
                <w:tab w:val="clear" w:pos="1832"/>
              </w:tabs>
              <w:spacing w:line="252" w:lineRule="auto"/>
              <w:jc w:val="both"/>
              <w:rPr>
                <w:rFonts w:ascii="Times New Roman" w:hAnsi="Times New Roman"/>
                <w:color w:val="000000"/>
                <w:spacing w:val="-4"/>
                <w:sz w:val="22"/>
                <w:szCs w:val="22"/>
                <w:highlight w:val="yellow"/>
                <w:lang w:eastAsia="ru-RU"/>
              </w:rPr>
            </w:pPr>
          </w:p>
        </w:tc>
        <w:tc>
          <w:tcPr>
            <w:tcW w:w="708" w:type="dxa"/>
          </w:tcPr>
          <w:p w:rsidR="00D15A12" w:rsidRDefault="00D15A12" w:rsidP="00173A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EB0A9A" w:rsidRDefault="00D15A12" w:rsidP="00BC62D5">
            <w:pPr>
              <w:rPr>
                <w:rFonts w:ascii="Times New Roman" w:hAnsi="Times New Roman"/>
                <w:lang w:val="uk-UA"/>
              </w:rPr>
            </w:pPr>
            <w:r w:rsidRPr="00EB0A9A">
              <w:rPr>
                <w:rFonts w:ascii="Times New Roman" w:hAnsi="Times New Roman"/>
                <w:lang w:val="uk-UA"/>
              </w:rPr>
              <w:t>5.4.2</w:t>
            </w:r>
          </w:p>
        </w:tc>
        <w:tc>
          <w:tcPr>
            <w:tcW w:w="2864" w:type="dxa"/>
          </w:tcPr>
          <w:p w:rsidR="00D15A12" w:rsidRPr="00EB0A9A" w:rsidRDefault="00D15A12" w:rsidP="00BC6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EB0A9A">
              <w:rPr>
                <w:rFonts w:ascii="Times New Roman" w:hAnsi="Times New Roman"/>
                <w:color w:val="292B2C"/>
                <w:lang w:val="uk-UA" w:eastAsia="uk-UA"/>
              </w:rPr>
              <w:t xml:space="preserve">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I, II і III рівнів. </w:t>
            </w:r>
          </w:p>
          <w:p w:rsidR="00D15A12" w:rsidRPr="00EB0A9A" w:rsidRDefault="00D15A12" w:rsidP="00BC6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EB0A9A">
              <w:rPr>
                <w:rFonts w:ascii="Times New Roman" w:hAnsi="Times New Roman"/>
                <w:color w:val="292B2C"/>
                <w:lang w:val="uk-UA" w:eastAsia="uk-UA"/>
              </w:rPr>
              <w:t xml:space="preserve">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I, II і III рівнів. </w:t>
            </w:r>
          </w:p>
          <w:p w:rsidR="00D15A12" w:rsidRPr="00EB0A9A"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EB0A9A" w:rsidRDefault="00D15A12" w:rsidP="00BC62D5">
            <w:pPr>
              <w:widowControl w:val="0"/>
              <w:spacing w:after="0" w:line="252" w:lineRule="auto"/>
              <w:jc w:val="both"/>
              <w:rPr>
                <w:rFonts w:ascii="Times New Roman" w:hAnsi="Times New Roman"/>
                <w:color w:val="000000"/>
                <w:spacing w:val="-4"/>
              </w:rPr>
            </w:pPr>
            <w:r w:rsidRPr="00EB0A9A">
              <w:rPr>
                <w:rFonts w:ascii="Times New Roman" w:hAnsi="Times New Roman"/>
                <w:color w:val="000000"/>
                <w:spacing w:val="-4"/>
              </w:rPr>
              <w:t>Пункт 2.1 розділу ІІ Типового положення про атестацію педагогічних працівників</w:t>
            </w:r>
          </w:p>
        </w:tc>
        <w:tc>
          <w:tcPr>
            <w:tcW w:w="1417" w:type="dxa"/>
          </w:tcPr>
          <w:p w:rsidR="00D15A12" w:rsidRPr="00EB0A9A" w:rsidRDefault="00D15A12" w:rsidP="00BC62D5">
            <w:pPr>
              <w:spacing w:after="0" w:line="240" w:lineRule="auto"/>
              <w:textAlignment w:val="baseline"/>
              <w:rPr>
                <w:rFonts w:ascii="Times New Roman" w:hAnsi="Times New Roman"/>
                <w:color w:val="000000"/>
                <w:lang w:val="uk-UA"/>
              </w:rPr>
            </w:pPr>
            <w:r w:rsidRPr="00EB0A9A">
              <w:rPr>
                <w:rFonts w:ascii="Times New Roman" w:hAnsi="Times New Roman"/>
                <w:color w:val="000000"/>
                <w:lang w:val="uk-UA"/>
              </w:rPr>
              <w:t>ЗВО</w:t>
            </w:r>
          </w:p>
        </w:tc>
        <w:tc>
          <w:tcPr>
            <w:tcW w:w="993" w:type="dxa"/>
          </w:tcPr>
          <w:p w:rsidR="00D15A12" w:rsidRPr="00EB0A9A" w:rsidRDefault="00D15A12" w:rsidP="00BC62D5">
            <w:pPr>
              <w:spacing w:after="0" w:line="240" w:lineRule="auto"/>
              <w:textAlignment w:val="baseline"/>
              <w:rPr>
                <w:rFonts w:ascii="Times New Roman" w:hAnsi="Times New Roman"/>
                <w:color w:val="000000"/>
                <w:sz w:val="24"/>
                <w:szCs w:val="24"/>
                <w:lang w:val="uk-UA"/>
              </w:rPr>
            </w:pPr>
            <w:r w:rsidRPr="00EB0A9A">
              <w:rPr>
                <w:rFonts w:ascii="Times New Roman" w:hAnsi="Times New Roman"/>
                <w:color w:val="000000"/>
                <w:sz w:val="24"/>
                <w:szCs w:val="24"/>
                <w:lang w:val="uk-UA"/>
              </w:rPr>
              <w:t>85.42</w:t>
            </w:r>
          </w:p>
          <w:p w:rsidR="00D15A12" w:rsidRPr="00EB0A9A"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EB0A9A" w:rsidRDefault="00D15A12" w:rsidP="00BC62D5">
            <w:pPr>
              <w:spacing w:after="0" w:line="240" w:lineRule="auto"/>
              <w:textAlignment w:val="baseline"/>
              <w:rPr>
                <w:rFonts w:ascii="Times New Roman" w:hAnsi="Times New Roman"/>
                <w:lang w:val="uk-UA"/>
              </w:rPr>
            </w:pPr>
            <w:r w:rsidRPr="00EB0A9A">
              <w:rPr>
                <w:rFonts w:ascii="Times New Roman" w:hAnsi="Times New Roman"/>
                <w:lang w:val="uk-UA"/>
              </w:rPr>
              <w:t>02</w:t>
            </w:r>
          </w:p>
          <w:p w:rsidR="00D15A12" w:rsidRPr="00EB0A9A" w:rsidRDefault="00D15A12" w:rsidP="00BC62D5">
            <w:pPr>
              <w:spacing w:after="0" w:line="240" w:lineRule="auto"/>
              <w:textAlignment w:val="baseline"/>
              <w:rPr>
                <w:rFonts w:ascii="Times New Roman" w:hAnsi="Times New Roman"/>
                <w:lang w:val="uk-UA"/>
              </w:rPr>
            </w:pPr>
            <w:r w:rsidRPr="00EB0A9A">
              <w:rPr>
                <w:rFonts w:ascii="Times New Roman" w:hAnsi="Times New Roman"/>
                <w:lang w:val="uk-UA"/>
              </w:rPr>
              <w:t>03</w:t>
            </w:r>
          </w:p>
          <w:p w:rsidR="00D15A12" w:rsidRPr="00EB0A9A" w:rsidRDefault="00D15A12" w:rsidP="00BC62D5">
            <w:pPr>
              <w:spacing w:after="0" w:line="240" w:lineRule="auto"/>
              <w:textAlignment w:val="baseline"/>
              <w:rPr>
                <w:rFonts w:ascii="Times New Roman" w:hAnsi="Times New Roman"/>
              </w:rPr>
            </w:pPr>
            <w:r w:rsidRPr="00EB0A9A">
              <w:rPr>
                <w:rFonts w:ascii="Times New Roman" w:hAnsi="Times New Roman"/>
                <w:lang w:val="uk-UA"/>
              </w:rPr>
              <w:t>06</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BC62D5">
            <w:pPr>
              <w:spacing w:after="0" w:line="240" w:lineRule="auto"/>
              <w:textAlignment w:val="baseline"/>
              <w:rPr>
                <w:rFonts w:ascii="Times New Roman" w:hAnsi="Times New Roman"/>
                <w:lang w:val="uk-UA"/>
              </w:rPr>
            </w:pP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10</w:t>
            </w:r>
          </w:p>
          <w:p w:rsidR="00D15A12" w:rsidRPr="00F3180F" w:rsidRDefault="00D15A12" w:rsidP="00BC62D5">
            <w:pPr>
              <w:spacing w:after="0" w:line="240" w:lineRule="auto"/>
              <w:textAlignment w:val="baseline"/>
              <w:rPr>
                <w:rFonts w:ascii="Times New Roman" w:hAnsi="Times New Roman"/>
                <w:lang w:val="uk-UA"/>
              </w:rPr>
            </w:pPr>
          </w:p>
        </w:tc>
        <w:tc>
          <w:tcPr>
            <w:tcW w:w="1419"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BC62D5">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D15A12" w:rsidRPr="006C0E87" w:rsidRDefault="00D15A12" w:rsidP="00BC6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6C0E87">
              <w:rPr>
                <w:rFonts w:ascii="Times New Roman" w:hAnsi="Times New Roman"/>
                <w:color w:val="000000"/>
                <w:spacing w:val="-4"/>
              </w:rPr>
              <w:t>Атестаційна комісія відповідного рівня створюється щороку до 20 вересня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5.4.3</w:t>
            </w:r>
          </w:p>
        </w:tc>
        <w:tc>
          <w:tcPr>
            <w:tcW w:w="2864" w:type="dxa"/>
          </w:tcPr>
          <w:p w:rsidR="00D15A12" w:rsidRPr="006C0E87" w:rsidRDefault="00D15A12" w:rsidP="00BC62D5">
            <w:pPr>
              <w:pStyle w:val="HTML"/>
              <w:shd w:val="clear" w:color="auto" w:fill="FFFFFF"/>
              <w:rPr>
                <w:rFonts w:ascii="Times New Roman" w:hAnsi="Times New Roman"/>
                <w:color w:val="000000"/>
                <w:spacing w:val="-4"/>
                <w:sz w:val="22"/>
                <w:szCs w:val="22"/>
                <w:lang w:eastAsia="ru-RU"/>
              </w:rPr>
            </w:pPr>
            <w:r w:rsidRPr="006C0E87">
              <w:rPr>
                <w:rFonts w:ascii="Times New Roman" w:hAnsi="Times New Roman"/>
                <w:color w:val="292B2C"/>
                <w:sz w:val="22"/>
                <w:szCs w:val="22"/>
              </w:rPr>
              <w:t xml:space="preserve">  Кількість членів  атестаційної  комісії  не  може бути меншою </w:t>
            </w:r>
            <w:r w:rsidRPr="006C0E87">
              <w:rPr>
                <w:rFonts w:ascii="Times New Roman" w:hAnsi="Times New Roman"/>
                <w:color w:val="292B2C"/>
                <w:sz w:val="22"/>
                <w:szCs w:val="22"/>
              </w:rPr>
              <w:br/>
            </w:r>
            <w:r w:rsidRPr="006C0E87">
              <w:rPr>
                <w:rFonts w:ascii="Times New Roman" w:hAnsi="Times New Roman"/>
                <w:color w:val="292B2C"/>
                <w:sz w:val="22"/>
                <w:szCs w:val="22"/>
              </w:rPr>
              <w:lastRenderedPageBreak/>
              <w:t xml:space="preserve">п'яти  осіб.  </w:t>
            </w:r>
          </w:p>
        </w:tc>
        <w:tc>
          <w:tcPr>
            <w:tcW w:w="1531" w:type="dxa"/>
          </w:tcPr>
          <w:p w:rsidR="00D15A12" w:rsidRPr="006C0E87" w:rsidRDefault="00D15A12" w:rsidP="00BC62D5">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lastRenderedPageBreak/>
              <w:t xml:space="preserve">Абзац другий пункту 2.6 розділу ІІ </w:t>
            </w:r>
            <w:r w:rsidRPr="006C0E87">
              <w:rPr>
                <w:rFonts w:ascii="Times New Roman" w:hAnsi="Times New Roman"/>
                <w:color w:val="000000"/>
                <w:spacing w:val="-4"/>
              </w:rPr>
              <w:lastRenderedPageBreak/>
              <w:t>Типового положення про атестацію педагогічних працівників</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460199" w:rsidRDefault="00D15A12" w:rsidP="00BC62D5">
            <w:pPr>
              <w:spacing w:after="0" w:line="240" w:lineRule="auto"/>
              <w:textAlignment w:val="baseline"/>
              <w:rPr>
                <w:rFonts w:ascii="Times New Roman" w:hAnsi="Times New Roman"/>
              </w:rPr>
            </w:pPr>
            <w:r>
              <w:rPr>
                <w:rFonts w:ascii="Times New Roman" w:hAnsi="Times New Roman"/>
                <w:lang w:val="uk-UA"/>
              </w:rPr>
              <w:t>06</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10</w:t>
            </w:r>
          </w:p>
          <w:p w:rsidR="00D15A12" w:rsidRPr="00F3180F" w:rsidRDefault="00D15A12" w:rsidP="00BC62D5">
            <w:pPr>
              <w:spacing w:after="0" w:line="240" w:lineRule="auto"/>
              <w:textAlignment w:val="baseline"/>
              <w:rPr>
                <w:rFonts w:ascii="Times New Roman" w:hAnsi="Times New Roman"/>
                <w:lang w:val="uk-UA"/>
              </w:rPr>
            </w:pPr>
          </w:p>
        </w:tc>
        <w:tc>
          <w:tcPr>
            <w:tcW w:w="1419"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BC62D5">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 xml:space="preserve">Кількість членів атестаційної комісії складає не менше </w:t>
            </w:r>
            <w:r w:rsidRPr="006C0E87">
              <w:rPr>
                <w:rFonts w:ascii="Times New Roman" w:hAnsi="Times New Roman"/>
                <w:color w:val="000000"/>
                <w:spacing w:val="-4"/>
                <w:sz w:val="22"/>
                <w:szCs w:val="22"/>
                <w:lang w:eastAsia="ru-RU"/>
              </w:rPr>
              <w:lastRenderedPageBreak/>
              <w:t>п'яти осіб</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5.4.4</w:t>
            </w:r>
          </w:p>
        </w:tc>
        <w:tc>
          <w:tcPr>
            <w:tcW w:w="2864" w:type="dxa"/>
          </w:tcPr>
          <w:p w:rsidR="00D15A12" w:rsidRPr="006C0E87" w:rsidRDefault="00D15A12" w:rsidP="00BC6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6C0E87">
              <w:rPr>
                <w:rFonts w:ascii="Times New Roman" w:hAnsi="Times New Roman"/>
                <w:color w:val="292B2C"/>
                <w:lang w:val="uk-UA" w:eastAsia="uk-UA"/>
              </w:rPr>
              <w:t xml:space="preserve">До  20  жовтня  атестаційна  комісія  затверджує  списки </w:t>
            </w:r>
            <w:r w:rsidRPr="006C0E87">
              <w:rPr>
                <w:rFonts w:ascii="Times New Roman" w:hAnsi="Times New Roman"/>
                <w:color w:val="292B2C"/>
                <w:lang w:val="uk-UA" w:eastAsia="uk-UA"/>
              </w:rPr>
              <w:br/>
              <w:t xml:space="preserve">педагогічних   працівників,   які   атестуються,   графік   роботи </w:t>
            </w:r>
            <w:r w:rsidRPr="006C0E87">
              <w:rPr>
                <w:rFonts w:ascii="Times New Roman" w:hAnsi="Times New Roman"/>
                <w:color w:val="292B2C"/>
                <w:lang w:val="uk-UA" w:eastAsia="uk-UA"/>
              </w:rPr>
              <w:br/>
              <w:t xml:space="preserve">атестаційної комісії,  приймає  рішення  щодо  перенесення  строку </w:t>
            </w:r>
            <w:r w:rsidRPr="006C0E87">
              <w:rPr>
                <w:rFonts w:ascii="Times New Roman" w:hAnsi="Times New Roman"/>
                <w:color w:val="292B2C"/>
                <w:lang w:val="uk-UA" w:eastAsia="uk-UA"/>
              </w:rPr>
              <w:br/>
              <w:t>чергової атестації.</w:t>
            </w:r>
          </w:p>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BC62D5">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Абзац перший пункту 3.2 розділу ІІІ Типового положення про атестацію педагогічних працівників</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460199" w:rsidRDefault="00D15A12" w:rsidP="00BC62D5">
            <w:pPr>
              <w:spacing w:after="0" w:line="240" w:lineRule="auto"/>
              <w:textAlignment w:val="baseline"/>
              <w:rPr>
                <w:rFonts w:ascii="Times New Roman" w:hAnsi="Times New Roman"/>
              </w:rPr>
            </w:pPr>
            <w:r>
              <w:rPr>
                <w:rFonts w:ascii="Times New Roman" w:hAnsi="Times New Roman"/>
                <w:lang w:val="uk-UA"/>
              </w:rPr>
              <w:t>06</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10</w:t>
            </w:r>
          </w:p>
          <w:p w:rsidR="00D15A12" w:rsidRPr="00F3180F" w:rsidRDefault="00D15A12" w:rsidP="00BC62D5">
            <w:pPr>
              <w:spacing w:after="0" w:line="240" w:lineRule="auto"/>
              <w:textAlignment w:val="baseline"/>
              <w:rPr>
                <w:rFonts w:ascii="Times New Roman" w:hAnsi="Times New Roman"/>
                <w:lang w:val="uk-UA"/>
              </w:rPr>
            </w:pPr>
          </w:p>
        </w:tc>
        <w:tc>
          <w:tcPr>
            <w:tcW w:w="1419"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BC62D5">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D15A12" w:rsidRPr="006C0E87" w:rsidRDefault="00D15A12" w:rsidP="00BC62D5">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 xml:space="preserve">Списки педагогічних працівників, які атестуються, графік роботи атестаційної комісії атестаційною комісією до 20 жовтня затверджується </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5.5</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Норми часу методичної, наукової, організаційної роботи визначаються закладом вищої освіти.</w:t>
            </w:r>
          </w:p>
        </w:tc>
        <w:tc>
          <w:tcPr>
            <w:tcW w:w="1531"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Абзац другий частини другої статті 56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460199" w:rsidRDefault="00D15A12" w:rsidP="00BC62D5">
            <w:pPr>
              <w:spacing w:after="0" w:line="240" w:lineRule="auto"/>
              <w:textAlignment w:val="baseline"/>
              <w:rPr>
                <w:rFonts w:ascii="Times New Roman" w:hAnsi="Times New Roman"/>
              </w:rPr>
            </w:pPr>
            <w:r>
              <w:rPr>
                <w:rFonts w:ascii="Times New Roman" w:hAnsi="Times New Roman"/>
                <w:lang w:val="uk-UA"/>
              </w:rPr>
              <w:t>06</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10</w:t>
            </w:r>
          </w:p>
          <w:p w:rsidR="00D15A12" w:rsidRPr="00F3180F" w:rsidRDefault="00D15A12" w:rsidP="00BC62D5">
            <w:pPr>
              <w:spacing w:after="0" w:line="240" w:lineRule="auto"/>
              <w:textAlignment w:val="baseline"/>
              <w:rPr>
                <w:rFonts w:ascii="Times New Roman" w:hAnsi="Times New Roman"/>
                <w:lang w:val="uk-UA"/>
              </w:rPr>
            </w:pPr>
          </w:p>
        </w:tc>
        <w:tc>
          <w:tcPr>
            <w:tcW w:w="1419"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BC62D5">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color w:val="000000"/>
                <w:spacing w:val="-4"/>
                <w:lang w:eastAsia="uk-UA"/>
              </w:rPr>
              <w:t>Норми часу методичної, наукової, організаційної роботи ЗВО визначаються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5.6</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Види навчальної роботи педагогічних та науково-педагогічних працівників відповідно до їх посад встановлюються закладом вищої освіти за погодженням з виборними органами первинних організацій профспілки (профспілковим представником).</w:t>
            </w:r>
          </w:p>
        </w:tc>
        <w:tc>
          <w:tcPr>
            <w:tcW w:w="1531"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Частина четверта статті 56</w:t>
            </w:r>
          </w:p>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460199" w:rsidRDefault="00D15A12" w:rsidP="00BC62D5">
            <w:pPr>
              <w:spacing w:after="0" w:line="240" w:lineRule="auto"/>
              <w:textAlignment w:val="baseline"/>
              <w:rPr>
                <w:rFonts w:ascii="Times New Roman" w:hAnsi="Times New Roman"/>
              </w:rPr>
            </w:pPr>
            <w:r>
              <w:rPr>
                <w:rFonts w:ascii="Times New Roman" w:hAnsi="Times New Roman"/>
                <w:lang w:val="uk-UA"/>
              </w:rPr>
              <w:t>06</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10</w:t>
            </w:r>
          </w:p>
          <w:p w:rsidR="00D15A12" w:rsidRPr="00F3180F" w:rsidRDefault="00D15A12" w:rsidP="00BC62D5">
            <w:pPr>
              <w:spacing w:after="0" w:line="240" w:lineRule="auto"/>
              <w:textAlignment w:val="baseline"/>
              <w:rPr>
                <w:rFonts w:ascii="Times New Roman" w:hAnsi="Times New Roman"/>
                <w:lang w:val="uk-UA"/>
              </w:rPr>
            </w:pPr>
          </w:p>
        </w:tc>
        <w:tc>
          <w:tcPr>
            <w:tcW w:w="1419"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BC62D5">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 xml:space="preserve">Види навчальної роботи педагогічних та науково-педагогічних працівників, відповідно до їх посад, ЗВО за погодженням з виборними органами первинних організацій профспілки (профспілковим представником) (за наявності) </w:t>
            </w:r>
            <w:r w:rsidRPr="006C0E87">
              <w:rPr>
                <w:rFonts w:ascii="Times New Roman" w:hAnsi="Times New Roman"/>
                <w:spacing w:val="-4"/>
              </w:rPr>
              <w:lastRenderedPageBreak/>
              <w:t>встановлюютьс</w:t>
            </w:r>
            <w:bookmarkStart w:id="102" w:name="n907"/>
            <w:bookmarkEnd w:id="102"/>
            <w:r w:rsidRPr="006C0E87">
              <w:rPr>
                <w:rFonts w:ascii="Times New Roman" w:hAnsi="Times New Roman"/>
                <w:spacing w:val="-4"/>
              </w:rPr>
              <w:t>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5.7</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tc>
        <w:tc>
          <w:tcPr>
            <w:tcW w:w="1531" w:type="dxa"/>
          </w:tcPr>
          <w:p w:rsidR="00D15A12" w:rsidRPr="006C0E87" w:rsidRDefault="00D15A12" w:rsidP="00BC62D5">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Частина п’ята статті 56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460199" w:rsidRDefault="00D15A12" w:rsidP="00BC62D5">
            <w:pPr>
              <w:spacing w:after="0" w:line="240" w:lineRule="auto"/>
              <w:textAlignment w:val="baseline"/>
              <w:rPr>
                <w:rFonts w:ascii="Times New Roman" w:hAnsi="Times New Roman"/>
              </w:rPr>
            </w:pPr>
            <w:r>
              <w:rPr>
                <w:rFonts w:ascii="Times New Roman" w:hAnsi="Times New Roman"/>
                <w:lang w:val="uk-UA"/>
              </w:rPr>
              <w:t>06</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5</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10</w:t>
            </w:r>
          </w:p>
          <w:p w:rsidR="00D15A12" w:rsidRPr="00F3180F" w:rsidRDefault="00D15A12" w:rsidP="00BC62D5">
            <w:pPr>
              <w:spacing w:after="0" w:line="240" w:lineRule="auto"/>
              <w:textAlignment w:val="baseline"/>
              <w:rPr>
                <w:rFonts w:ascii="Times New Roman" w:hAnsi="Times New Roman"/>
                <w:lang w:val="uk-UA"/>
              </w:rPr>
            </w:pPr>
          </w:p>
        </w:tc>
        <w:tc>
          <w:tcPr>
            <w:tcW w:w="1419"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02.03</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03.03</w:t>
            </w:r>
          </w:p>
          <w:p w:rsidR="00D15A12" w:rsidRPr="00D54ACB" w:rsidRDefault="00D15A12" w:rsidP="00BC62D5">
            <w:pPr>
              <w:spacing w:after="0" w:line="240" w:lineRule="auto"/>
              <w:textAlignment w:val="baseline"/>
              <w:rPr>
                <w:rFonts w:ascii="Times New Roman" w:hAnsi="Times New Roman"/>
                <w:lang w:val="uk-UA"/>
              </w:rPr>
            </w:pPr>
            <w:r>
              <w:rPr>
                <w:rFonts w:ascii="Times New Roman" w:hAnsi="Times New Roman"/>
                <w:lang w:val="uk-UA"/>
              </w:rPr>
              <w:t>06.01</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D15A12" w:rsidRPr="006C0E87" w:rsidRDefault="00D15A12" w:rsidP="00BC62D5">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Залучення науково-педагогічних, наукових і педагогічних працівників до роботи, не передбаченої трудовим договором, здійснюється лише за їхньою згодою або у випадках, передбачених законодавством</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4176" w:type="dxa"/>
            <w:gridSpan w:val="9"/>
          </w:tcPr>
          <w:p w:rsidR="00D15A12" w:rsidRPr="006C0E87" w:rsidRDefault="00D15A12" w:rsidP="00BC62D5">
            <w:pPr>
              <w:widowControl w:val="0"/>
              <w:spacing w:after="0" w:line="252" w:lineRule="auto"/>
              <w:jc w:val="center"/>
              <w:rPr>
                <w:rFonts w:ascii="Times New Roman" w:hAnsi="Times New Roman"/>
                <w:color w:val="000000"/>
                <w:spacing w:val="-4"/>
              </w:rPr>
            </w:pPr>
            <w:r w:rsidRPr="006C0E87">
              <w:rPr>
                <w:rFonts w:ascii="Times New Roman" w:hAnsi="Times New Roman"/>
                <w:color w:val="000000"/>
                <w:spacing w:val="-4"/>
              </w:rPr>
              <w:t>VI. Забезпечення розвитку та ефективність використання матеріально-технічної бази</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6.1</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r w:rsidRPr="006C0E87">
              <w:rPr>
                <w:rFonts w:ascii="Times New Roman" w:hAnsi="Times New Roman"/>
                <w:color w:val="000000"/>
                <w:sz w:val="22"/>
                <w:szCs w:val="22"/>
                <w:shd w:val="clear" w:color="auto" w:fill="FFFFFF"/>
              </w:rPr>
              <w:t>Здобувачі освіти мають право на:</w:t>
            </w:r>
          </w:p>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p>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r w:rsidRPr="006C0E87">
              <w:rPr>
                <w:rFonts w:ascii="Times New Roman" w:hAnsi="Times New Roman"/>
                <w:color w:val="000000"/>
                <w:sz w:val="22"/>
                <w:szCs w:val="22"/>
                <w:shd w:val="clear" w:color="auto" w:fill="FFFFFF"/>
              </w:rPr>
              <w:t>безпечні та нешкідливі умови навчання, утримання і праці</w:t>
            </w:r>
          </w:p>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p>
          <w:p w:rsidR="00D15A12" w:rsidRPr="006C0E87" w:rsidRDefault="00D15A12" w:rsidP="00BC62D5">
            <w:pPr>
              <w:shd w:val="clear" w:color="auto" w:fill="FFFFFF"/>
              <w:spacing w:after="150" w:line="240" w:lineRule="auto"/>
              <w:ind w:firstLine="450"/>
              <w:jc w:val="both"/>
              <w:rPr>
                <w:rFonts w:ascii="Times New Roman" w:hAnsi="Times New Roman"/>
                <w:color w:val="000000"/>
                <w:lang w:val="uk-UA" w:eastAsia="uk-UA"/>
              </w:rPr>
            </w:pPr>
            <w:r w:rsidRPr="006C0E87">
              <w:rPr>
                <w:rFonts w:ascii="Times New Roman" w:hAnsi="Times New Roman"/>
                <w:color w:val="000000"/>
                <w:lang w:val="uk-UA" w:eastAsia="uk-UA"/>
              </w:rPr>
              <w:t>Особи, які навчаються у закладах вищої освіти, мають право на:</w:t>
            </w:r>
            <w:bookmarkStart w:id="103" w:name="n966"/>
            <w:bookmarkStart w:id="104" w:name="n967"/>
            <w:bookmarkEnd w:id="103"/>
            <w:bookmarkEnd w:id="104"/>
            <w:r w:rsidRPr="006C0E87">
              <w:rPr>
                <w:rFonts w:ascii="Times New Roman" w:hAnsi="Times New Roman"/>
                <w:color w:val="000000"/>
                <w:lang w:val="uk-UA" w:eastAsia="uk-UA"/>
              </w:rPr>
              <w:t xml:space="preserve"> 2) безпечні і нешкідливі умови навчання, праці та побуту;</w:t>
            </w:r>
          </w:p>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BC62D5">
            <w:pPr>
              <w:pStyle w:val="HTML"/>
              <w:widowControl w:val="0"/>
              <w:spacing w:line="252" w:lineRule="auto"/>
              <w:jc w:val="both"/>
              <w:rPr>
                <w:rFonts w:ascii="Times New Roman" w:hAnsi="Times New Roman"/>
                <w:spacing w:val="-4"/>
                <w:sz w:val="22"/>
                <w:szCs w:val="22"/>
                <w:lang w:eastAsia="ru-RU"/>
              </w:rPr>
            </w:pPr>
            <w:r w:rsidRPr="006C0E87">
              <w:rPr>
                <w:rFonts w:ascii="Times New Roman" w:hAnsi="Times New Roman"/>
                <w:spacing w:val="-4"/>
                <w:sz w:val="22"/>
                <w:szCs w:val="22"/>
                <w:lang w:eastAsia="ru-RU"/>
              </w:rPr>
              <w:t>Абзац восьмий частини першої статті 53 ЗУ № 2145-VIII;</w:t>
            </w:r>
          </w:p>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пункт 2 частини першої статті 62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 xml:space="preserve">Неналежне матеріально-технічне забезпечення освітнього процесу та соціально-побутової сфери </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(далі – Подія 6)</w:t>
            </w: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iCs/>
                <w:spacing w:val="-4"/>
                <w:lang w:val="uk-UA"/>
              </w:rPr>
            </w:pPr>
            <w:r w:rsidRPr="006C0E87">
              <w:rPr>
                <w:rFonts w:ascii="Times New Roman" w:hAnsi="Times New Roman"/>
                <w:spacing w:val="-4"/>
                <w:lang w:val="uk-UA"/>
              </w:rPr>
              <w:t>Безпечні та нешкідливі умови навчання, праці та побуту о</w:t>
            </w:r>
            <w:r w:rsidRPr="006C0E87">
              <w:rPr>
                <w:rFonts w:ascii="Times New Roman" w:hAnsi="Times New Roman"/>
                <w:spacing w:val="-4"/>
                <w:lang w:val="uk-UA" w:eastAsia="uk-UA"/>
              </w:rPr>
              <w:t>собам, які навчаються,</w:t>
            </w:r>
            <w:r w:rsidRPr="006C0E87">
              <w:rPr>
                <w:rFonts w:ascii="Times New Roman" w:hAnsi="Times New Roman"/>
                <w:spacing w:val="-4"/>
                <w:lang w:val="uk-UA"/>
              </w:rPr>
              <w:t xml:space="preserve"> </w:t>
            </w:r>
            <w:r w:rsidRPr="006C0E87">
              <w:rPr>
                <w:rFonts w:ascii="Times New Roman" w:hAnsi="Times New Roman"/>
                <w:spacing w:val="-4"/>
                <w:lang w:val="uk-UA" w:eastAsia="uk-UA"/>
              </w:rPr>
              <w:t>ЗВО</w:t>
            </w:r>
            <w:r w:rsidRPr="006C0E87">
              <w:rPr>
                <w:rFonts w:ascii="Times New Roman" w:hAnsi="Times New Roman"/>
                <w:spacing w:val="-4"/>
                <w:lang w:val="uk-UA"/>
              </w:rPr>
              <w:t xml:space="preserve"> забезпечуються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6.2</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Заклад вищої освіти зобов’язаний мати у своєму складі бібліотеку, бібліотечний фонд якої має </w:t>
            </w:r>
            <w:r w:rsidRPr="006C0E87">
              <w:rPr>
                <w:rFonts w:ascii="Times New Roman" w:hAnsi="Times New Roman"/>
                <w:color w:val="000000"/>
                <w:sz w:val="22"/>
                <w:szCs w:val="22"/>
                <w:shd w:val="clear" w:color="auto" w:fill="FFFFFF"/>
              </w:rPr>
              <w:lastRenderedPageBreak/>
              <w:t>відповідати вимогам стандартів освітньої діяльності.</w:t>
            </w:r>
          </w:p>
        </w:tc>
        <w:tc>
          <w:tcPr>
            <w:tcW w:w="1531" w:type="dxa"/>
          </w:tcPr>
          <w:p w:rsidR="00D15A12" w:rsidRPr="006C0E87" w:rsidRDefault="00D15A12" w:rsidP="00BC62D5">
            <w:pPr>
              <w:pStyle w:val="HTML"/>
              <w:widowControl w:val="0"/>
              <w:spacing w:line="252" w:lineRule="auto"/>
              <w:jc w:val="both"/>
              <w:rPr>
                <w:rFonts w:ascii="Times New Roman" w:hAnsi="Times New Roman"/>
                <w:spacing w:val="-4"/>
                <w:sz w:val="22"/>
                <w:szCs w:val="22"/>
                <w:lang w:eastAsia="ru-RU"/>
              </w:rPr>
            </w:pPr>
            <w:r w:rsidRPr="006C0E87">
              <w:rPr>
                <w:rFonts w:ascii="Times New Roman" w:hAnsi="Times New Roman"/>
                <w:spacing w:val="-4"/>
                <w:sz w:val="22"/>
                <w:szCs w:val="22"/>
                <w:lang w:eastAsia="ru-RU"/>
              </w:rPr>
              <w:lastRenderedPageBreak/>
              <w:t>Частина шоста статті 33 ЗУ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 xml:space="preserve"> Подія 3</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6</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8</w:t>
            </w: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spacing w:after="0" w:line="252" w:lineRule="auto"/>
              <w:jc w:val="both"/>
              <w:rPr>
                <w:rStyle w:val="rvts0"/>
                <w:rFonts w:ascii="Times New Roman" w:hAnsi="Times New Roman"/>
                <w:spacing w:val="-4"/>
                <w:lang w:val="uk-UA"/>
              </w:rPr>
            </w:pPr>
            <w:r w:rsidRPr="006C0E87">
              <w:rPr>
                <w:rStyle w:val="rvts0"/>
                <w:rFonts w:ascii="Times New Roman" w:hAnsi="Times New Roman"/>
                <w:spacing w:val="-4"/>
                <w:lang w:val="uk-UA"/>
              </w:rPr>
              <w:t xml:space="preserve">ЗВО у своєму складі бібліотеку, </w:t>
            </w:r>
            <w:r w:rsidRPr="006C0E87">
              <w:rPr>
                <w:rFonts w:ascii="Times New Roman" w:hAnsi="Times New Roman"/>
                <w:spacing w:val="-4"/>
                <w:shd w:val="clear" w:color="auto" w:fill="FFFFFF"/>
                <w:lang w:val="uk-UA"/>
              </w:rPr>
              <w:t xml:space="preserve">бібліотечний фонд якої відповідає </w:t>
            </w:r>
            <w:r w:rsidRPr="006C0E87">
              <w:rPr>
                <w:rFonts w:ascii="Times New Roman" w:hAnsi="Times New Roman"/>
                <w:spacing w:val="-4"/>
                <w:shd w:val="clear" w:color="auto" w:fill="FFFFFF"/>
                <w:lang w:val="uk-UA"/>
              </w:rPr>
              <w:lastRenderedPageBreak/>
              <w:t>вимогам стандартів освітньої діяльності,</w:t>
            </w:r>
            <w:r w:rsidRPr="006C0E87">
              <w:rPr>
                <w:rStyle w:val="rvts0"/>
                <w:rFonts w:ascii="Times New Roman" w:hAnsi="Times New Roman"/>
                <w:spacing w:val="-4"/>
                <w:lang w:val="uk-UA"/>
              </w:rPr>
              <w:t xml:space="preserve"> має</w:t>
            </w:r>
          </w:p>
          <w:p w:rsidR="00D15A12" w:rsidRPr="006C0E87" w:rsidRDefault="00D15A12" w:rsidP="00BC62D5">
            <w:pPr>
              <w:widowControl w:val="0"/>
              <w:spacing w:after="0" w:line="252" w:lineRule="auto"/>
              <w:jc w:val="both"/>
              <w:rPr>
                <w:rFonts w:ascii="Times New Roman" w:hAnsi="Times New Roman"/>
                <w:spacing w:val="-4"/>
                <w:lang w:val="uk-UA"/>
              </w:rPr>
            </w:pP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6.3</w:t>
            </w:r>
          </w:p>
        </w:tc>
        <w:tc>
          <w:tcPr>
            <w:tcW w:w="2864" w:type="dxa"/>
          </w:tcPr>
          <w:p w:rsidR="00D15A12" w:rsidRPr="006533CB" w:rsidRDefault="00D15A12" w:rsidP="006533CB">
            <w:pPr>
              <w:pStyle w:val="HTML"/>
              <w:widowControl w:val="0"/>
              <w:tabs>
                <w:tab w:val="clear" w:pos="916"/>
                <w:tab w:val="clear" w:pos="1832"/>
              </w:tabs>
              <w:spacing w:line="252" w:lineRule="auto"/>
              <w:jc w:val="both"/>
              <w:rPr>
                <w:rFonts w:ascii="Times New Roman" w:hAnsi="Times New Roman"/>
                <w:color w:val="000000"/>
                <w:sz w:val="22"/>
                <w:szCs w:val="22"/>
                <w:lang w:val="ru-RU" w:eastAsia="uk-UA"/>
              </w:rPr>
            </w:pPr>
            <w:r w:rsidRPr="006C0E87">
              <w:rPr>
                <w:rFonts w:ascii="Times New Roman" w:hAnsi="Times New Roman"/>
                <w:color w:val="000000"/>
                <w:sz w:val="22"/>
                <w:szCs w:val="22"/>
                <w:lang w:eastAsia="uk-UA"/>
              </w:rPr>
              <w:t>Особи, які навчаються у заклада</w:t>
            </w:r>
            <w:r>
              <w:rPr>
                <w:rFonts w:ascii="Times New Roman" w:hAnsi="Times New Roman"/>
                <w:color w:val="000000"/>
                <w:sz w:val="22"/>
                <w:szCs w:val="22"/>
                <w:lang w:eastAsia="uk-UA"/>
              </w:rPr>
              <w:t>х вищої освіти, мають право на:</w:t>
            </w:r>
          </w:p>
          <w:p w:rsidR="00D15A12" w:rsidRPr="006C0E87" w:rsidRDefault="00D15A12" w:rsidP="006533CB">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безоплатне користування бібліотеками, інформаційними фондами, навчальною, науковою та спортивною базами закладу вищої освіти</w:t>
            </w:r>
          </w:p>
        </w:tc>
        <w:tc>
          <w:tcPr>
            <w:tcW w:w="1531" w:type="dxa"/>
          </w:tcPr>
          <w:p w:rsidR="00D15A12" w:rsidRPr="006C0E87" w:rsidRDefault="00D15A12" w:rsidP="00BC62D5">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Пункт 5 частини першої статті 62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3</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6</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8</w:t>
            </w: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BC62D5">
            <w:pPr>
              <w:widowControl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Б</w:t>
            </w:r>
            <w:r w:rsidRPr="006C0E87">
              <w:rPr>
                <w:rStyle w:val="rvts0"/>
                <w:rFonts w:ascii="Times New Roman" w:hAnsi="Times New Roman"/>
                <w:color w:val="000000"/>
                <w:spacing w:val="-4"/>
                <w:lang w:val="uk-UA"/>
              </w:rPr>
              <w:t>езоплатне користування бібліотеками, інформаційними фондами, навчальною, науковою та спортивною базами ЗВО здобувачам вищої освіти забезпечується</w:t>
            </w:r>
            <w:r w:rsidRPr="006C0E87">
              <w:rPr>
                <w:rFonts w:ascii="Times New Roman" w:hAnsi="Times New Roman"/>
                <w:color w:val="000000"/>
                <w:spacing w:val="-4"/>
                <w:lang w:val="uk-UA"/>
              </w:rPr>
              <w:t xml:space="preserve"> </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4176" w:type="dxa"/>
            <w:gridSpan w:val="9"/>
          </w:tcPr>
          <w:p w:rsidR="00D15A12" w:rsidRPr="006C0E87" w:rsidRDefault="00D15A12" w:rsidP="00BC62D5">
            <w:pPr>
              <w:widowControl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rPr>
              <w:t>VII. Організація роботи зі студентами та діяльність студентського самоврядування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7.1</w:t>
            </w:r>
          </w:p>
        </w:tc>
        <w:tc>
          <w:tcPr>
            <w:tcW w:w="2864" w:type="dxa"/>
          </w:tcPr>
          <w:p w:rsidR="00D15A12" w:rsidRPr="006C0E87" w:rsidRDefault="00D15A12" w:rsidP="00430F2D">
            <w:pPr>
              <w:shd w:val="clear" w:color="auto" w:fill="FFFFFF"/>
              <w:spacing w:after="0" w:line="240" w:lineRule="auto"/>
              <w:jc w:val="both"/>
              <w:rPr>
                <w:rFonts w:ascii="Times New Roman" w:hAnsi="Times New Roman"/>
                <w:color w:val="000000"/>
                <w:lang w:val="uk-UA" w:eastAsia="uk-UA"/>
              </w:rPr>
            </w:pPr>
            <w:r w:rsidRPr="006C0E87">
              <w:rPr>
                <w:rFonts w:ascii="Times New Roman" w:hAnsi="Times New Roman"/>
                <w:color w:val="000000"/>
                <w:lang w:val="uk-UA" w:eastAsia="uk-UA"/>
              </w:rPr>
              <w:t>За погодженням з органом студентського самоврядування закладу вищої освіти приймаються рішення про:</w:t>
            </w:r>
          </w:p>
          <w:p w:rsidR="00D15A12" w:rsidRPr="006C0E87" w:rsidRDefault="00D15A12" w:rsidP="00BC62D5">
            <w:pPr>
              <w:shd w:val="clear" w:color="auto" w:fill="FFFFFF"/>
              <w:spacing w:after="0" w:line="240" w:lineRule="auto"/>
              <w:jc w:val="both"/>
              <w:rPr>
                <w:rFonts w:ascii="Times New Roman" w:hAnsi="Times New Roman"/>
                <w:color w:val="000000"/>
                <w:lang w:val="uk-UA" w:eastAsia="uk-UA"/>
              </w:rPr>
            </w:pPr>
          </w:p>
        </w:tc>
        <w:tc>
          <w:tcPr>
            <w:tcW w:w="1531"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Частина шоста статті 40 ЗУ № 1556-VІІ</w:t>
            </w:r>
          </w:p>
        </w:tc>
        <w:tc>
          <w:tcPr>
            <w:tcW w:w="1417" w:type="dxa"/>
          </w:tcPr>
          <w:p w:rsidR="00D15A12" w:rsidRDefault="00D15A12" w:rsidP="00BC62D5">
            <w:pPr>
              <w:spacing w:after="0" w:line="240" w:lineRule="auto"/>
              <w:textAlignment w:val="baseline"/>
              <w:rPr>
                <w:rFonts w:ascii="Times New Roman" w:hAnsi="Times New Roman"/>
                <w:color w:val="000000"/>
                <w:lang w:val="uk-UA"/>
              </w:rPr>
            </w:pPr>
          </w:p>
        </w:tc>
        <w:tc>
          <w:tcPr>
            <w:tcW w:w="993" w:type="dxa"/>
          </w:tcPr>
          <w:p w:rsidR="00D15A12"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p>
        </w:tc>
        <w:tc>
          <w:tcPr>
            <w:tcW w:w="1276" w:type="dxa"/>
          </w:tcPr>
          <w:p w:rsidR="00D15A12" w:rsidRDefault="00D15A12" w:rsidP="00BC62D5">
            <w:pPr>
              <w:spacing w:after="0" w:line="240" w:lineRule="auto"/>
              <w:textAlignment w:val="baseline"/>
              <w:rPr>
                <w:rFonts w:ascii="Times New Roman" w:hAnsi="Times New Roman"/>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2123" w:type="dxa"/>
            <w:vMerge w:val="restart"/>
          </w:tcPr>
          <w:p w:rsidR="00D15A12" w:rsidRPr="006C0E87" w:rsidRDefault="00D15A12" w:rsidP="00BC62D5">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rPr>
              <w:t xml:space="preserve">Рішення ЗВО з питань відрахування студентів (курсантів) з ЗВО та їх поновлення на навчання, </w:t>
            </w:r>
            <w:bookmarkStart w:id="105" w:name="n679"/>
            <w:bookmarkEnd w:id="105"/>
            <w:r w:rsidRPr="006C0E87">
              <w:rPr>
                <w:rFonts w:ascii="Times New Roman" w:hAnsi="Times New Roman"/>
                <w:spacing w:val="-4"/>
                <w:lang w:val="uk-UA"/>
              </w:rPr>
              <w:t xml:space="preserve">переведення осіб, які навчаються у ЗВО за державним замовленням, на навчання за контрактом за рахунок коштів фізичних (юридичних) осіб, </w:t>
            </w:r>
            <w:bookmarkStart w:id="106" w:name="n680"/>
            <w:bookmarkEnd w:id="106"/>
            <w:r w:rsidRPr="006C0E87">
              <w:rPr>
                <w:rFonts w:ascii="Times New Roman" w:hAnsi="Times New Roman"/>
                <w:spacing w:val="-4"/>
                <w:lang w:val="uk-UA"/>
              </w:rPr>
              <w:t xml:space="preserve">переведення осіб, які навчаються у ЗВО за рахунок коштів </w:t>
            </w:r>
            <w:r w:rsidRPr="006C0E87">
              <w:rPr>
                <w:rFonts w:ascii="Times New Roman" w:hAnsi="Times New Roman"/>
                <w:spacing w:val="-4"/>
                <w:lang w:val="uk-UA"/>
              </w:rPr>
              <w:lastRenderedPageBreak/>
              <w:t xml:space="preserve">фізичних (юридичних) осіб, на навчання за державним замовленням, </w:t>
            </w:r>
            <w:bookmarkStart w:id="107" w:name="n681"/>
            <w:bookmarkEnd w:id="107"/>
            <w:r w:rsidRPr="006C0E87">
              <w:rPr>
                <w:rFonts w:ascii="Times New Roman" w:hAnsi="Times New Roman"/>
                <w:spacing w:val="-4"/>
                <w:lang w:val="uk-UA"/>
              </w:rPr>
              <w:t xml:space="preserve">призначення заступника декана факультету, заступника директора інституту, заступника керівника ЗВО, </w:t>
            </w:r>
            <w:bookmarkStart w:id="108" w:name="n682"/>
            <w:bookmarkEnd w:id="108"/>
            <w:r w:rsidRPr="006C0E87">
              <w:rPr>
                <w:rFonts w:ascii="Times New Roman" w:hAnsi="Times New Roman"/>
                <w:spacing w:val="-4"/>
                <w:lang w:val="uk-UA"/>
              </w:rPr>
              <w:t xml:space="preserve">поселення осіб, які навчаються у ЗВО, у гуртожиток і виселення їх із гуртожитку, </w:t>
            </w:r>
            <w:bookmarkStart w:id="109" w:name="n683"/>
            <w:bookmarkEnd w:id="109"/>
            <w:r w:rsidRPr="006C0E87">
              <w:rPr>
                <w:rFonts w:ascii="Times New Roman" w:hAnsi="Times New Roman"/>
                <w:spacing w:val="-4"/>
                <w:lang w:val="uk-UA"/>
              </w:rPr>
              <w:t xml:space="preserve"> затвердження правил внутрішнього розпорядку ЗВО в частині, що стосується осіб, які навчаються, </w:t>
            </w:r>
            <w:bookmarkStart w:id="110" w:name="n684"/>
            <w:bookmarkEnd w:id="110"/>
            <w:r w:rsidRPr="006C0E87">
              <w:rPr>
                <w:rFonts w:ascii="Times New Roman" w:hAnsi="Times New Roman"/>
                <w:spacing w:val="-4"/>
                <w:lang w:val="uk-UA"/>
              </w:rPr>
              <w:t xml:space="preserve"> діяльності студентських містечок та гуртожитків для проживання осіб, які навчаються у ЗВО, з органами студентського самоврядування ЗВО погоджуються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072EFD" w:rsidTr="00385DAB">
        <w:trPr>
          <w:trHeight w:val="561"/>
        </w:trPr>
        <w:tc>
          <w:tcPr>
            <w:tcW w:w="964" w:type="dxa"/>
          </w:tcPr>
          <w:p w:rsidR="00D15A12" w:rsidRPr="006C0E87"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1)</w:t>
            </w:r>
          </w:p>
        </w:tc>
        <w:tc>
          <w:tcPr>
            <w:tcW w:w="2864" w:type="dxa"/>
          </w:tcPr>
          <w:p w:rsidR="00D15A12" w:rsidRPr="006C0E87" w:rsidRDefault="00D15A12" w:rsidP="000D5717">
            <w:pPr>
              <w:shd w:val="clear" w:color="auto" w:fill="FFFFFF"/>
              <w:spacing w:after="0" w:line="240" w:lineRule="auto"/>
              <w:jc w:val="both"/>
              <w:rPr>
                <w:rFonts w:ascii="Times New Roman" w:hAnsi="Times New Roman"/>
                <w:color w:val="000000"/>
                <w:lang w:val="uk-UA" w:eastAsia="uk-UA"/>
              </w:rPr>
            </w:pPr>
            <w:r w:rsidRPr="006C0E87">
              <w:rPr>
                <w:rFonts w:ascii="Times New Roman" w:hAnsi="Times New Roman"/>
                <w:color w:val="000000"/>
                <w:lang w:val="uk-UA" w:eastAsia="uk-UA"/>
              </w:rPr>
              <w:t xml:space="preserve"> відрахування студентів (курсантів) з закладу вищої освіти та їх поновлення на навчання;</w:t>
            </w:r>
          </w:p>
          <w:p w:rsidR="00D15A12" w:rsidRPr="006C0E87" w:rsidRDefault="00D15A12" w:rsidP="000D5717">
            <w:pPr>
              <w:shd w:val="clear" w:color="auto" w:fill="FFFFFF"/>
              <w:spacing w:after="0" w:line="240" w:lineRule="auto"/>
              <w:jc w:val="both"/>
              <w:rPr>
                <w:rFonts w:ascii="Times New Roman" w:hAnsi="Times New Roman"/>
                <w:color w:val="000000"/>
                <w:lang w:val="uk-UA" w:eastAsia="uk-UA"/>
              </w:rPr>
            </w:pPr>
          </w:p>
        </w:tc>
        <w:tc>
          <w:tcPr>
            <w:tcW w:w="1531" w:type="dxa"/>
          </w:tcPr>
          <w:p w:rsidR="00D15A12" w:rsidRPr="000D5717" w:rsidRDefault="00D15A12" w:rsidP="000D5717">
            <w:pPr>
              <w:widowControl w:val="0"/>
              <w:spacing w:after="0" w:line="252" w:lineRule="auto"/>
              <w:jc w:val="both"/>
              <w:rPr>
                <w:rFonts w:ascii="Times New Roman" w:hAnsi="Times New Roman"/>
                <w:spacing w:val="-4"/>
                <w:lang w:val="uk-UA"/>
              </w:rPr>
            </w:pPr>
            <w:r>
              <w:rPr>
                <w:rFonts w:ascii="Times New Roman" w:hAnsi="Times New Roman"/>
                <w:spacing w:val="-4"/>
                <w:lang w:val="uk-UA"/>
              </w:rPr>
              <w:t>Пункт 1 ч</w:t>
            </w:r>
            <w:r w:rsidRPr="006C0E87">
              <w:rPr>
                <w:rFonts w:ascii="Times New Roman" w:hAnsi="Times New Roman"/>
                <w:spacing w:val="-4"/>
              </w:rPr>
              <w:t>астин</w:t>
            </w:r>
            <w:r>
              <w:rPr>
                <w:rFonts w:ascii="Times New Roman" w:hAnsi="Times New Roman"/>
                <w:spacing w:val="-4"/>
                <w:lang w:val="uk-UA"/>
              </w:rPr>
              <w:t>и</w:t>
            </w:r>
            <w:r w:rsidRPr="006C0E87">
              <w:rPr>
                <w:rFonts w:ascii="Times New Roman" w:hAnsi="Times New Roman"/>
                <w:spacing w:val="-4"/>
              </w:rPr>
              <w:t xml:space="preserve"> шоста статті 40 ЗУ № 1556-VІІ</w:t>
            </w:r>
          </w:p>
        </w:tc>
        <w:tc>
          <w:tcPr>
            <w:tcW w:w="1417" w:type="dxa"/>
          </w:tcPr>
          <w:p w:rsidR="00D15A12" w:rsidRPr="006C0E87"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0D5717">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0D5717">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0D5717">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0D5717">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0D5717">
            <w:pPr>
              <w:spacing w:after="0" w:line="240" w:lineRule="auto"/>
              <w:textAlignment w:val="baseline"/>
              <w:rPr>
                <w:rFonts w:ascii="Times New Roman" w:hAnsi="Times New Roman"/>
                <w:lang w:val="uk-UA"/>
              </w:rPr>
            </w:pPr>
            <w:r>
              <w:rPr>
                <w:rFonts w:ascii="Times New Roman" w:hAnsi="Times New Roman"/>
                <w:lang w:val="uk-UA"/>
              </w:rPr>
              <w:t>Подія 2</w:t>
            </w:r>
          </w:p>
          <w:p w:rsidR="00D15A12" w:rsidRPr="006C0E87" w:rsidRDefault="00D15A12" w:rsidP="000D5717">
            <w:pPr>
              <w:spacing w:after="0" w:line="240" w:lineRule="auto"/>
              <w:textAlignment w:val="baseline"/>
              <w:rPr>
                <w:rFonts w:ascii="Times New Roman" w:hAnsi="Times New Roman"/>
                <w:lang w:val="uk-UA"/>
              </w:rPr>
            </w:pPr>
            <w:r>
              <w:rPr>
                <w:rFonts w:ascii="Times New Roman" w:hAnsi="Times New Roman"/>
                <w:lang w:val="uk-UA"/>
              </w:rPr>
              <w:t>Подія 4</w:t>
            </w:r>
          </w:p>
        </w:tc>
        <w:tc>
          <w:tcPr>
            <w:tcW w:w="1419" w:type="dxa"/>
          </w:tcPr>
          <w:p w:rsidR="00D15A12"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Pr="006C0E87"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0D5717">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vMerge/>
          </w:tcPr>
          <w:p w:rsidR="00D15A12" w:rsidRPr="006C0E87" w:rsidRDefault="00D15A12" w:rsidP="000D5717">
            <w:pPr>
              <w:widowControl w:val="0"/>
              <w:spacing w:after="0" w:line="252" w:lineRule="auto"/>
              <w:jc w:val="both"/>
              <w:rPr>
                <w:rFonts w:ascii="Times New Roman" w:hAnsi="Times New Roman"/>
                <w:spacing w:val="-4"/>
                <w:lang w:val="uk-UA"/>
              </w:rPr>
            </w:pPr>
          </w:p>
        </w:tc>
        <w:tc>
          <w:tcPr>
            <w:tcW w:w="708" w:type="dxa"/>
          </w:tcPr>
          <w:p w:rsidR="00D15A12" w:rsidRPr="006C0E87" w:rsidRDefault="00D15A12" w:rsidP="000D5717">
            <w:pPr>
              <w:spacing w:after="0" w:line="240" w:lineRule="auto"/>
              <w:textAlignment w:val="baseline"/>
              <w:rPr>
                <w:rFonts w:ascii="Times New Roman" w:hAnsi="Times New Roman"/>
                <w:color w:val="000000"/>
                <w:lang w:val="uk-UA"/>
              </w:rPr>
            </w:pPr>
          </w:p>
        </w:tc>
      </w:tr>
      <w:tr w:rsidR="00D15A12" w:rsidRPr="00072EFD" w:rsidTr="00385DAB">
        <w:trPr>
          <w:trHeight w:val="561"/>
        </w:trPr>
        <w:tc>
          <w:tcPr>
            <w:tcW w:w="964" w:type="dxa"/>
          </w:tcPr>
          <w:p w:rsidR="00D15A12" w:rsidRPr="006C0E87"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864" w:type="dxa"/>
          </w:tcPr>
          <w:p w:rsidR="00D15A12" w:rsidRPr="006C0E87" w:rsidRDefault="00D15A12" w:rsidP="000D5717">
            <w:pPr>
              <w:shd w:val="clear" w:color="auto" w:fill="FFFFFF"/>
              <w:spacing w:after="0" w:line="240" w:lineRule="auto"/>
              <w:ind w:firstLine="450"/>
              <w:jc w:val="both"/>
              <w:rPr>
                <w:rFonts w:ascii="Times New Roman" w:hAnsi="Times New Roman"/>
                <w:color w:val="000000"/>
                <w:lang w:val="uk-UA" w:eastAsia="uk-UA"/>
              </w:rPr>
            </w:pPr>
            <w:r w:rsidRPr="006C0E87">
              <w:rPr>
                <w:rFonts w:ascii="Times New Roman" w:hAnsi="Times New Roman"/>
                <w:color w:val="000000"/>
                <w:lang w:val="uk-UA" w:eastAsia="uk-UA"/>
              </w:rPr>
              <w:t>2) переведення осіб, які навчаються у закладі вищої освіти за державним замовленням, на навчання за контрактом за рахунок коштів фізичних (юридичних) осіб;</w:t>
            </w:r>
          </w:p>
          <w:p w:rsidR="00D15A12" w:rsidRPr="006C0E87" w:rsidRDefault="00D15A12" w:rsidP="000D5717">
            <w:pPr>
              <w:shd w:val="clear" w:color="auto" w:fill="FFFFFF"/>
              <w:spacing w:after="0" w:line="240" w:lineRule="auto"/>
              <w:jc w:val="both"/>
              <w:rPr>
                <w:rFonts w:ascii="Times New Roman" w:hAnsi="Times New Roman"/>
                <w:color w:val="000000"/>
                <w:lang w:val="uk-UA" w:eastAsia="uk-UA"/>
              </w:rPr>
            </w:pPr>
          </w:p>
        </w:tc>
        <w:tc>
          <w:tcPr>
            <w:tcW w:w="1531" w:type="dxa"/>
          </w:tcPr>
          <w:p w:rsidR="00D15A12" w:rsidRPr="006C0E87" w:rsidRDefault="00D15A12" w:rsidP="000D5717">
            <w:pPr>
              <w:widowControl w:val="0"/>
              <w:spacing w:after="0" w:line="252" w:lineRule="auto"/>
              <w:jc w:val="both"/>
              <w:rPr>
                <w:rFonts w:ascii="Times New Roman" w:hAnsi="Times New Roman"/>
                <w:spacing w:val="-4"/>
              </w:rPr>
            </w:pPr>
            <w:r>
              <w:rPr>
                <w:rFonts w:ascii="Times New Roman" w:hAnsi="Times New Roman"/>
                <w:spacing w:val="-4"/>
                <w:lang w:val="uk-UA"/>
              </w:rPr>
              <w:lastRenderedPageBreak/>
              <w:t>Пункт 2 ч</w:t>
            </w:r>
            <w:r w:rsidRPr="006C0E87">
              <w:rPr>
                <w:rFonts w:ascii="Times New Roman" w:hAnsi="Times New Roman"/>
                <w:spacing w:val="-4"/>
              </w:rPr>
              <w:t>астин</w:t>
            </w:r>
            <w:r>
              <w:rPr>
                <w:rFonts w:ascii="Times New Roman" w:hAnsi="Times New Roman"/>
                <w:spacing w:val="-4"/>
                <w:lang w:val="uk-UA"/>
              </w:rPr>
              <w:t>и</w:t>
            </w:r>
            <w:r w:rsidRPr="006C0E87">
              <w:rPr>
                <w:rFonts w:ascii="Times New Roman" w:hAnsi="Times New Roman"/>
                <w:spacing w:val="-4"/>
              </w:rPr>
              <w:t xml:space="preserve"> шоста статті 40 ЗУ № 1556-VІІ</w:t>
            </w:r>
          </w:p>
        </w:tc>
        <w:tc>
          <w:tcPr>
            <w:tcW w:w="1417" w:type="dxa"/>
          </w:tcPr>
          <w:p w:rsidR="00D15A12" w:rsidRPr="006C0E87"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0D5717">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0D5717">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0D5717">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0D5717">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0D5717">
            <w:pPr>
              <w:spacing w:after="0" w:line="240" w:lineRule="auto"/>
              <w:textAlignment w:val="baseline"/>
              <w:rPr>
                <w:rFonts w:ascii="Times New Roman" w:hAnsi="Times New Roman"/>
                <w:lang w:val="uk-UA"/>
              </w:rPr>
            </w:pPr>
            <w:r>
              <w:rPr>
                <w:rFonts w:ascii="Times New Roman" w:hAnsi="Times New Roman"/>
                <w:lang w:val="uk-UA"/>
              </w:rPr>
              <w:t>Подія 2</w:t>
            </w:r>
          </w:p>
          <w:p w:rsidR="00D15A12" w:rsidRPr="006C0E87" w:rsidRDefault="00D15A12" w:rsidP="000D5717">
            <w:pPr>
              <w:spacing w:after="0" w:line="240" w:lineRule="auto"/>
              <w:textAlignment w:val="baseline"/>
              <w:rPr>
                <w:rFonts w:ascii="Times New Roman" w:hAnsi="Times New Roman"/>
                <w:lang w:val="uk-UA"/>
              </w:rPr>
            </w:pPr>
            <w:r>
              <w:rPr>
                <w:rFonts w:ascii="Times New Roman" w:hAnsi="Times New Roman"/>
                <w:lang w:val="uk-UA"/>
              </w:rPr>
              <w:t>Подія 4</w:t>
            </w:r>
          </w:p>
        </w:tc>
        <w:tc>
          <w:tcPr>
            <w:tcW w:w="1419" w:type="dxa"/>
          </w:tcPr>
          <w:p w:rsidR="00D15A12"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Pr="006C0E87"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0D5717">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vMerge/>
          </w:tcPr>
          <w:p w:rsidR="00D15A12" w:rsidRPr="006C0E87" w:rsidRDefault="00D15A12" w:rsidP="000D5717">
            <w:pPr>
              <w:widowControl w:val="0"/>
              <w:spacing w:after="0" w:line="252" w:lineRule="auto"/>
              <w:jc w:val="both"/>
              <w:rPr>
                <w:rFonts w:ascii="Times New Roman" w:hAnsi="Times New Roman"/>
                <w:spacing w:val="-4"/>
                <w:lang w:val="uk-UA"/>
              </w:rPr>
            </w:pPr>
          </w:p>
        </w:tc>
        <w:tc>
          <w:tcPr>
            <w:tcW w:w="708" w:type="dxa"/>
          </w:tcPr>
          <w:p w:rsidR="00D15A12" w:rsidRPr="006C0E87" w:rsidRDefault="00D15A12" w:rsidP="000D5717">
            <w:pPr>
              <w:spacing w:after="0" w:line="240" w:lineRule="auto"/>
              <w:textAlignment w:val="baseline"/>
              <w:rPr>
                <w:rFonts w:ascii="Times New Roman" w:hAnsi="Times New Roman"/>
                <w:color w:val="000000"/>
                <w:lang w:val="uk-UA"/>
              </w:rPr>
            </w:pPr>
          </w:p>
        </w:tc>
      </w:tr>
      <w:tr w:rsidR="00D15A12" w:rsidRPr="00072EFD" w:rsidTr="00385DAB">
        <w:trPr>
          <w:trHeight w:val="561"/>
        </w:trPr>
        <w:tc>
          <w:tcPr>
            <w:tcW w:w="964" w:type="dxa"/>
          </w:tcPr>
          <w:p w:rsidR="00D15A12" w:rsidRPr="006C0E87"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3)</w:t>
            </w:r>
          </w:p>
        </w:tc>
        <w:tc>
          <w:tcPr>
            <w:tcW w:w="2864" w:type="dxa"/>
          </w:tcPr>
          <w:p w:rsidR="00D15A12" w:rsidRPr="006C0E87" w:rsidRDefault="00D15A12" w:rsidP="000D5717">
            <w:pPr>
              <w:shd w:val="clear" w:color="auto" w:fill="FFFFFF"/>
              <w:spacing w:after="0" w:line="240" w:lineRule="auto"/>
              <w:jc w:val="both"/>
              <w:rPr>
                <w:rFonts w:ascii="Times New Roman" w:hAnsi="Times New Roman"/>
                <w:color w:val="000000"/>
                <w:lang w:val="uk-UA" w:eastAsia="uk-UA"/>
              </w:rPr>
            </w:pPr>
            <w:r w:rsidRPr="006C0E87">
              <w:rPr>
                <w:rFonts w:ascii="Times New Roman" w:hAnsi="Times New Roman"/>
                <w:color w:val="000000"/>
                <w:lang w:val="uk-UA" w:eastAsia="uk-UA"/>
              </w:rPr>
              <w:t>переведення осіб, які навчаються у закладі вищої освіти за рахунок коштів фізичних (юридичних) осіб, на навчання за державним замовленням;</w:t>
            </w:r>
          </w:p>
          <w:p w:rsidR="00D15A12" w:rsidRPr="006C0E87" w:rsidRDefault="00D15A12" w:rsidP="000D5717">
            <w:pPr>
              <w:shd w:val="clear" w:color="auto" w:fill="FFFFFF"/>
              <w:spacing w:after="0" w:line="240" w:lineRule="auto"/>
              <w:jc w:val="both"/>
              <w:rPr>
                <w:rFonts w:ascii="Times New Roman" w:hAnsi="Times New Roman"/>
                <w:color w:val="000000"/>
                <w:lang w:val="uk-UA" w:eastAsia="uk-UA"/>
              </w:rPr>
            </w:pPr>
          </w:p>
        </w:tc>
        <w:tc>
          <w:tcPr>
            <w:tcW w:w="1531" w:type="dxa"/>
          </w:tcPr>
          <w:p w:rsidR="00D15A12" w:rsidRPr="006C0E87" w:rsidRDefault="00D15A12" w:rsidP="000D5717">
            <w:pPr>
              <w:widowControl w:val="0"/>
              <w:spacing w:after="0" w:line="252" w:lineRule="auto"/>
              <w:jc w:val="both"/>
              <w:rPr>
                <w:rFonts w:ascii="Times New Roman" w:hAnsi="Times New Roman"/>
                <w:spacing w:val="-4"/>
              </w:rPr>
            </w:pPr>
            <w:r>
              <w:rPr>
                <w:rFonts w:ascii="Times New Roman" w:hAnsi="Times New Roman"/>
                <w:spacing w:val="-4"/>
                <w:lang w:val="uk-UA"/>
              </w:rPr>
              <w:t>Пункт 3 ч</w:t>
            </w:r>
            <w:r w:rsidRPr="006C0E87">
              <w:rPr>
                <w:rFonts w:ascii="Times New Roman" w:hAnsi="Times New Roman"/>
                <w:spacing w:val="-4"/>
              </w:rPr>
              <w:t>астин</w:t>
            </w:r>
            <w:r>
              <w:rPr>
                <w:rFonts w:ascii="Times New Roman" w:hAnsi="Times New Roman"/>
                <w:spacing w:val="-4"/>
                <w:lang w:val="uk-UA"/>
              </w:rPr>
              <w:t>и</w:t>
            </w:r>
            <w:r w:rsidRPr="006C0E87">
              <w:rPr>
                <w:rFonts w:ascii="Times New Roman" w:hAnsi="Times New Roman"/>
                <w:spacing w:val="-4"/>
              </w:rPr>
              <w:t xml:space="preserve"> шоста статті 40 ЗУ № 1556-VІІ</w:t>
            </w:r>
          </w:p>
        </w:tc>
        <w:tc>
          <w:tcPr>
            <w:tcW w:w="1417" w:type="dxa"/>
          </w:tcPr>
          <w:p w:rsidR="00D15A12" w:rsidRPr="006C0E87"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0D5717">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0D5717">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0D5717">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0D5717">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0D5717">
            <w:pPr>
              <w:spacing w:after="0" w:line="240" w:lineRule="auto"/>
              <w:textAlignment w:val="baseline"/>
              <w:rPr>
                <w:rFonts w:ascii="Times New Roman" w:hAnsi="Times New Roman"/>
                <w:lang w:val="uk-UA"/>
              </w:rPr>
            </w:pPr>
            <w:r>
              <w:rPr>
                <w:rFonts w:ascii="Times New Roman" w:hAnsi="Times New Roman"/>
                <w:lang w:val="uk-UA"/>
              </w:rPr>
              <w:t>Подія 2</w:t>
            </w:r>
          </w:p>
          <w:p w:rsidR="00D15A12" w:rsidRPr="006C0E87" w:rsidRDefault="00D15A12" w:rsidP="000D5717">
            <w:pPr>
              <w:spacing w:after="0" w:line="240" w:lineRule="auto"/>
              <w:textAlignment w:val="baseline"/>
              <w:rPr>
                <w:rFonts w:ascii="Times New Roman" w:hAnsi="Times New Roman"/>
                <w:lang w:val="uk-UA"/>
              </w:rPr>
            </w:pPr>
            <w:r>
              <w:rPr>
                <w:rFonts w:ascii="Times New Roman" w:hAnsi="Times New Roman"/>
                <w:lang w:val="uk-UA"/>
              </w:rPr>
              <w:t>Подія 4</w:t>
            </w:r>
          </w:p>
        </w:tc>
        <w:tc>
          <w:tcPr>
            <w:tcW w:w="1419" w:type="dxa"/>
          </w:tcPr>
          <w:p w:rsidR="00D15A12"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Pr="006C0E87"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0D5717">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vMerge/>
          </w:tcPr>
          <w:p w:rsidR="00D15A12" w:rsidRPr="006C0E87" w:rsidRDefault="00D15A12" w:rsidP="000D5717">
            <w:pPr>
              <w:widowControl w:val="0"/>
              <w:spacing w:after="0" w:line="252" w:lineRule="auto"/>
              <w:jc w:val="both"/>
              <w:rPr>
                <w:rFonts w:ascii="Times New Roman" w:hAnsi="Times New Roman"/>
                <w:spacing w:val="-4"/>
                <w:lang w:val="uk-UA"/>
              </w:rPr>
            </w:pPr>
          </w:p>
        </w:tc>
        <w:tc>
          <w:tcPr>
            <w:tcW w:w="708" w:type="dxa"/>
          </w:tcPr>
          <w:p w:rsidR="00D15A12" w:rsidRPr="006C0E87" w:rsidRDefault="00D15A12" w:rsidP="000D5717">
            <w:pPr>
              <w:spacing w:after="0" w:line="240" w:lineRule="auto"/>
              <w:textAlignment w:val="baseline"/>
              <w:rPr>
                <w:rFonts w:ascii="Times New Roman" w:hAnsi="Times New Roman"/>
                <w:color w:val="000000"/>
                <w:lang w:val="uk-UA"/>
              </w:rPr>
            </w:pPr>
          </w:p>
        </w:tc>
      </w:tr>
      <w:tr w:rsidR="00D15A12" w:rsidRPr="00072EFD" w:rsidTr="00385DAB">
        <w:trPr>
          <w:trHeight w:val="561"/>
        </w:trPr>
        <w:tc>
          <w:tcPr>
            <w:tcW w:w="964" w:type="dxa"/>
          </w:tcPr>
          <w:p w:rsidR="00D15A12" w:rsidRPr="006C0E87"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864" w:type="dxa"/>
          </w:tcPr>
          <w:p w:rsidR="00D15A12" w:rsidRPr="006C0E87" w:rsidRDefault="00D15A12" w:rsidP="000D5717">
            <w:pPr>
              <w:shd w:val="clear" w:color="auto" w:fill="FFFFFF"/>
              <w:spacing w:after="0" w:line="240" w:lineRule="auto"/>
              <w:jc w:val="both"/>
              <w:rPr>
                <w:rFonts w:ascii="Times New Roman" w:hAnsi="Times New Roman"/>
                <w:color w:val="000000"/>
                <w:lang w:val="uk-UA" w:eastAsia="uk-UA"/>
              </w:rPr>
            </w:pPr>
            <w:r w:rsidRPr="006C0E87">
              <w:rPr>
                <w:rFonts w:ascii="Times New Roman" w:hAnsi="Times New Roman"/>
                <w:color w:val="000000"/>
                <w:lang w:val="uk-UA" w:eastAsia="uk-UA"/>
              </w:rPr>
              <w:t>призначення заступника декана факультету, заступника директора інституту, заступника керівника закладу вищої освіти;</w:t>
            </w:r>
          </w:p>
          <w:p w:rsidR="00D15A12" w:rsidRPr="006C0E87" w:rsidRDefault="00D15A12" w:rsidP="000D5717">
            <w:pPr>
              <w:shd w:val="clear" w:color="auto" w:fill="FFFFFF"/>
              <w:spacing w:after="0" w:line="240" w:lineRule="auto"/>
              <w:jc w:val="both"/>
              <w:rPr>
                <w:rFonts w:ascii="Times New Roman" w:hAnsi="Times New Roman"/>
                <w:color w:val="000000"/>
                <w:lang w:val="uk-UA" w:eastAsia="uk-UA"/>
              </w:rPr>
            </w:pPr>
          </w:p>
        </w:tc>
        <w:tc>
          <w:tcPr>
            <w:tcW w:w="1531" w:type="dxa"/>
          </w:tcPr>
          <w:p w:rsidR="00D15A12" w:rsidRPr="006C0E87" w:rsidRDefault="00D15A12" w:rsidP="000D5717">
            <w:pPr>
              <w:widowControl w:val="0"/>
              <w:spacing w:after="0" w:line="252" w:lineRule="auto"/>
              <w:jc w:val="both"/>
              <w:rPr>
                <w:rFonts w:ascii="Times New Roman" w:hAnsi="Times New Roman"/>
                <w:spacing w:val="-4"/>
              </w:rPr>
            </w:pPr>
            <w:r>
              <w:rPr>
                <w:rFonts w:ascii="Times New Roman" w:hAnsi="Times New Roman"/>
                <w:spacing w:val="-4"/>
                <w:lang w:val="uk-UA"/>
              </w:rPr>
              <w:t>Пункт 4 ч</w:t>
            </w:r>
            <w:r w:rsidRPr="006C0E87">
              <w:rPr>
                <w:rFonts w:ascii="Times New Roman" w:hAnsi="Times New Roman"/>
                <w:spacing w:val="-4"/>
              </w:rPr>
              <w:t>астин</w:t>
            </w:r>
            <w:r>
              <w:rPr>
                <w:rFonts w:ascii="Times New Roman" w:hAnsi="Times New Roman"/>
                <w:spacing w:val="-4"/>
                <w:lang w:val="uk-UA"/>
              </w:rPr>
              <w:t>и</w:t>
            </w:r>
            <w:r w:rsidRPr="006C0E87">
              <w:rPr>
                <w:rFonts w:ascii="Times New Roman" w:hAnsi="Times New Roman"/>
                <w:spacing w:val="-4"/>
              </w:rPr>
              <w:t xml:space="preserve"> шоста статті 40 ЗУ № 1556-VІІ</w:t>
            </w:r>
          </w:p>
        </w:tc>
        <w:tc>
          <w:tcPr>
            <w:tcW w:w="1417" w:type="dxa"/>
          </w:tcPr>
          <w:p w:rsidR="00D15A12" w:rsidRPr="006C0E87"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0D5717">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0D5717">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0D5717">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0D5717">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0D5717">
            <w:pPr>
              <w:spacing w:after="0" w:line="240" w:lineRule="auto"/>
              <w:textAlignment w:val="baseline"/>
              <w:rPr>
                <w:rFonts w:ascii="Times New Roman" w:hAnsi="Times New Roman"/>
                <w:lang w:val="uk-UA"/>
              </w:rPr>
            </w:pPr>
            <w:r>
              <w:rPr>
                <w:rFonts w:ascii="Times New Roman" w:hAnsi="Times New Roman"/>
                <w:lang w:val="uk-UA"/>
              </w:rPr>
              <w:t>Подія 2</w:t>
            </w:r>
          </w:p>
          <w:p w:rsidR="00D15A12" w:rsidRPr="006C0E87" w:rsidRDefault="00D15A12" w:rsidP="000D5717">
            <w:pPr>
              <w:spacing w:after="0" w:line="240" w:lineRule="auto"/>
              <w:textAlignment w:val="baseline"/>
              <w:rPr>
                <w:rFonts w:ascii="Times New Roman" w:hAnsi="Times New Roman"/>
                <w:lang w:val="uk-UA"/>
              </w:rPr>
            </w:pPr>
            <w:r>
              <w:rPr>
                <w:rFonts w:ascii="Times New Roman" w:hAnsi="Times New Roman"/>
                <w:lang w:val="uk-UA"/>
              </w:rPr>
              <w:t>Подія 4</w:t>
            </w:r>
          </w:p>
        </w:tc>
        <w:tc>
          <w:tcPr>
            <w:tcW w:w="1419" w:type="dxa"/>
          </w:tcPr>
          <w:p w:rsidR="00D15A12"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Pr="006C0E87"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0D5717">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vMerge/>
          </w:tcPr>
          <w:p w:rsidR="00D15A12" w:rsidRPr="006C0E87" w:rsidRDefault="00D15A12" w:rsidP="000D5717">
            <w:pPr>
              <w:widowControl w:val="0"/>
              <w:spacing w:after="0" w:line="252" w:lineRule="auto"/>
              <w:jc w:val="both"/>
              <w:rPr>
                <w:rFonts w:ascii="Times New Roman" w:hAnsi="Times New Roman"/>
                <w:spacing w:val="-4"/>
                <w:lang w:val="uk-UA"/>
              </w:rPr>
            </w:pPr>
          </w:p>
        </w:tc>
        <w:tc>
          <w:tcPr>
            <w:tcW w:w="708" w:type="dxa"/>
          </w:tcPr>
          <w:p w:rsidR="00D15A12" w:rsidRPr="006C0E87" w:rsidRDefault="00D15A12" w:rsidP="000D5717">
            <w:pPr>
              <w:spacing w:after="0" w:line="240" w:lineRule="auto"/>
              <w:textAlignment w:val="baseline"/>
              <w:rPr>
                <w:rFonts w:ascii="Times New Roman" w:hAnsi="Times New Roman"/>
                <w:color w:val="000000"/>
                <w:lang w:val="uk-UA"/>
              </w:rPr>
            </w:pPr>
          </w:p>
        </w:tc>
      </w:tr>
      <w:tr w:rsidR="00D15A12" w:rsidRPr="00072EFD"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5)</w:t>
            </w:r>
          </w:p>
        </w:tc>
        <w:tc>
          <w:tcPr>
            <w:tcW w:w="2864" w:type="dxa"/>
          </w:tcPr>
          <w:p w:rsidR="00D15A12" w:rsidRPr="006C0E87" w:rsidRDefault="00D15A12" w:rsidP="000D5717">
            <w:pPr>
              <w:shd w:val="clear" w:color="auto" w:fill="FFFFFF"/>
              <w:spacing w:after="0" w:line="240" w:lineRule="auto"/>
              <w:jc w:val="both"/>
              <w:rPr>
                <w:rFonts w:ascii="Times New Roman" w:hAnsi="Times New Roman"/>
                <w:color w:val="000000"/>
                <w:lang w:val="uk-UA" w:eastAsia="uk-UA"/>
              </w:rPr>
            </w:pPr>
            <w:r w:rsidRPr="006C0E87">
              <w:rPr>
                <w:rFonts w:ascii="Times New Roman" w:hAnsi="Times New Roman"/>
                <w:color w:val="000000"/>
                <w:lang w:val="uk-UA" w:eastAsia="uk-UA"/>
              </w:rPr>
              <w:t>поселення осіб, які навчаються у закладі вищої освіти, у гуртожиток і виселення їх із гуртожитку;</w:t>
            </w:r>
          </w:p>
          <w:p w:rsidR="00D15A12" w:rsidRPr="006C0E87" w:rsidRDefault="00D15A12" w:rsidP="00430F2D">
            <w:pPr>
              <w:shd w:val="clear" w:color="auto" w:fill="FFFFFF"/>
              <w:spacing w:after="0" w:line="240" w:lineRule="auto"/>
              <w:ind w:firstLine="450"/>
              <w:jc w:val="both"/>
              <w:rPr>
                <w:rFonts w:ascii="Times New Roman" w:hAnsi="Times New Roman"/>
                <w:color w:val="000000"/>
                <w:lang w:val="uk-UA" w:eastAsia="uk-UA"/>
              </w:rPr>
            </w:pPr>
          </w:p>
        </w:tc>
        <w:tc>
          <w:tcPr>
            <w:tcW w:w="1531" w:type="dxa"/>
          </w:tcPr>
          <w:p w:rsidR="00D15A12" w:rsidRPr="00430F2D" w:rsidRDefault="00D15A12" w:rsidP="000D5717">
            <w:pPr>
              <w:widowControl w:val="0"/>
              <w:spacing w:after="0" w:line="252" w:lineRule="auto"/>
              <w:jc w:val="both"/>
              <w:rPr>
                <w:rFonts w:ascii="Times New Roman" w:hAnsi="Times New Roman"/>
                <w:spacing w:val="-4"/>
                <w:lang w:val="uk-UA"/>
              </w:rPr>
            </w:pPr>
            <w:r>
              <w:rPr>
                <w:rFonts w:ascii="Times New Roman" w:hAnsi="Times New Roman"/>
                <w:spacing w:val="-4"/>
                <w:lang w:val="uk-UA"/>
              </w:rPr>
              <w:t>Пункт 5 ч</w:t>
            </w:r>
            <w:r w:rsidRPr="006C0E87">
              <w:rPr>
                <w:rFonts w:ascii="Times New Roman" w:hAnsi="Times New Roman"/>
                <w:spacing w:val="-4"/>
              </w:rPr>
              <w:t>астин</w:t>
            </w:r>
            <w:r>
              <w:rPr>
                <w:rFonts w:ascii="Times New Roman" w:hAnsi="Times New Roman"/>
                <w:spacing w:val="-4"/>
                <w:lang w:val="uk-UA"/>
              </w:rPr>
              <w:t>и</w:t>
            </w:r>
            <w:r w:rsidRPr="006C0E87">
              <w:rPr>
                <w:rFonts w:ascii="Times New Roman" w:hAnsi="Times New Roman"/>
                <w:spacing w:val="-4"/>
              </w:rPr>
              <w:t xml:space="preserve"> шоста статті 40 ЗУ № 1556-VІІ</w:t>
            </w:r>
          </w:p>
        </w:tc>
        <w:tc>
          <w:tcPr>
            <w:tcW w:w="1417" w:type="dxa"/>
          </w:tcPr>
          <w:p w:rsidR="00D15A12" w:rsidRDefault="00D15A12" w:rsidP="00BC62D5">
            <w:pPr>
              <w:spacing w:after="0" w:line="240" w:lineRule="auto"/>
              <w:textAlignment w:val="baseline"/>
              <w:rPr>
                <w:rFonts w:ascii="Times New Roman" w:hAnsi="Times New Roman"/>
                <w:color w:val="000000"/>
                <w:lang w:val="uk-UA"/>
              </w:rPr>
            </w:pPr>
          </w:p>
        </w:tc>
        <w:tc>
          <w:tcPr>
            <w:tcW w:w="993" w:type="dxa"/>
          </w:tcPr>
          <w:p w:rsidR="00D15A12"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p>
        </w:tc>
        <w:tc>
          <w:tcPr>
            <w:tcW w:w="1276" w:type="dxa"/>
          </w:tcPr>
          <w:p w:rsidR="00D15A12" w:rsidRDefault="00D15A12" w:rsidP="00BC62D5">
            <w:pPr>
              <w:spacing w:after="0" w:line="240" w:lineRule="auto"/>
              <w:textAlignment w:val="baseline"/>
              <w:rPr>
                <w:rFonts w:ascii="Times New Roman" w:hAnsi="Times New Roman"/>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vMerge/>
          </w:tcPr>
          <w:p w:rsidR="00D15A12" w:rsidRPr="006C0E87" w:rsidRDefault="00D15A12" w:rsidP="00BC62D5">
            <w:pPr>
              <w:widowControl w:val="0"/>
              <w:spacing w:after="0" w:line="252" w:lineRule="auto"/>
              <w:jc w:val="both"/>
              <w:rPr>
                <w:rFonts w:ascii="Times New Roman" w:hAnsi="Times New Roman"/>
                <w:spacing w:val="-4"/>
                <w:lang w:val="uk-UA"/>
              </w:rPr>
            </w:pP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072EFD" w:rsidTr="00385DAB">
        <w:trPr>
          <w:trHeight w:val="561"/>
        </w:trPr>
        <w:tc>
          <w:tcPr>
            <w:tcW w:w="964" w:type="dxa"/>
          </w:tcPr>
          <w:p w:rsidR="00D15A12" w:rsidRPr="006C0E87"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6)</w:t>
            </w:r>
          </w:p>
        </w:tc>
        <w:tc>
          <w:tcPr>
            <w:tcW w:w="2864" w:type="dxa"/>
          </w:tcPr>
          <w:p w:rsidR="00D15A12" w:rsidRPr="006C0E87" w:rsidRDefault="00D15A12" w:rsidP="000D5717">
            <w:pPr>
              <w:shd w:val="clear" w:color="auto" w:fill="FFFFFF"/>
              <w:spacing w:after="0" w:line="240" w:lineRule="auto"/>
              <w:jc w:val="both"/>
              <w:rPr>
                <w:rFonts w:ascii="Times New Roman" w:hAnsi="Times New Roman"/>
                <w:color w:val="000000"/>
                <w:lang w:val="uk-UA" w:eastAsia="uk-UA"/>
              </w:rPr>
            </w:pPr>
            <w:r w:rsidRPr="006C0E87">
              <w:rPr>
                <w:rFonts w:ascii="Times New Roman" w:hAnsi="Times New Roman"/>
                <w:color w:val="000000"/>
                <w:lang w:val="uk-UA" w:eastAsia="uk-UA"/>
              </w:rPr>
              <w:t>затвердження правил внутрішнього розпорядку закладу вищої освіти в частині, що стосується осіб, які навчаються;</w:t>
            </w:r>
          </w:p>
          <w:p w:rsidR="00D15A12" w:rsidRPr="006C0E87" w:rsidRDefault="00D15A12" w:rsidP="000D5717">
            <w:pPr>
              <w:shd w:val="clear" w:color="auto" w:fill="FFFFFF"/>
              <w:spacing w:after="0" w:line="240" w:lineRule="auto"/>
              <w:ind w:firstLine="450"/>
              <w:jc w:val="both"/>
              <w:rPr>
                <w:rFonts w:ascii="Times New Roman" w:hAnsi="Times New Roman"/>
                <w:color w:val="000000"/>
                <w:lang w:val="uk-UA" w:eastAsia="uk-UA"/>
              </w:rPr>
            </w:pPr>
          </w:p>
        </w:tc>
        <w:tc>
          <w:tcPr>
            <w:tcW w:w="1531" w:type="dxa"/>
          </w:tcPr>
          <w:p w:rsidR="00D15A12" w:rsidRPr="00430F2D" w:rsidRDefault="00D15A12" w:rsidP="000D5717">
            <w:pPr>
              <w:widowControl w:val="0"/>
              <w:spacing w:after="0" w:line="252" w:lineRule="auto"/>
              <w:jc w:val="both"/>
              <w:rPr>
                <w:rFonts w:ascii="Times New Roman" w:hAnsi="Times New Roman"/>
                <w:spacing w:val="-4"/>
                <w:lang w:val="uk-UA"/>
              </w:rPr>
            </w:pPr>
            <w:r>
              <w:rPr>
                <w:rFonts w:ascii="Times New Roman" w:hAnsi="Times New Roman"/>
                <w:spacing w:val="-4"/>
                <w:lang w:val="uk-UA"/>
              </w:rPr>
              <w:t>Пункт 6 ч</w:t>
            </w:r>
            <w:r w:rsidRPr="006C0E87">
              <w:rPr>
                <w:rFonts w:ascii="Times New Roman" w:hAnsi="Times New Roman"/>
                <w:spacing w:val="-4"/>
              </w:rPr>
              <w:t>астин</w:t>
            </w:r>
            <w:r>
              <w:rPr>
                <w:rFonts w:ascii="Times New Roman" w:hAnsi="Times New Roman"/>
                <w:spacing w:val="-4"/>
                <w:lang w:val="uk-UA"/>
              </w:rPr>
              <w:t>и</w:t>
            </w:r>
            <w:r w:rsidRPr="006C0E87">
              <w:rPr>
                <w:rFonts w:ascii="Times New Roman" w:hAnsi="Times New Roman"/>
                <w:spacing w:val="-4"/>
              </w:rPr>
              <w:t xml:space="preserve"> шоста статті 40 ЗУ № 1556-VІІ</w:t>
            </w:r>
          </w:p>
        </w:tc>
        <w:tc>
          <w:tcPr>
            <w:tcW w:w="1417" w:type="dxa"/>
          </w:tcPr>
          <w:p w:rsidR="00D15A12" w:rsidRPr="006C0E87"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0D5717">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0D5717">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0D5717">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0D5717">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0D5717">
            <w:pPr>
              <w:spacing w:after="0" w:line="240" w:lineRule="auto"/>
              <w:textAlignment w:val="baseline"/>
              <w:rPr>
                <w:rFonts w:ascii="Times New Roman" w:hAnsi="Times New Roman"/>
                <w:lang w:val="uk-UA"/>
              </w:rPr>
            </w:pPr>
            <w:r>
              <w:rPr>
                <w:rFonts w:ascii="Times New Roman" w:hAnsi="Times New Roman"/>
                <w:lang w:val="uk-UA"/>
              </w:rPr>
              <w:t>Подія 2</w:t>
            </w:r>
          </w:p>
          <w:p w:rsidR="00D15A12" w:rsidRPr="006C0E87" w:rsidRDefault="00D15A12" w:rsidP="000D5717">
            <w:pPr>
              <w:spacing w:after="0" w:line="240" w:lineRule="auto"/>
              <w:textAlignment w:val="baseline"/>
              <w:rPr>
                <w:rFonts w:ascii="Times New Roman" w:hAnsi="Times New Roman"/>
                <w:lang w:val="uk-UA"/>
              </w:rPr>
            </w:pPr>
            <w:r>
              <w:rPr>
                <w:rFonts w:ascii="Times New Roman" w:hAnsi="Times New Roman"/>
                <w:lang w:val="uk-UA"/>
              </w:rPr>
              <w:t>Подія 4</w:t>
            </w:r>
          </w:p>
        </w:tc>
        <w:tc>
          <w:tcPr>
            <w:tcW w:w="1419" w:type="dxa"/>
          </w:tcPr>
          <w:p w:rsidR="00D15A12"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Pr="006C0E87" w:rsidRDefault="00D15A12" w:rsidP="000D5717">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0D5717">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vMerge/>
          </w:tcPr>
          <w:p w:rsidR="00D15A12" w:rsidRPr="006C0E87" w:rsidRDefault="00D15A12" w:rsidP="000D5717">
            <w:pPr>
              <w:widowControl w:val="0"/>
              <w:spacing w:after="0" w:line="252" w:lineRule="auto"/>
              <w:jc w:val="both"/>
              <w:rPr>
                <w:rFonts w:ascii="Times New Roman" w:hAnsi="Times New Roman"/>
                <w:spacing w:val="-4"/>
                <w:lang w:val="uk-UA"/>
              </w:rPr>
            </w:pPr>
          </w:p>
        </w:tc>
        <w:tc>
          <w:tcPr>
            <w:tcW w:w="708" w:type="dxa"/>
          </w:tcPr>
          <w:p w:rsidR="00D15A12" w:rsidRPr="006C0E87" w:rsidRDefault="00D15A12" w:rsidP="000D5717">
            <w:pPr>
              <w:spacing w:after="0" w:line="240" w:lineRule="auto"/>
              <w:textAlignment w:val="baseline"/>
              <w:rPr>
                <w:rFonts w:ascii="Times New Roman" w:hAnsi="Times New Roman"/>
                <w:color w:val="000000"/>
                <w:lang w:val="uk-UA"/>
              </w:rPr>
            </w:pPr>
          </w:p>
        </w:tc>
      </w:tr>
      <w:tr w:rsidR="00D15A12" w:rsidRPr="00072EFD"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 xml:space="preserve"> 7)</w:t>
            </w:r>
          </w:p>
        </w:tc>
        <w:tc>
          <w:tcPr>
            <w:tcW w:w="2864" w:type="dxa"/>
          </w:tcPr>
          <w:p w:rsidR="00D15A12" w:rsidRPr="006C0E87" w:rsidRDefault="00D15A12" w:rsidP="000D5717">
            <w:pPr>
              <w:shd w:val="clear" w:color="auto" w:fill="FFFFFF"/>
              <w:spacing w:after="0" w:line="240" w:lineRule="auto"/>
              <w:jc w:val="both"/>
              <w:rPr>
                <w:rFonts w:ascii="Times New Roman" w:hAnsi="Times New Roman"/>
                <w:color w:val="000000"/>
                <w:lang w:val="uk-UA" w:eastAsia="uk-UA"/>
              </w:rPr>
            </w:pPr>
            <w:bookmarkStart w:id="111" w:name="n678"/>
            <w:bookmarkEnd w:id="111"/>
            <w:r w:rsidRPr="006C0E87">
              <w:rPr>
                <w:rFonts w:ascii="Times New Roman" w:hAnsi="Times New Roman"/>
                <w:color w:val="000000"/>
                <w:lang w:val="uk-UA" w:eastAsia="uk-UA"/>
              </w:rPr>
              <w:t xml:space="preserve"> діяльність студентських містечок та гуртожитків для проживання осіб, які навчаються у закладі вищої освіти.</w:t>
            </w:r>
          </w:p>
          <w:p w:rsidR="00D15A12" w:rsidRPr="006C0E87" w:rsidRDefault="00D15A12" w:rsidP="00BC62D5">
            <w:pPr>
              <w:pStyle w:val="HTML"/>
              <w:widowControl w:val="0"/>
              <w:tabs>
                <w:tab w:val="clear" w:pos="916"/>
                <w:tab w:val="clear" w:pos="1832"/>
              </w:tabs>
              <w:jc w:val="both"/>
              <w:rPr>
                <w:rFonts w:ascii="Times New Roman" w:hAnsi="Times New Roman"/>
                <w:color w:val="000000"/>
                <w:spacing w:val="-4"/>
                <w:sz w:val="22"/>
                <w:szCs w:val="22"/>
                <w:lang w:eastAsia="ru-RU"/>
              </w:rPr>
            </w:pPr>
          </w:p>
        </w:tc>
        <w:tc>
          <w:tcPr>
            <w:tcW w:w="1531" w:type="dxa"/>
          </w:tcPr>
          <w:p w:rsidR="00D15A12" w:rsidRPr="0020318A" w:rsidRDefault="00D15A12" w:rsidP="000D5717">
            <w:pPr>
              <w:widowControl w:val="0"/>
              <w:spacing w:after="0" w:line="252" w:lineRule="auto"/>
              <w:jc w:val="both"/>
              <w:rPr>
                <w:rFonts w:ascii="Times New Roman" w:hAnsi="Times New Roman"/>
                <w:spacing w:val="-4"/>
              </w:rPr>
            </w:pPr>
            <w:r>
              <w:rPr>
                <w:rFonts w:ascii="Times New Roman" w:hAnsi="Times New Roman"/>
                <w:spacing w:val="-4"/>
                <w:lang w:val="uk-UA"/>
              </w:rPr>
              <w:t>Пункт 7 ч</w:t>
            </w:r>
            <w:r w:rsidRPr="006C0E87">
              <w:rPr>
                <w:rFonts w:ascii="Times New Roman" w:hAnsi="Times New Roman"/>
                <w:spacing w:val="-4"/>
              </w:rPr>
              <w:t>астин</w:t>
            </w:r>
            <w:r>
              <w:rPr>
                <w:rFonts w:ascii="Times New Roman" w:hAnsi="Times New Roman"/>
                <w:spacing w:val="-4"/>
                <w:lang w:val="uk-UA"/>
              </w:rPr>
              <w:t>и</w:t>
            </w:r>
            <w:r w:rsidRPr="006C0E87">
              <w:rPr>
                <w:rFonts w:ascii="Times New Roman" w:hAnsi="Times New Roman"/>
                <w:spacing w:val="-4"/>
              </w:rPr>
              <w:t xml:space="preserve"> шоста статті 40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2</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4</w:t>
            </w: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vMerge/>
          </w:tcPr>
          <w:p w:rsidR="00D15A12" w:rsidRPr="006C0E87" w:rsidRDefault="00D15A12" w:rsidP="00BC62D5">
            <w:pPr>
              <w:widowControl w:val="0"/>
              <w:spacing w:after="0" w:line="252" w:lineRule="auto"/>
              <w:jc w:val="both"/>
              <w:rPr>
                <w:rFonts w:ascii="Times New Roman" w:hAnsi="Times New Roman"/>
                <w:spacing w:val="-4"/>
                <w:lang w:val="uk-UA"/>
              </w:rPr>
            </w:pP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7.2</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Керівник закладу вищої освіти забезпечує належні </w:t>
            </w:r>
            <w:r w:rsidRPr="006C0E87">
              <w:rPr>
                <w:rFonts w:ascii="Times New Roman" w:hAnsi="Times New Roman"/>
                <w:color w:val="000000"/>
                <w:sz w:val="22"/>
                <w:szCs w:val="22"/>
                <w:shd w:val="clear" w:color="auto" w:fill="FFFFFF"/>
              </w:rPr>
              <w:lastRenderedPageBreak/>
              <w:t>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tc>
        <w:tc>
          <w:tcPr>
            <w:tcW w:w="1531" w:type="dxa"/>
          </w:tcPr>
          <w:p w:rsidR="00D15A12" w:rsidRPr="006C0E87" w:rsidRDefault="00D15A12" w:rsidP="00BC62D5">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lastRenderedPageBreak/>
              <w:t xml:space="preserve">Частина дев’ята статті </w:t>
            </w:r>
            <w:r w:rsidRPr="006C0E87">
              <w:rPr>
                <w:rFonts w:ascii="Times New Roman" w:hAnsi="Times New Roman"/>
                <w:color w:val="000000"/>
                <w:spacing w:val="-4"/>
              </w:rPr>
              <w:lastRenderedPageBreak/>
              <w:t>40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4</w:t>
            </w:r>
          </w:p>
          <w:p w:rsidR="00D15A12" w:rsidRPr="006C0E87" w:rsidRDefault="00D15A12" w:rsidP="00BC62D5">
            <w:pPr>
              <w:spacing w:after="0" w:line="240" w:lineRule="auto"/>
              <w:textAlignment w:val="baseline"/>
              <w:rPr>
                <w:rFonts w:ascii="Times New Roman" w:hAnsi="Times New Roman"/>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BC62D5">
            <w:pPr>
              <w:widowControl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 xml:space="preserve">Угода щодо забезпечення </w:t>
            </w:r>
            <w:r w:rsidRPr="006C0E87">
              <w:rPr>
                <w:rFonts w:ascii="Times New Roman" w:hAnsi="Times New Roman"/>
                <w:color w:val="000000"/>
                <w:spacing w:val="-4"/>
                <w:lang w:val="uk-UA"/>
              </w:rPr>
              <w:lastRenderedPageBreak/>
              <w:t>належних умов для діяльності органів студентського самоврядування (надання приміщень, меблів, оргтехніки,  забезпечення телефонним зв’язком, постійним доступом до Інтернету, відведення місць для встановлення  інформаційних стендів тощо) укладена та ЗВО виконується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7.3</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кошти, визначені вченою радою закладу вищої освіти в розмірі не менш як 0,5 відсотка власних надходжень, отриманих закладом вищої освіти від основної діяльності;</w:t>
            </w:r>
          </w:p>
        </w:tc>
        <w:tc>
          <w:tcPr>
            <w:tcW w:w="1531"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Пункт 1 частини десятої статті 40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4</w:t>
            </w:r>
          </w:p>
          <w:p w:rsidR="00D15A12" w:rsidRPr="006C0E87" w:rsidRDefault="00D15A12" w:rsidP="00BC62D5">
            <w:pPr>
              <w:spacing w:after="0" w:line="240" w:lineRule="auto"/>
              <w:textAlignment w:val="baseline"/>
              <w:rPr>
                <w:rFonts w:ascii="Times New Roman" w:hAnsi="Times New Roman"/>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Студентське самоврядування в розмірі не менше 0,5 % власних надходжень, отриманих ЗВО від основної діяльності, ЗВО фінансується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BC62D5">
            <w:pPr>
              <w:pStyle w:val="HTML"/>
              <w:widowControl w:val="0"/>
              <w:spacing w:line="252" w:lineRule="auto"/>
              <w:jc w:val="both"/>
              <w:rPr>
                <w:rFonts w:ascii="Times New Roman" w:hAnsi="Times New Roman"/>
                <w:spacing w:val="-4"/>
                <w:sz w:val="22"/>
                <w:szCs w:val="22"/>
              </w:rPr>
            </w:pP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BC62D5">
            <w:pPr>
              <w:spacing w:after="0" w:line="240" w:lineRule="auto"/>
              <w:textAlignment w:val="baseline"/>
              <w:rPr>
                <w:rFonts w:ascii="Times New Roman" w:hAnsi="Times New Roman"/>
                <w:lang w:val="uk-UA"/>
              </w:rPr>
            </w:pPr>
          </w:p>
        </w:tc>
        <w:tc>
          <w:tcPr>
            <w:tcW w:w="1276"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2123" w:type="dxa"/>
          </w:tcPr>
          <w:p w:rsidR="00D15A12" w:rsidRPr="006C0E87" w:rsidRDefault="00D15A12" w:rsidP="00BC62D5">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Правила призначення академічних стипендій</w:t>
            </w:r>
            <w:r w:rsidRPr="006C0E87">
              <w:rPr>
                <w:rFonts w:ascii="Times New Roman" w:hAnsi="Times New Roman"/>
                <w:color w:val="000000"/>
                <w:spacing w:val="-4"/>
                <w:shd w:val="clear" w:color="auto" w:fill="FFFFFF"/>
              </w:rPr>
              <w:t xml:space="preserve"> для осіб, які навча-ються за державним або регіональним замовленням за денною формою</w:t>
            </w:r>
            <w:r w:rsidRPr="006C0E87">
              <w:rPr>
                <w:rFonts w:ascii="Times New Roman" w:hAnsi="Times New Roman"/>
                <w:color w:val="000000"/>
                <w:spacing w:val="-4"/>
              </w:rPr>
              <w:t>:</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7.4.1</w:t>
            </w:r>
          </w:p>
        </w:tc>
        <w:tc>
          <w:tcPr>
            <w:tcW w:w="2864" w:type="dxa"/>
            <w:vMerge w:val="restart"/>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Правила призначення академічних стипендій у відповідному навчальному закладі розробляються відповідно до цього Порядку, затверджуються його вченою (педагогічною) радою за погодженням з органом студентського самоврядування та первинною профспілковою організацією осіб, які навчаються, а також оприлюднюються не пізніше ніж за тиждень до початку навчального семестру.</w:t>
            </w:r>
          </w:p>
        </w:tc>
        <w:tc>
          <w:tcPr>
            <w:tcW w:w="1531" w:type="dxa"/>
            <w:vMerge w:val="restart"/>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Абзац перший пункту 5 Порядку призначення і виплати стипендій, затвердженого постановою Кабінету Міністрів України від 12 липня 2004 року № 882 (у редакції постанови Кабінету Міністрів України від 28 грудня 2016 року № 1050)</w:t>
            </w:r>
            <w:r w:rsidRPr="006C0E87">
              <w:rPr>
                <w:rFonts w:ascii="Times New Roman" w:hAnsi="Times New Roman"/>
                <w:spacing w:val="-4"/>
              </w:rPr>
              <w:br/>
              <w:t>(далі – Порядок призначення і виплати стипендій)</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4</w:t>
            </w:r>
          </w:p>
          <w:p w:rsidR="00D15A12" w:rsidRPr="006C0E87" w:rsidRDefault="00D15A12" w:rsidP="00BC62D5">
            <w:pPr>
              <w:spacing w:after="0" w:line="240" w:lineRule="auto"/>
              <w:textAlignment w:val="baseline"/>
              <w:rPr>
                <w:rFonts w:ascii="Times New Roman" w:hAnsi="Times New Roman"/>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відповідно до встановлених вимог розроблені</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7.4.2</w:t>
            </w:r>
          </w:p>
        </w:tc>
        <w:tc>
          <w:tcPr>
            <w:tcW w:w="2864" w:type="dxa"/>
            <w:vMerge/>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vMerge/>
          </w:tcPr>
          <w:p w:rsidR="00D15A12" w:rsidRPr="006C0E87" w:rsidRDefault="00D15A12" w:rsidP="00BC62D5">
            <w:pPr>
              <w:pStyle w:val="HTML"/>
              <w:widowControl w:val="0"/>
              <w:spacing w:line="252" w:lineRule="auto"/>
              <w:jc w:val="both"/>
              <w:rPr>
                <w:rFonts w:ascii="Times New Roman" w:hAnsi="Times New Roman"/>
                <w:spacing w:val="-4"/>
                <w:sz w:val="22"/>
                <w:szCs w:val="22"/>
              </w:rPr>
            </w:pP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4</w:t>
            </w:r>
          </w:p>
          <w:p w:rsidR="00D15A12" w:rsidRPr="006C0E87" w:rsidRDefault="00D15A12" w:rsidP="00BC62D5">
            <w:pPr>
              <w:spacing w:after="0" w:line="240" w:lineRule="auto"/>
              <w:textAlignment w:val="baseline"/>
              <w:rPr>
                <w:rFonts w:ascii="Times New Roman" w:hAnsi="Times New Roman"/>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вченою (педагогічною) радою за погодженням з органом студентського самоврядування та первинною профспілковою організацією осіб, які навчаються, затверджено</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7.4.3</w:t>
            </w:r>
          </w:p>
        </w:tc>
        <w:tc>
          <w:tcPr>
            <w:tcW w:w="2864" w:type="dxa"/>
            <w:vMerge/>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vMerge/>
          </w:tcPr>
          <w:p w:rsidR="00D15A12" w:rsidRPr="006C0E87" w:rsidRDefault="00D15A12" w:rsidP="00BC62D5">
            <w:pPr>
              <w:pStyle w:val="HTML"/>
              <w:widowControl w:val="0"/>
              <w:spacing w:line="252" w:lineRule="auto"/>
              <w:jc w:val="both"/>
              <w:rPr>
                <w:rFonts w:ascii="Times New Roman" w:hAnsi="Times New Roman"/>
                <w:spacing w:val="-4"/>
                <w:sz w:val="22"/>
                <w:szCs w:val="22"/>
              </w:rPr>
            </w:pP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BC62D5">
            <w:pPr>
              <w:spacing w:after="0" w:line="240" w:lineRule="auto"/>
              <w:textAlignment w:val="baseline"/>
              <w:rPr>
                <w:rFonts w:ascii="Times New Roman" w:hAnsi="Times New Roman"/>
                <w:lang w:val="uk-UA"/>
              </w:rPr>
            </w:pPr>
          </w:p>
        </w:tc>
        <w:tc>
          <w:tcPr>
            <w:tcW w:w="1276"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не пізніше ніж за тиждень до початку навчального семестру оприлюднені</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7.5</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До складу стипендіальної комісії входять керівник навчального закладу, представники фінансових підрозділів, декани факультетів (директори інститутів, завідуючі відділеннями), представники органів студентського </w:t>
            </w:r>
            <w:r w:rsidRPr="006C0E87">
              <w:rPr>
                <w:rFonts w:ascii="Times New Roman" w:hAnsi="Times New Roman"/>
                <w:color w:val="000000"/>
                <w:sz w:val="22"/>
                <w:szCs w:val="22"/>
                <w:shd w:val="clear" w:color="auto" w:fill="FFFFFF"/>
              </w:rPr>
              <w:lastRenderedPageBreak/>
              <w:t>самоврядування, первинних профспілкових організацій осіб, які навчаються. При цьому кількість осіб, які представляють у стипендіальній комісії органи студентського самоврядування та первинних профспілкових організацій осіб, які навчаються, повинна становити не менше ніж 50 відсотків складу стипендіальної комісії.</w:t>
            </w:r>
          </w:p>
        </w:tc>
        <w:tc>
          <w:tcPr>
            <w:tcW w:w="1531"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lastRenderedPageBreak/>
              <w:t>Абзац третій пункту 5 Порядку призначення і виплати стипендій</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4</w:t>
            </w:r>
          </w:p>
          <w:p w:rsidR="00D15A12" w:rsidRPr="006C0E87" w:rsidRDefault="00D15A12" w:rsidP="00BC62D5">
            <w:pPr>
              <w:spacing w:after="0" w:line="240" w:lineRule="auto"/>
              <w:textAlignment w:val="baseline"/>
              <w:rPr>
                <w:rFonts w:ascii="Times New Roman" w:hAnsi="Times New Roman"/>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Borders>
              <w:bottom w:val="single" w:sz="4" w:space="0" w:color="auto"/>
            </w:tcBorders>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Склад стипендіальної комісії встановленим вимогам відповідає</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Pr="00CC6CD7" w:rsidRDefault="00D15A12" w:rsidP="002D333B">
            <w:pPr>
              <w:spacing w:after="0" w:line="240" w:lineRule="auto"/>
              <w:textAlignment w:val="baseline"/>
              <w:rPr>
                <w:rFonts w:ascii="Times New Roman" w:hAnsi="Times New Roman"/>
                <w:color w:val="000000"/>
                <w:highlight w:val="green"/>
                <w:lang w:val="uk-UA"/>
              </w:rPr>
            </w:pPr>
            <w:r w:rsidRPr="006533CB">
              <w:rPr>
                <w:rFonts w:ascii="Times New Roman" w:hAnsi="Times New Roman"/>
                <w:color w:val="000000"/>
                <w:lang w:val="uk-UA"/>
              </w:rPr>
              <w:lastRenderedPageBreak/>
              <w:t>7.6</w:t>
            </w:r>
          </w:p>
        </w:tc>
        <w:tc>
          <w:tcPr>
            <w:tcW w:w="2864" w:type="dxa"/>
          </w:tcPr>
          <w:p w:rsidR="00D15A12" w:rsidRPr="00803C1D" w:rsidRDefault="00D15A12" w:rsidP="002D333B">
            <w:pPr>
              <w:shd w:val="clear" w:color="auto" w:fill="FFFFFF"/>
              <w:spacing w:after="150" w:line="240" w:lineRule="auto"/>
              <w:ind w:firstLine="450"/>
              <w:jc w:val="both"/>
              <w:rPr>
                <w:rFonts w:ascii="Times New Roman" w:hAnsi="Times New Roman"/>
                <w:lang w:val="uk-UA" w:eastAsia="uk-UA"/>
              </w:rPr>
            </w:pPr>
            <w:r w:rsidRPr="00803C1D">
              <w:rPr>
                <w:rFonts w:ascii="Times New Roman" w:hAnsi="Times New Roman"/>
                <w:lang w:val="uk-UA" w:eastAsia="uk-UA"/>
              </w:rPr>
              <w:t>Особи, які навчаються у закладах вищої освіти за денною формою навчання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w:t>
            </w:r>
          </w:p>
          <w:p w:rsidR="00D15A12" w:rsidRPr="00803C1D" w:rsidRDefault="00D15A12" w:rsidP="002D333B">
            <w:pPr>
              <w:shd w:val="clear" w:color="auto" w:fill="FFFFFF"/>
              <w:spacing w:after="150" w:line="240" w:lineRule="auto"/>
              <w:ind w:firstLine="450"/>
              <w:jc w:val="both"/>
              <w:rPr>
                <w:rFonts w:ascii="Times New Roman" w:hAnsi="Times New Roman"/>
                <w:lang w:val="uk-UA" w:eastAsia="uk-UA"/>
              </w:rPr>
            </w:pPr>
            <w:r w:rsidRPr="00803C1D">
              <w:rPr>
                <w:rFonts w:ascii="Times New Roman" w:hAnsi="Times New Roman"/>
                <w:lang w:val="uk-UA" w:eastAsia="uk-UA"/>
              </w:rPr>
              <w:t>Соціальні стипендії призначаються студентам (курсантам) закладу вищої освіти в Порядку, встановленому Кабінетом Міністрів України.</w:t>
            </w:r>
          </w:p>
          <w:p w:rsidR="00D15A12" w:rsidRPr="00803C1D" w:rsidRDefault="00D15A12" w:rsidP="002D333B">
            <w:pPr>
              <w:shd w:val="clear" w:color="auto" w:fill="FFFFFF"/>
              <w:spacing w:after="150" w:line="240" w:lineRule="auto"/>
              <w:ind w:firstLine="450"/>
              <w:jc w:val="both"/>
              <w:rPr>
                <w:rFonts w:ascii="Times New Roman" w:hAnsi="Times New Roman"/>
                <w:lang w:val="uk-UA" w:eastAsia="uk-UA"/>
              </w:rPr>
            </w:pPr>
            <w:r w:rsidRPr="00803C1D">
              <w:rPr>
                <w:rFonts w:ascii="Times New Roman" w:hAnsi="Times New Roman"/>
                <w:lang w:val="uk-UA" w:eastAsia="uk-UA"/>
              </w:rPr>
              <w:t xml:space="preserve">Державна цільова підтримка надається у вигляді </w:t>
            </w:r>
            <w:r w:rsidRPr="00803C1D">
              <w:rPr>
                <w:rFonts w:ascii="Times New Roman" w:hAnsi="Times New Roman"/>
                <w:shd w:val="clear" w:color="auto" w:fill="FFFFFF"/>
                <w:lang w:val="uk-UA"/>
              </w:rPr>
              <w:t xml:space="preserve"> соціальної стипендії (у розмірі та Порядку її призначення і виплати, встановлених </w:t>
            </w:r>
            <w:r w:rsidRPr="00803C1D">
              <w:rPr>
                <w:rFonts w:ascii="Times New Roman" w:hAnsi="Times New Roman"/>
                <w:shd w:val="clear" w:color="auto" w:fill="FFFFFF"/>
                <w:lang w:val="uk-UA"/>
              </w:rPr>
              <w:lastRenderedPageBreak/>
              <w:t xml:space="preserve">Кабінетом Міністрів України) - для осіб </w:t>
            </w:r>
            <w:r w:rsidRPr="00803C1D">
              <w:rPr>
                <w:rFonts w:ascii="Times New Roman" w:hAnsi="Times New Roman"/>
                <w:i/>
                <w:shd w:val="clear" w:color="auto" w:fill="FFFFFF"/>
                <w:lang w:val="uk-UA"/>
              </w:rPr>
              <w:t>відповідних категорій</w:t>
            </w:r>
            <w:r w:rsidRPr="00803C1D">
              <w:rPr>
                <w:rFonts w:ascii="Times New Roman" w:hAnsi="Times New Roman"/>
                <w:shd w:val="clear" w:color="auto" w:fill="FFFFFF"/>
                <w:lang w:val="uk-UA"/>
              </w:rPr>
              <w:t xml:space="preserve"> , які навчаються за державним або регіональним замовленням за денною формою </w:t>
            </w:r>
          </w:p>
        </w:tc>
        <w:tc>
          <w:tcPr>
            <w:tcW w:w="1531" w:type="dxa"/>
          </w:tcPr>
          <w:p w:rsidR="00D15A12" w:rsidRPr="00803C1D" w:rsidRDefault="00D15A12" w:rsidP="002D333B">
            <w:pPr>
              <w:widowControl w:val="0"/>
              <w:spacing w:after="0" w:line="252" w:lineRule="auto"/>
              <w:jc w:val="both"/>
              <w:rPr>
                <w:rFonts w:ascii="Times New Roman" w:hAnsi="Times New Roman"/>
                <w:spacing w:val="-4"/>
                <w:lang w:val="uk-UA"/>
              </w:rPr>
            </w:pPr>
            <w:r w:rsidRPr="00803C1D">
              <w:rPr>
                <w:rFonts w:ascii="Times New Roman" w:hAnsi="Times New Roman"/>
                <w:spacing w:val="-4"/>
              </w:rPr>
              <w:lastRenderedPageBreak/>
              <w:t>Частин</w:t>
            </w:r>
            <w:r w:rsidRPr="00803C1D">
              <w:rPr>
                <w:rFonts w:ascii="Times New Roman" w:hAnsi="Times New Roman"/>
                <w:spacing w:val="-4"/>
                <w:lang w:val="uk-UA"/>
              </w:rPr>
              <w:t>а</w:t>
            </w:r>
            <w:r w:rsidRPr="00803C1D">
              <w:rPr>
                <w:rFonts w:ascii="Times New Roman" w:hAnsi="Times New Roman"/>
                <w:spacing w:val="-4"/>
              </w:rPr>
              <w:t xml:space="preserve"> друга</w:t>
            </w:r>
            <w:r w:rsidRPr="00803C1D">
              <w:rPr>
                <w:rFonts w:ascii="Times New Roman" w:hAnsi="Times New Roman"/>
                <w:spacing w:val="-4"/>
                <w:lang w:val="uk-UA"/>
              </w:rPr>
              <w:t>, абзац перший частини четвертої</w:t>
            </w:r>
            <w:r w:rsidRPr="00803C1D">
              <w:rPr>
                <w:rFonts w:ascii="Times New Roman" w:hAnsi="Times New Roman"/>
                <w:spacing w:val="-4"/>
              </w:rPr>
              <w:t xml:space="preserve"> статті 62 </w:t>
            </w:r>
            <w:r w:rsidRPr="00803C1D">
              <w:rPr>
                <w:rFonts w:ascii="Times New Roman" w:hAnsi="Times New Roman"/>
                <w:spacing w:val="-4"/>
              </w:rPr>
              <w:br/>
              <w:t xml:space="preserve">ЗУ № 1556-VІІ; </w:t>
            </w:r>
          </w:p>
          <w:p w:rsidR="00D15A12" w:rsidRPr="00803C1D" w:rsidRDefault="00D15A12" w:rsidP="002D333B">
            <w:pPr>
              <w:widowControl w:val="0"/>
              <w:spacing w:after="0" w:line="252" w:lineRule="auto"/>
              <w:jc w:val="both"/>
              <w:rPr>
                <w:rFonts w:ascii="Times New Roman" w:hAnsi="Times New Roman"/>
                <w:spacing w:val="-4"/>
                <w:lang w:val="uk-UA"/>
              </w:rPr>
            </w:pPr>
          </w:p>
          <w:p w:rsidR="00D15A12" w:rsidRPr="00803C1D" w:rsidRDefault="00D15A12" w:rsidP="002D333B">
            <w:pPr>
              <w:widowControl w:val="0"/>
              <w:spacing w:after="0" w:line="252" w:lineRule="auto"/>
              <w:jc w:val="both"/>
              <w:rPr>
                <w:rFonts w:ascii="Times New Roman" w:hAnsi="Times New Roman"/>
                <w:spacing w:val="-4"/>
              </w:rPr>
            </w:pPr>
            <w:r w:rsidRPr="00803C1D">
              <w:rPr>
                <w:rFonts w:ascii="Times New Roman" w:hAnsi="Times New Roman"/>
                <w:spacing w:val="-4"/>
                <w:lang w:val="uk-UA"/>
              </w:rPr>
              <w:t>підпункт 3 пункту 3, пункт 4 Порядку та умов</w:t>
            </w:r>
            <w:r w:rsidRPr="00803C1D">
              <w:rPr>
                <w:rFonts w:ascii="Times New Roman" w:hAnsi="Times New Roman"/>
                <w:spacing w:val="-4"/>
              </w:rPr>
              <w:t> </w:t>
            </w:r>
            <w:hyperlink r:id="rId20" w:history="1">
              <w:r w:rsidRPr="00803C1D">
                <w:rPr>
                  <w:rStyle w:val="a3"/>
                  <w:rFonts w:ascii="Times New Roman" w:hAnsi="Times New Roman"/>
                  <w:color w:val="auto"/>
                  <w:spacing w:val="-4"/>
                  <w:u w:val="none"/>
                  <w:lang w:val="uk-UA"/>
                </w:rPr>
                <w:t>надання державної цільової підтримки деяким категоріям громадян для здобуття професійно-</w:t>
              </w:r>
              <w:r w:rsidRPr="00803C1D">
                <w:rPr>
                  <w:rStyle w:val="a3"/>
                  <w:rFonts w:ascii="Times New Roman" w:hAnsi="Times New Roman"/>
                  <w:color w:val="auto"/>
                  <w:spacing w:val="-4"/>
                  <w:u w:val="none"/>
                  <w:lang w:val="uk-UA"/>
                </w:rPr>
                <w:lastRenderedPageBreak/>
                <w:t>технічної та вищої освіти</w:t>
              </w:r>
            </w:hyperlink>
            <w:r w:rsidRPr="00803C1D">
              <w:rPr>
                <w:rFonts w:ascii="Times New Roman" w:hAnsi="Times New Roman"/>
                <w:spacing w:val="-4"/>
                <w:lang w:val="uk-UA"/>
              </w:rPr>
              <w:t xml:space="preserve">, затвердженого постановою </w:t>
            </w:r>
            <w:r w:rsidRPr="00803C1D">
              <w:rPr>
                <w:rFonts w:ascii="Times New Roman" w:hAnsi="Times New Roman"/>
                <w:spacing w:val="-4"/>
              </w:rPr>
              <w:t>Кабінету Міністрів України від 23 листопада 2016 року № 975</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lastRenderedPageBreak/>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bottom w:val="nil"/>
            </w:tcBorders>
          </w:tcPr>
          <w:p w:rsidR="00D15A12" w:rsidRPr="00803C1D" w:rsidRDefault="00D15A12" w:rsidP="002D333B">
            <w:pPr>
              <w:widowControl w:val="0"/>
              <w:spacing w:after="0" w:line="252" w:lineRule="auto"/>
              <w:jc w:val="both"/>
              <w:rPr>
                <w:rFonts w:ascii="Times New Roman" w:hAnsi="Times New Roman"/>
                <w:iCs/>
                <w:color w:val="000000"/>
                <w:spacing w:val="-4"/>
              </w:rPr>
            </w:pPr>
            <w:r w:rsidRPr="00803C1D">
              <w:rPr>
                <w:rFonts w:ascii="Times New Roman" w:hAnsi="Times New Roman"/>
                <w:iCs/>
                <w:color w:val="000000"/>
                <w:spacing w:val="-4"/>
              </w:rPr>
              <w:t xml:space="preserve">Стипендія, у тому числі соціальна, у встановленому Порядку призначається та виплачується </w:t>
            </w: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Pr="00CC6CD7" w:rsidRDefault="00D15A12" w:rsidP="002D333B">
            <w:pPr>
              <w:spacing w:after="0" w:line="240" w:lineRule="auto"/>
              <w:textAlignment w:val="baseline"/>
              <w:rPr>
                <w:rFonts w:ascii="Times New Roman" w:hAnsi="Times New Roman"/>
                <w:color w:val="000000"/>
                <w:highlight w:val="green"/>
                <w:lang w:val="uk-UA"/>
              </w:rPr>
            </w:pPr>
            <w:r w:rsidRPr="00864A8D">
              <w:rPr>
                <w:rFonts w:ascii="Times New Roman" w:hAnsi="Times New Roman"/>
                <w:color w:val="000000"/>
                <w:lang w:val="uk-UA"/>
              </w:rPr>
              <w:lastRenderedPageBreak/>
              <w:t>1)</w:t>
            </w:r>
          </w:p>
        </w:tc>
        <w:tc>
          <w:tcPr>
            <w:tcW w:w="2864" w:type="dxa"/>
          </w:tcPr>
          <w:p w:rsidR="00D15A12" w:rsidRPr="00803C1D" w:rsidRDefault="00D15A12" w:rsidP="002D333B">
            <w:pPr>
              <w:shd w:val="clear" w:color="auto" w:fill="FFFFFF"/>
              <w:spacing w:after="150" w:line="240" w:lineRule="auto"/>
              <w:ind w:firstLine="450"/>
              <w:jc w:val="both"/>
              <w:rPr>
                <w:rFonts w:ascii="Times New Roman" w:hAnsi="Times New Roman"/>
                <w:color w:val="000000"/>
                <w:lang w:val="uk-UA" w:eastAsia="uk-UA"/>
              </w:rPr>
            </w:pPr>
            <w:r w:rsidRPr="00803C1D">
              <w:rPr>
                <w:rFonts w:ascii="Times New Roman" w:hAnsi="Times New Roman"/>
                <w:color w:val="000000"/>
                <w:lang w:val="uk-UA" w:eastAsia="uk-UA"/>
              </w:rPr>
              <w:t>Студенти (курсанти) закладу вищої освіти з числа дітей-сиріт та дітей, позбавлених батьківського піклування, а також студенти (курсанти) закладу вищої освіти, які в період навчання у віці від 18 до 23 років залишилися без батьків, мають гарантоване право на отримання соціальної стипендії, у тому числі у разі отримання академічної стипендії.</w:t>
            </w:r>
          </w:p>
        </w:tc>
        <w:tc>
          <w:tcPr>
            <w:tcW w:w="1531" w:type="dxa"/>
          </w:tcPr>
          <w:p w:rsidR="00D15A12" w:rsidRPr="00803C1D" w:rsidRDefault="00D15A12" w:rsidP="002D333B">
            <w:pPr>
              <w:widowControl w:val="0"/>
              <w:spacing w:after="0" w:line="252" w:lineRule="auto"/>
              <w:jc w:val="both"/>
              <w:rPr>
                <w:rFonts w:ascii="Times New Roman" w:hAnsi="Times New Roman"/>
                <w:spacing w:val="-4"/>
              </w:rPr>
            </w:pPr>
            <w:r w:rsidRPr="00803C1D">
              <w:rPr>
                <w:rFonts w:ascii="Times New Roman" w:hAnsi="Times New Roman"/>
                <w:spacing w:val="-4"/>
                <w:lang w:val="uk-UA"/>
              </w:rPr>
              <w:t xml:space="preserve">Абзац другий частини </w:t>
            </w:r>
            <w:r w:rsidRPr="00803C1D">
              <w:rPr>
                <w:rFonts w:ascii="Times New Roman" w:hAnsi="Times New Roman"/>
                <w:spacing w:val="-4"/>
              </w:rPr>
              <w:t xml:space="preserve">4 </w:t>
            </w:r>
            <w:r w:rsidRPr="00803C1D">
              <w:rPr>
                <w:rFonts w:ascii="Times New Roman" w:hAnsi="Times New Roman"/>
                <w:spacing w:val="-4"/>
                <w:lang w:val="uk-UA"/>
              </w:rPr>
              <w:t>статті</w:t>
            </w:r>
            <w:r w:rsidRPr="00803C1D">
              <w:rPr>
                <w:rFonts w:ascii="Times New Roman" w:hAnsi="Times New Roman"/>
                <w:spacing w:val="-4"/>
              </w:rPr>
              <w:t xml:space="preserve"> 62</w:t>
            </w:r>
            <w:r w:rsidRPr="00803C1D">
              <w:rPr>
                <w:rFonts w:ascii="Times New Roman" w:hAnsi="Times New Roman"/>
                <w:spacing w:val="-4"/>
                <w:lang w:val="uk-UA"/>
              </w:rPr>
              <w:t xml:space="preserve"> </w:t>
            </w:r>
            <w:r w:rsidRPr="00803C1D">
              <w:rPr>
                <w:rFonts w:ascii="Times New Roman" w:hAnsi="Times New Roman"/>
                <w:spacing w:val="-4"/>
              </w:rPr>
              <w:t xml:space="preserve">ЗУ № 1556-VІІ; </w:t>
            </w:r>
          </w:p>
          <w:p w:rsidR="00D15A12" w:rsidRPr="00803C1D" w:rsidRDefault="00D15A12" w:rsidP="002D333B">
            <w:pPr>
              <w:widowControl w:val="0"/>
              <w:spacing w:after="0" w:line="252" w:lineRule="auto"/>
              <w:jc w:val="both"/>
              <w:rPr>
                <w:rFonts w:ascii="Times New Roman" w:hAnsi="Times New Roman"/>
                <w:spacing w:val="-4"/>
                <w:lang w:val="uk-UA"/>
              </w:rPr>
            </w:pP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D15A12" w:rsidRPr="00803C1D" w:rsidRDefault="00D15A12" w:rsidP="002D333B">
            <w:pPr>
              <w:widowControl w:val="0"/>
              <w:spacing w:after="0" w:line="252" w:lineRule="auto"/>
              <w:jc w:val="both"/>
              <w:rPr>
                <w:rFonts w:ascii="Times New Roman" w:hAnsi="Times New Roman"/>
                <w:iCs/>
                <w:color w:val="000000"/>
                <w:spacing w:val="-4"/>
                <w:lang w:val="uk-UA"/>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864" w:type="dxa"/>
          </w:tcPr>
          <w:p w:rsidR="00D15A12" w:rsidRPr="00803C1D" w:rsidRDefault="00D15A12" w:rsidP="002D333B">
            <w:pPr>
              <w:shd w:val="clear" w:color="auto" w:fill="FFFFFF"/>
              <w:spacing w:after="150" w:line="240" w:lineRule="auto"/>
              <w:ind w:firstLine="450"/>
              <w:jc w:val="both"/>
              <w:rPr>
                <w:rFonts w:ascii="Times New Roman" w:hAnsi="Times New Roman"/>
                <w:color w:val="000000"/>
                <w:lang w:val="uk-UA" w:eastAsia="uk-UA"/>
              </w:rPr>
            </w:pPr>
            <w:r w:rsidRPr="00803C1D">
              <w:rPr>
                <w:rFonts w:ascii="Times New Roman" w:hAnsi="Times New Roman"/>
                <w:color w:val="000000"/>
                <w:lang w:val="uk-UA" w:eastAsia="uk-UA"/>
              </w:rPr>
              <w:t xml:space="preserve">Академічні стипендії призначаються особам, які 0досягли значних успіхів у навчанні та/або науковій діяльності згідно з критеріями, встановленими Кабінетом Міністрів України. Частка студентів (курсантів), які мають право на отримання академічних стипендій, </w:t>
            </w:r>
            <w:r w:rsidRPr="00803C1D">
              <w:rPr>
                <w:rFonts w:ascii="Times New Roman" w:hAnsi="Times New Roman"/>
                <w:color w:val="000000"/>
                <w:lang w:val="uk-UA" w:eastAsia="uk-UA"/>
              </w:rPr>
              <w:lastRenderedPageBreak/>
              <w:t>встановлюється вченою радою закладу вищої освіти у межах визначеного Кабінетом Міністрів України загального відсотка студентів (курсантів), які мають право на отримання академічних стипендій, та стипендіального фонду.</w:t>
            </w:r>
          </w:p>
        </w:tc>
        <w:tc>
          <w:tcPr>
            <w:tcW w:w="1531" w:type="dxa"/>
          </w:tcPr>
          <w:p w:rsidR="00D15A12" w:rsidRPr="00803C1D" w:rsidRDefault="00D15A12" w:rsidP="002D333B">
            <w:pPr>
              <w:widowControl w:val="0"/>
              <w:spacing w:after="0" w:line="252" w:lineRule="auto"/>
              <w:jc w:val="both"/>
              <w:rPr>
                <w:rFonts w:ascii="Times New Roman" w:hAnsi="Times New Roman"/>
                <w:spacing w:val="-4"/>
                <w:lang w:val="uk-UA"/>
              </w:rPr>
            </w:pPr>
            <w:r w:rsidRPr="00803C1D">
              <w:rPr>
                <w:rFonts w:ascii="Times New Roman" w:hAnsi="Times New Roman"/>
                <w:spacing w:val="-4"/>
                <w:lang w:val="uk-UA"/>
              </w:rPr>
              <w:lastRenderedPageBreak/>
              <w:t xml:space="preserve">Абзац третій частини </w:t>
            </w:r>
            <w:r w:rsidRPr="00803C1D">
              <w:rPr>
                <w:rFonts w:ascii="Times New Roman" w:hAnsi="Times New Roman"/>
                <w:spacing w:val="-4"/>
              </w:rPr>
              <w:t xml:space="preserve">4 </w:t>
            </w:r>
            <w:r w:rsidRPr="00803C1D">
              <w:rPr>
                <w:rFonts w:ascii="Times New Roman" w:hAnsi="Times New Roman"/>
                <w:spacing w:val="-4"/>
                <w:lang w:val="uk-UA"/>
              </w:rPr>
              <w:t>статті</w:t>
            </w:r>
            <w:r w:rsidRPr="00803C1D">
              <w:rPr>
                <w:rFonts w:ascii="Times New Roman" w:hAnsi="Times New Roman"/>
                <w:spacing w:val="-4"/>
              </w:rPr>
              <w:t xml:space="preserve"> 62</w:t>
            </w:r>
            <w:r w:rsidRPr="00803C1D">
              <w:rPr>
                <w:rFonts w:ascii="Times New Roman" w:hAnsi="Times New Roman"/>
                <w:spacing w:val="-4"/>
                <w:lang w:val="uk-UA"/>
              </w:rPr>
              <w:t xml:space="preserve"> </w:t>
            </w:r>
            <w:r w:rsidRPr="00803C1D">
              <w:rPr>
                <w:rFonts w:ascii="Times New Roman" w:hAnsi="Times New Roman"/>
                <w:spacing w:val="-4"/>
              </w:rPr>
              <w:t>ЗУ № 1556-VІІ</w:t>
            </w:r>
          </w:p>
          <w:p w:rsidR="00D15A12" w:rsidRPr="00803C1D" w:rsidRDefault="00D15A12" w:rsidP="002D333B">
            <w:pPr>
              <w:widowControl w:val="0"/>
              <w:spacing w:after="0" w:line="252" w:lineRule="auto"/>
              <w:jc w:val="both"/>
              <w:rPr>
                <w:rFonts w:ascii="Times New Roman" w:hAnsi="Times New Roman"/>
                <w:spacing w:val="-4"/>
                <w:lang w:val="uk-UA"/>
              </w:rPr>
            </w:pP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p>
        </w:tc>
        <w:tc>
          <w:tcPr>
            <w:tcW w:w="1276" w:type="dxa"/>
          </w:tcPr>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Pr="006C0E87"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3)</w:t>
            </w:r>
          </w:p>
        </w:tc>
        <w:tc>
          <w:tcPr>
            <w:tcW w:w="2864" w:type="dxa"/>
          </w:tcPr>
          <w:p w:rsidR="00D15A12" w:rsidRPr="00803C1D" w:rsidRDefault="00D15A12" w:rsidP="002D333B">
            <w:pPr>
              <w:shd w:val="clear" w:color="auto" w:fill="FFFFFF"/>
              <w:spacing w:after="150" w:line="240" w:lineRule="auto"/>
              <w:ind w:firstLine="450"/>
              <w:jc w:val="both"/>
              <w:rPr>
                <w:rFonts w:ascii="Times New Roman" w:hAnsi="Times New Roman"/>
                <w:color w:val="000000"/>
                <w:lang w:val="uk-UA" w:eastAsia="uk-UA"/>
              </w:rPr>
            </w:pPr>
            <w:r w:rsidRPr="00803C1D">
              <w:rPr>
                <w:rFonts w:ascii="Times New Roman" w:hAnsi="Times New Roman"/>
                <w:color w:val="000000"/>
                <w:lang w:val="uk-UA" w:eastAsia="uk-UA"/>
              </w:rPr>
              <w:t>Студентам (курсантам) закладів вищої освіти, які мають право на отримання соціальної стипендії і набувають право на отримання академічної стипендії, надається один вид стипендії за їхнім вибором.</w:t>
            </w:r>
          </w:p>
          <w:p w:rsidR="00D15A12" w:rsidRPr="00803C1D" w:rsidRDefault="00D15A12" w:rsidP="002D333B">
            <w:pPr>
              <w:shd w:val="clear" w:color="auto" w:fill="FFFFFF"/>
              <w:spacing w:after="150" w:line="240" w:lineRule="auto"/>
              <w:ind w:firstLine="450"/>
              <w:jc w:val="both"/>
              <w:rPr>
                <w:rFonts w:ascii="Times New Roman" w:hAnsi="Times New Roman"/>
                <w:color w:val="000000"/>
                <w:lang w:val="uk-UA" w:eastAsia="uk-UA"/>
              </w:rPr>
            </w:pPr>
            <w:r w:rsidRPr="00803C1D">
              <w:rPr>
                <w:rFonts w:ascii="Times New Roman" w:hAnsi="Times New Roman"/>
                <w:color w:val="000000"/>
                <w:lang w:val="uk-UA"/>
              </w:rPr>
              <w:t>крім дітей-сиріт та дітей, позбавлених батьківського піклування, та особам з їх числа, а також студентам (курсантам), які в період навчання у віці від 18 до 23 років залишилися без батьків, яким одночасно виплачується академічна та соціальна стипендії відповідно до законодавства.</w:t>
            </w:r>
          </w:p>
          <w:p w:rsidR="00D15A12" w:rsidRPr="00803C1D" w:rsidRDefault="00D15A12" w:rsidP="002D333B">
            <w:pPr>
              <w:shd w:val="clear" w:color="auto" w:fill="FFFFFF"/>
              <w:spacing w:after="150" w:line="240" w:lineRule="auto"/>
              <w:ind w:firstLine="450"/>
              <w:jc w:val="both"/>
              <w:rPr>
                <w:rFonts w:ascii="Times New Roman" w:hAnsi="Times New Roman"/>
                <w:color w:val="000000"/>
                <w:lang w:val="uk-UA" w:eastAsia="uk-UA"/>
              </w:rPr>
            </w:pPr>
          </w:p>
          <w:p w:rsidR="00D15A12" w:rsidRPr="00803C1D" w:rsidRDefault="00D15A12" w:rsidP="002D333B">
            <w:pPr>
              <w:shd w:val="clear" w:color="auto" w:fill="FFFFFF"/>
              <w:spacing w:after="150" w:line="240" w:lineRule="auto"/>
              <w:ind w:firstLine="450"/>
              <w:jc w:val="both"/>
              <w:rPr>
                <w:rFonts w:ascii="Times New Roman" w:hAnsi="Times New Roman"/>
                <w:color w:val="000000"/>
                <w:lang w:val="uk-UA" w:eastAsia="uk-UA"/>
              </w:rPr>
            </w:pPr>
          </w:p>
        </w:tc>
        <w:tc>
          <w:tcPr>
            <w:tcW w:w="1531" w:type="dxa"/>
          </w:tcPr>
          <w:p w:rsidR="00D15A12" w:rsidRPr="00803C1D" w:rsidRDefault="00D15A12" w:rsidP="002D333B">
            <w:pPr>
              <w:widowControl w:val="0"/>
              <w:spacing w:after="0" w:line="252" w:lineRule="auto"/>
              <w:jc w:val="both"/>
              <w:rPr>
                <w:rFonts w:ascii="Times New Roman" w:hAnsi="Times New Roman"/>
                <w:spacing w:val="-4"/>
                <w:lang w:val="uk-UA"/>
              </w:rPr>
            </w:pPr>
            <w:r w:rsidRPr="00803C1D">
              <w:rPr>
                <w:rFonts w:ascii="Times New Roman" w:hAnsi="Times New Roman"/>
                <w:spacing w:val="-4"/>
                <w:lang w:val="uk-UA"/>
              </w:rPr>
              <w:t xml:space="preserve">Абзац четвертий частини </w:t>
            </w:r>
            <w:r w:rsidRPr="00803C1D">
              <w:rPr>
                <w:rFonts w:ascii="Times New Roman" w:hAnsi="Times New Roman"/>
                <w:spacing w:val="-4"/>
              </w:rPr>
              <w:t xml:space="preserve">4 </w:t>
            </w:r>
            <w:r w:rsidRPr="00803C1D">
              <w:rPr>
                <w:rFonts w:ascii="Times New Roman" w:hAnsi="Times New Roman"/>
                <w:spacing w:val="-4"/>
                <w:lang w:val="uk-UA"/>
              </w:rPr>
              <w:t>статті</w:t>
            </w:r>
            <w:r w:rsidRPr="00803C1D">
              <w:rPr>
                <w:rFonts w:ascii="Times New Roman" w:hAnsi="Times New Roman"/>
                <w:spacing w:val="-4"/>
              </w:rPr>
              <w:t xml:space="preserve"> 62</w:t>
            </w:r>
            <w:r w:rsidRPr="00803C1D">
              <w:rPr>
                <w:rFonts w:ascii="Times New Roman" w:hAnsi="Times New Roman"/>
                <w:spacing w:val="-4"/>
                <w:lang w:val="uk-UA"/>
              </w:rPr>
              <w:t xml:space="preserve"> </w:t>
            </w:r>
            <w:r w:rsidRPr="00803C1D">
              <w:rPr>
                <w:rFonts w:ascii="Times New Roman" w:hAnsi="Times New Roman"/>
                <w:spacing w:val="-4"/>
              </w:rPr>
              <w:t>ЗУ № 1556-</w:t>
            </w:r>
            <w:r w:rsidRPr="006533CB">
              <w:rPr>
                <w:rFonts w:ascii="Times New Roman" w:hAnsi="Times New Roman"/>
                <w:spacing w:val="-4"/>
              </w:rPr>
              <w:t>4</w:t>
            </w:r>
            <w:r w:rsidRPr="00803C1D">
              <w:rPr>
                <w:rFonts w:ascii="Times New Roman" w:hAnsi="Times New Roman"/>
                <w:spacing w:val="-4"/>
              </w:rPr>
              <w:t xml:space="preserve">VІІ; </w:t>
            </w:r>
          </w:p>
          <w:p w:rsidR="00D15A12" w:rsidRPr="00803C1D" w:rsidRDefault="00D15A12" w:rsidP="002D333B">
            <w:pPr>
              <w:widowControl w:val="0"/>
              <w:spacing w:after="0" w:line="252" w:lineRule="auto"/>
              <w:jc w:val="both"/>
              <w:rPr>
                <w:rFonts w:ascii="Times New Roman" w:hAnsi="Times New Roman"/>
                <w:spacing w:val="-4"/>
                <w:lang w:val="uk-UA"/>
              </w:rPr>
            </w:pPr>
          </w:p>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spacing w:val="-4"/>
                <w:lang w:val="uk-UA"/>
              </w:rPr>
              <w:t xml:space="preserve">Абзац другий підпункту дванадцятого </w:t>
            </w:r>
            <w:r w:rsidRPr="00803C1D">
              <w:rPr>
                <w:rFonts w:ascii="Times New Roman" w:hAnsi="Times New Roman"/>
                <w:iCs/>
                <w:spacing w:val="-4"/>
                <w:lang w:val="uk-UA"/>
              </w:rPr>
              <w:t xml:space="preserve">пункту 4 </w:t>
            </w:r>
            <w:hyperlink r:id="rId21" w:anchor="n16" w:history="1">
              <w:r w:rsidRPr="00803C1D">
                <w:rPr>
                  <w:rStyle w:val="a3"/>
                  <w:rFonts w:ascii="Times New Roman" w:hAnsi="Times New Roman"/>
                  <w:spacing w:val="-4"/>
                  <w:shd w:val="clear" w:color="auto" w:fill="FFFFFF"/>
                </w:rPr>
                <w:t>Порядку використання коштів, передбачених у державному бюджеті для виплати соціальних стипендій студентам (курсантам) вищих навчальних закладів</w:t>
              </w:r>
            </w:hyperlink>
            <w:r w:rsidRPr="00803C1D">
              <w:rPr>
                <w:rFonts w:ascii="Times New Roman" w:hAnsi="Times New Roman"/>
                <w:spacing w:val="-4"/>
              </w:rPr>
              <w:t>, затвердженог</w:t>
            </w:r>
            <w:r w:rsidRPr="00803C1D">
              <w:rPr>
                <w:rFonts w:ascii="Times New Roman" w:hAnsi="Times New Roman"/>
                <w:spacing w:val="-4"/>
              </w:rPr>
              <w:lastRenderedPageBreak/>
              <w:t xml:space="preserve">о постановою Кабінету Міністрів України </w:t>
            </w:r>
            <w:r w:rsidRPr="00803C1D">
              <w:rPr>
                <w:rFonts w:ascii="Times New Roman" w:hAnsi="Times New Roman"/>
                <w:bCs/>
                <w:spacing w:val="-4"/>
              </w:rPr>
              <w:t xml:space="preserve">від 28 грудня </w:t>
            </w:r>
            <w:r w:rsidRPr="00803C1D">
              <w:rPr>
                <w:rFonts w:ascii="Times New Roman" w:hAnsi="Times New Roman"/>
                <w:bCs/>
                <w:spacing w:val="-4"/>
              </w:rPr>
              <w:br/>
              <w:t>2016 року № 1045;</w:t>
            </w:r>
            <w:r w:rsidRPr="00803C1D">
              <w:rPr>
                <w:rFonts w:ascii="Times New Roman" w:hAnsi="Times New Roman"/>
                <w:bCs/>
                <w:spacing w:val="-4"/>
                <w:lang w:val="uk-UA"/>
              </w:rPr>
              <w:t xml:space="preserve"> (далі - </w:t>
            </w:r>
            <w:r w:rsidRPr="00803C1D">
              <w:rPr>
                <w:rFonts w:ascii="Times New Roman" w:hAnsi="Times New Roman"/>
                <w:iCs/>
                <w:spacing w:val="-4"/>
              </w:rPr>
              <w:t>П</w:t>
            </w:r>
            <w:r w:rsidRPr="00803C1D">
              <w:rPr>
                <w:rFonts w:ascii="Times New Roman" w:hAnsi="Times New Roman"/>
                <w:iCs/>
                <w:spacing w:val="-4"/>
                <w:lang w:val="uk-UA"/>
              </w:rPr>
              <w:t>орядок</w:t>
            </w:r>
          </w:p>
          <w:p w:rsidR="00D15A12" w:rsidRPr="00803C1D" w:rsidRDefault="00D15A12" w:rsidP="002D333B">
            <w:pPr>
              <w:widowControl w:val="0"/>
              <w:spacing w:after="0" w:line="252" w:lineRule="auto"/>
              <w:jc w:val="both"/>
              <w:rPr>
                <w:rFonts w:ascii="Times New Roman" w:hAnsi="Times New Roman"/>
                <w:bCs/>
                <w:spacing w:val="-4"/>
              </w:rPr>
            </w:pPr>
            <w:r w:rsidRPr="00803C1D">
              <w:rPr>
                <w:rFonts w:ascii="Times New Roman" w:hAnsi="Times New Roman"/>
                <w:iCs/>
                <w:spacing w:val="-4"/>
                <w:lang w:val="uk-UA"/>
              </w:rPr>
              <w:t>використання коштів, передбачених у державному бюджеті для виплати соціальних стипендій)</w:t>
            </w:r>
          </w:p>
          <w:p w:rsidR="00D15A12" w:rsidRPr="00803C1D" w:rsidRDefault="00D15A12" w:rsidP="002D333B">
            <w:pPr>
              <w:widowControl w:val="0"/>
              <w:spacing w:after="0" w:line="252" w:lineRule="auto"/>
              <w:jc w:val="both"/>
              <w:rPr>
                <w:rFonts w:ascii="Times New Roman" w:hAnsi="Times New Roman"/>
                <w:spacing w:val="-4"/>
              </w:rPr>
            </w:pP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lastRenderedPageBreak/>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4)</w:t>
            </w:r>
          </w:p>
        </w:tc>
        <w:tc>
          <w:tcPr>
            <w:tcW w:w="2864" w:type="dxa"/>
          </w:tcPr>
          <w:p w:rsidR="00D15A12" w:rsidRPr="00803C1D" w:rsidRDefault="00D15A12" w:rsidP="002D333B">
            <w:pPr>
              <w:shd w:val="clear" w:color="auto" w:fill="FFFFFF"/>
              <w:spacing w:after="150" w:line="240" w:lineRule="auto"/>
              <w:ind w:firstLine="450"/>
              <w:jc w:val="both"/>
              <w:rPr>
                <w:rFonts w:ascii="Times New Roman" w:hAnsi="Times New Roman"/>
                <w:color w:val="000000"/>
                <w:lang w:val="uk-UA" w:eastAsia="uk-UA"/>
              </w:rPr>
            </w:pPr>
            <w:r w:rsidRPr="00803C1D">
              <w:rPr>
                <w:rFonts w:ascii="Times New Roman" w:hAnsi="Times New Roman"/>
                <w:color w:val="000000"/>
                <w:lang w:val="uk-UA" w:eastAsia="uk-UA"/>
              </w:rPr>
              <w:t>5. Розмір академічної та соціальної стипендій, порядок їх призначення і виплати встановлюються Кабінетом Міністрів України.</w:t>
            </w:r>
          </w:p>
          <w:p w:rsidR="00D15A12" w:rsidRPr="00803C1D" w:rsidRDefault="00D15A12" w:rsidP="002D333B">
            <w:pPr>
              <w:shd w:val="clear" w:color="auto" w:fill="FFFFFF"/>
              <w:spacing w:after="150" w:line="240" w:lineRule="auto"/>
              <w:ind w:firstLine="450"/>
              <w:jc w:val="both"/>
              <w:rPr>
                <w:rFonts w:ascii="Times New Roman" w:hAnsi="Times New Roman"/>
                <w:color w:val="000000"/>
                <w:lang w:val="uk-UA" w:eastAsia="uk-UA"/>
              </w:rPr>
            </w:pPr>
          </w:p>
        </w:tc>
        <w:tc>
          <w:tcPr>
            <w:tcW w:w="1531" w:type="dxa"/>
          </w:tcPr>
          <w:p w:rsidR="00D15A12" w:rsidRPr="00803C1D" w:rsidRDefault="00D15A12" w:rsidP="002D333B">
            <w:pPr>
              <w:widowControl w:val="0"/>
              <w:spacing w:after="0" w:line="252" w:lineRule="auto"/>
              <w:jc w:val="both"/>
              <w:rPr>
                <w:rFonts w:ascii="Times New Roman" w:hAnsi="Times New Roman"/>
                <w:spacing w:val="-4"/>
                <w:lang w:val="uk-UA"/>
              </w:rPr>
            </w:pPr>
            <w:r w:rsidRPr="00803C1D">
              <w:rPr>
                <w:rFonts w:ascii="Times New Roman" w:hAnsi="Times New Roman"/>
                <w:spacing w:val="-4"/>
                <w:lang w:val="uk-UA"/>
              </w:rPr>
              <w:t xml:space="preserve">Частина п’ята </w:t>
            </w:r>
          </w:p>
          <w:p w:rsidR="00D15A12" w:rsidRPr="00803C1D" w:rsidRDefault="00D15A12" w:rsidP="002D333B">
            <w:pPr>
              <w:widowControl w:val="0"/>
              <w:spacing w:after="0" w:line="252" w:lineRule="auto"/>
              <w:jc w:val="both"/>
              <w:rPr>
                <w:rFonts w:ascii="Times New Roman" w:hAnsi="Times New Roman"/>
                <w:spacing w:val="-4"/>
              </w:rPr>
            </w:pPr>
            <w:r w:rsidRPr="00803C1D">
              <w:rPr>
                <w:rFonts w:ascii="Times New Roman" w:hAnsi="Times New Roman"/>
                <w:spacing w:val="-4"/>
                <w:lang w:val="uk-UA"/>
              </w:rPr>
              <w:t>статті</w:t>
            </w:r>
            <w:r w:rsidRPr="00803C1D">
              <w:rPr>
                <w:rFonts w:ascii="Times New Roman" w:hAnsi="Times New Roman"/>
                <w:spacing w:val="-4"/>
              </w:rPr>
              <w:t xml:space="preserve"> 62</w:t>
            </w:r>
            <w:r w:rsidRPr="00803C1D">
              <w:rPr>
                <w:rFonts w:ascii="Times New Roman" w:hAnsi="Times New Roman"/>
                <w:spacing w:val="-4"/>
                <w:lang w:val="uk-UA"/>
              </w:rPr>
              <w:t xml:space="preserve"> </w:t>
            </w:r>
            <w:r w:rsidRPr="00803C1D">
              <w:rPr>
                <w:rFonts w:ascii="Times New Roman" w:hAnsi="Times New Roman"/>
                <w:spacing w:val="-4"/>
              </w:rPr>
              <w:t xml:space="preserve">ЗУ № 1556-VІІ; </w:t>
            </w:r>
          </w:p>
          <w:p w:rsidR="00D15A12" w:rsidRPr="00803C1D" w:rsidRDefault="00D15A12" w:rsidP="002D333B">
            <w:pPr>
              <w:widowControl w:val="0"/>
              <w:spacing w:after="0" w:line="252" w:lineRule="auto"/>
              <w:jc w:val="both"/>
              <w:rPr>
                <w:rFonts w:ascii="Times New Roman" w:hAnsi="Times New Roman"/>
                <w:spacing w:val="-4"/>
                <w:lang w:val="uk-UA"/>
              </w:rPr>
            </w:pP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D15A12" w:rsidRPr="00803C1D" w:rsidRDefault="00D15A12" w:rsidP="002D333B">
            <w:pPr>
              <w:widowControl w:val="0"/>
              <w:spacing w:after="0" w:line="252" w:lineRule="auto"/>
              <w:jc w:val="both"/>
              <w:rPr>
                <w:rFonts w:ascii="Times New Roman" w:hAnsi="Times New Roman"/>
                <w:iCs/>
                <w:color w:val="000000"/>
                <w:spacing w:val="-4"/>
                <w:lang w:val="uk-UA"/>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t>5)</w:t>
            </w:r>
          </w:p>
        </w:tc>
        <w:tc>
          <w:tcPr>
            <w:tcW w:w="2864" w:type="dxa"/>
          </w:tcPr>
          <w:p w:rsidR="00D15A12" w:rsidRPr="00803C1D" w:rsidRDefault="00D15A12" w:rsidP="002D333B">
            <w:pPr>
              <w:shd w:val="clear" w:color="auto" w:fill="FFFFFF"/>
              <w:spacing w:after="150" w:line="240" w:lineRule="auto"/>
              <w:ind w:firstLine="450"/>
              <w:jc w:val="both"/>
              <w:rPr>
                <w:rFonts w:ascii="Times New Roman" w:hAnsi="Times New Roman"/>
                <w:color w:val="000000"/>
                <w:lang w:val="uk-UA" w:eastAsia="uk-UA"/>
              </w:rPr>
            </w:pPr>
            <w:r w:rsidRPr="00803C1D">
              <w:rPr>
                <w:rStyle w:val="rvts0"/>
                <w:rFonts w:ascii="Times New Roman" w:hAnsi="Times New Roman"/>
                <w:lang w:val="uk-UA"/>
              </w:rPr>
              <w:t xml:space="preserve">Для студентів (курсантів), які навчаються за гостродефіцитними спеціальностями (спеціалізаціями) (у галузях знань освіта, математичні, природничі, технічні науки), встановлюється підвищений розмір академічної стипендії. </w:t>
            </w:r>
          </w:p>
        </w:tc>
        <w:tc>
          <w:tcPr>
            <w:tcW w:w="1531" w:type="dxa"/>
          </w:tcPr>
          <w:p w:rsidR="00D15A12" w:rsidRPr="00803C1D" w:rsidRDefault="00D15A12" w:rsidP="002D333B">
            <w:pPr>
              <w:widowControl w:val="0"/>
              <w:spacing w:after="0" w:line="252" w:lineRule="auto"/>
              <w:jc w:val="both"/>
              <w:rPr>
                <w:rFonts w:ascii="Times New Roman" w:hAnsi="Times New Roman"/>
                <w:spacing w:val="-4"/>
                <w:lang w:val="uk-UA"/>
              </w:rPr>
            </w:pPr>
            <w:r w:rsidRPr="00803C1D">
              <w:rPr>
                <w:rFonts w:ascii="Times New Roman" w:hAnsi="Times New Roman"/>
                <w:spacing w:val="-4"/>
                <w:lang w:val="uk-UA"/>
              </w:rPr>
              <w:t xml:space="preserve">Частина шоста </w:t>
            </w:r>
          </w:p>
          <w:p w:rsidR="00D15A12" w:rsidRPr="00803C1D" w:rsidRDefault="00D15A12" w:rsidP="002D333B">
            <w:pPr>
              <w:widowControl w:val="0"/>
              <w:spacing w:after="0" w:line="252" w:lineRule="auto"/>
              <w:jc w:val="both"/>
              <w:rPr>
                <w:rFonts w:ascii="Times New Roman" w:hAnsi="Times New Roman"/>
                <w:spacing w:val="-4"/>
              </w:rPr>
            </w:pPr>
            <w:r w:rsidRPr="00803C1D">
              <w:rPr>
                <w:rFonts w:ascii="Times New Roman" w:hAnsi="Times New Roman"/>
                <w:spacing w:val="-4"/>
                <w:lang w:val="uk-UA"/>
              </w:rPr>
              <w:t>статті</w:t>
            </w:r>
            <w:r w:rsidRPr="00803C1D">
              <w:rPr>
                <w:rFonts w:ascii="Times New Roman" w:hAnsi="Times New Roman"/>
                <w:spacing w:val="-4"/>
              </w:rPr>
              <w:t xml:space="preserve"> 62</w:t>
            </w:r>
            <w:r w:rsidRPr="00803C1D">
              <w:rPr>
                <w:rFonts w:ascii="Times New Roman" w:hAnsi="Times New Roman"/>
                <w:spacing w:val="-4"/>
                <w:lang w:val="uk-UA"/>
              </w:rPr>
              <w:t xml:space="preserve"> </w:t>
            </w:r>
            <w:r w:rsidRPr="00803C1D">
              <w:rPr>
                <w:rFonts w:ascii="Times New Roman" w:hAnsi="Times New Roman"/>
                <w:spacing w:val="-4"/>
              </w:rPr>
              <w:t xml:space="preserve">ЗУ № 1556-VІІ; </w:t>
            </w:r>
          </w:p>
          <w:p w:rsidR="00D15A12" w:rsidRPr="00803C1D" w:rsidRDefault="00D15A12" w:rsidP="002D333B">
            <w:pPr>
              <w:widowControl w:val="0"/>
              <w:spacing w:after="0" w:line="252" w:lineRule="auto"/>
              <w:jc w:val="both"/>
              <w:rPr>
                <w:rFonts w:ascii="Times New Roman" w:hAnsi="Times New Roman"/>
                <w:spacing w:val="-4"/>
              </w:rPr>
            </w:pP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D15A12" w:rsidRPr="00803C1D" w:rsidRDefault="00D15A12" w:rsidP="002D333B">
            <w:pPr>
              <w:widowControl w:val="0"/>
              <w:spacing w:after="0" w:line="252" w:lineRule="auto"/>
              <w:jc w:val="both"/>
              <w:rPr>
                <w:rFonts w:ascii="Times New Roman" w:hAnsi="Times New Roman"/>
                <w:iCs/>
                <w:color w:val="000000"/>
                <w:spacing w:val="-4"/>
                <w:lang w:val="uk-UA"/>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6)</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lang w:val="uk-UA"/>
              </w:rPr>
            </w:pPr>
            <w:r w:rsidRPr="00803C1D">
              <w:rPr>
                <w:color w:val="000000"/>
                <w:sz w:val="22"/>
                <w:szCs w:val="22"/>
                <w:lang w:val="uk-UA"/>
              </w:rPr>
              <w:t>13. Вищі навчальні заклади у межах коштів, передбачених для виплати стипендій, призначають академічні стипендії студентам, курсантам невійськових вищих навчальних закладів згідно з рейтингом успішності (далі - рейтинг), що складається на підставі об’єктивних та прозорих характеристик, прямих вимірів навчальних досягнень здобувачів вищої освіти з кожного навчального предмета (дисципліни) і до якого включаються всі студенти, курсанти невійськового вищого навчального закладу, які навчаються на певному факультеті (відділенні) за денною формою навчання за відповідними курсом та спеціальністю (напрямом підготовки).</w:t>
            </w:r>
          </w:p>
        </w:tc>
        <w:tc>
          <w:tcPr>
            <w:tcW w:w="1531" w:type="dxa"/>
          </w:tcPr>
          <w:p w:rsidR="00D15A12" w:rsidRPr="00803C1D" w:rsidRDefault="00D15A12" w:rsidP="002D333B">
            <w:pPr>
              <w:widowControl w:val="0"/>
              <w:spacing w:after="0" w:line="252" w:lineRule="auto"/>
              <w:jc w:val="both"/>
              <w:rPr>
                <w:rFonts w:ascii="Times New Roman" w:hAnsi="Times New Roman"/>
                <w:iCs/>
                <w:color w:val="000000"/>
                <w:spacing w:val="-4"/>
              </w:rPr>
            </w:pPr>
            <w:r w:rsidRPr="00803C1D">
              <w:rPr>
                <w:rFonts w:ascii="Times New Roman" w:hAnsi="Times New Roman"/>
                <w:iCs/>
                <w:color w:val="000000"/>
                <w:spacing w:val="-4"/>
              </w:rPr>
              <w:t>Абзац перший пункту 13</w:t>
            </w:r>
          </w:p>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iCs/>
                <w:spacing w:val="-4"/>
              </w:rPr>
              <w:t>П</w:t>
            </w:r>
            <w:r w:rsidRPr="00803C1D">
              <w:rPr>
                <w:rFonts w:ascii="Times New Roman" w:hAnsi="Times New Roman"/>
                <w:iCs/>
                <w:spacing w:val="-4"/>
                <w:lang w:val="uk-UA"/>
              </w:rPr>
              <w:t>орядку</w:t>
            </w:r>
          </w:p>
          <w:p w:rsidR="00D15A12" w:rsidRPr="00803C1D" w:rsidRDefault="00D15A12" w:rsidP="002D333B">
            <w:pPr>
              <w:widowControl w:val="0"/>
              <w:spacing w:after="0" w:line="252" w:lineRule="auto"/>
              <w:jc w:val="both"/>
              <w:rPr>
                <w:rFonts w:ascii="Times New Roman" w:hAnsi="Times New Roman"/>
                <w:spacing w:val="-4"/>
                <w:lang w:val="uk-UA"/>
              </w:rPr>
            </w:pPr>
            <w:r w:rsidRPr="00803C1D">
              <w:rPr>
                <w:rFonts w:ascii="Times New Roman" w:hAnsi="Times New Roman"/>
                <w:iCs/>
                <w:spacing w:val="-4"/>
              </w:rPr>
              <w:t>призначення і виплати стипендій</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t>7)</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lang w:val="uk-UA"/>
              </w:rPr>
            </w:pPr>
            <w:r w:rsidRPr="00803C1D">
              <w:rPr>
                <w:color w:val="000000"/>
                <w:sz w:val="22"/>
                <w:szCs w:val="22"/>
                <w:lang w:val="uk-UA"/>
              </w:rPr>
              <w:t xml:space="preserve">Рейтинг студентів, курсантів невійськового вищого навчального закладу, які навчаються на одному факультеті (відділенні) певного вищого навчального закладу за денною формою навчання за відповідними </w:t>
            </w:r>
            <w:r w:rsidRPr="00803C1D">
              <w:rPr>
                <w:color w:val="000000"/>
                <w:sz w:val="22"/>
                <w:szCs w:val="22"/>
                <w:lang w:val="uk-UA"/>
              </w:rPr>
              <w:lastRenderedPageBreak/>
              <w:t>курсом та спеціальністю (напрямом підготовки), оприлюднюється на офіційному веб-сайті навчального закладу не пізніше ніж через три робочих дні після прийняття відповідного рішення стипендіальною комісією..</w:t>
            </w:r>
          </w:p>
        </w:tc>
        <w:tc>
          <w:tcPr>
            <w:tcW w:w="1531" w:type="dxa"/>
          </w:tcPr>
          <w:p w:rsidR="00D15A12" w:rsidRPr="00803C1D" w:rsidRDefault="00D15A12" w:rsidP="002D333B">
            <w:pPr>
              <w:widowControl w:val="0"/>
              <w:spacing w:after="0" w:line="252" w:lineRule="auto"/>
              <w:jc w:val="both"/>
              <w:rPr>
                <w:rFonts w:ascii="Times New Roman" w:hAnsi="Times New Roman"/>
                <w:iCs/>
                <w:color w:val="000000"/>
                <w:spacing w:val="-4"/>
              </w:rPr>
            </w:pPr>
            <w:r w:rsidRPr="00803C1D">
              <w:rPr>
                <w:rFonts w:ascii="Times New Roman" w:hAnsi="Times New Roman"/>
                <w:iCs/>
                <w:color w:val="000000"/>
                <w:spacing w:val="-4"/>
              </w:rPr>
              <w:lastRenderedPageBreak/>
              <w:t xml:space="preserve">Абзац </w:t>
            </w:r>
            <w:r w:rsidRPr="00803C1D">
              <w:rPr>
                <w:rFonts w:ascii="Times New Roman" w:hAnsi="Times New Roman"/>
                <w:iCs/>
                <w:color w:val="000000"/>
                <w:spacing w:val="-4"/>
                <w:lang w:val="uk-UA"/>
              </w:rPr>
              <w:t>друг</w:t>
            </w:r>
            <w:r w:rsidRPr="00803C1D">
              <w:rPr>
                <w:rFonts w:ascii="Times New Roman" w:hAnsi="Times New Roman"/>
                <w:iCs/>
                <w:color w:val="000000"/>
                <w:spacing w:val="-4"/>
              </w:rPr>
              <w:t>ий пункту 13</w:t>
            </w:r>
          </w:p>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iCs/>
                <w:spacing w:val="-4"/>
              </w:rPr>
              <w:t>П</w:t>
            </w:r>
            <w:r w:rsidRPr="00803C1D">
              <w:rPr>
                <w:rFonts w:ascii="Times New Roman" w:hAnsi="Times New Roman"/>
                <w:iCs/>
                <w:spacing w:val="-4"/>
                <w:lang w:val="uk-UA"/>
              </w:rPr>
              <w:t>орядку</w:t>
            </w:r>
          </w:p>
          <w:p w:rsidR="00D15A12" w:rsidRPr="00803C1D" w:rsidRDefault="00D15A12" w:rsidP="002D333B">
            <w:pPr>
              <w:widowControl w:val="0"/>
              <w:spacing w:after="0" w:line="252" w:lineRule="auto"/>
              <w:jc w:val="both"/>
              <w:rPr>
                <w:rFonts w:ascii="Times New Roman" w:hAnsi="Times New Roman"/>
                <w:spacing w:val="-4"/>
                <w:lang w:val="uk-UA"/>
              </w:rPr>
            </w:pPr>
            <w:r w:rsidRPr="00803C1D">
              <w:rPr>
                <w:rFonts w:ascii="Times New Roman" w:hAnsi="Times New Roman"/>
                <w:iCs/>
                <w:spacing w:val="-4"/>
              </w:rPr>
              <w:t>призначення і виплати стипендій</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D15A12" w:rsidRPr="00803C1D" w:rsidRDefault="00D15A12" w:rsidP="002D333B">
            <w:pPr>
              <w:widowControl w:val="0"/>
              <w:spacing w:after="0" w:line="252" w:lineRule="auto"/>
              <w:jc w:val="both"/>
              <w:rPr>
                <w:rFonts w:ascii="Times New Roman" w:hAnsi="Times New Roman"/>
                <w:iCs/>
                <w:color w:val="000000"/>
                <w:spacing w:val="-4"/>
                <w:lang w:val="uk-UA"/>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8)</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lang w:val="uk-UA"/>
              </w:rPr>
            </w:pPr>
            <w:r w:rsidRPr="00803C1D">
              <w:rPr>
                <w:color w:val="000000"/>
                <w:sz w:val="22"/>
                <w:szCs w:val="22"/>
                <w:lang w:val="uk-UA"/>
              </w:rPr>
              <w:t xml:space="preserve">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відповідного типу навчального закладу. Рішенням керівника навчального закладу таким особам встановлюється строк ліквідації академічної заборгованості*, але не більш як місяць з дня припинення тимчасової непрацездатності, після чого питання призначення </w:t>
            </w:r>
            <w:r w:rsidRPr="00803C1D">
              <w:rPr>
                <w:color w:val="000000"/>
                <w:sz w:val="22"/>
                <w:szCs w:val="22"/>
                <w:lang w:val="uk-UA"/>
              </w:rPr>
              <w:lastRenderedPageBreak/>
              <w:t xml:space="preserve">академічної стипендії такій особі вирішується на загальних підставах відповідно до цього Порядку. </w:t>
            </w:r>
            <w:r w:rsidRPr="00803C1D">
              <w:rPr>
                <w:color w:val="000000"/>
                <w:sz w:val="22"/>
                <w:szCs w:val="22"/>
              </w:rPr>
              <w:t>У разі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w:t>
            </w:r>
          </w:p>
        </w:tc>
        <w:tc>
          <w:tcPr>
            <w:tcW w:w="1531" w:type="dxa"/>
          </w:tcPr>
          <w:p w:rsidR="00D15A12" w:rsidRPr="00803C1D" w:rsidRDefault="00D15A12" w:rsidP="002D333B">
            <w:pPr>
              <w:widowControl w:val="0"/>
              <w:spacing w:after="0" w:line="252" w:lineRule="auto"/>
              <w:jc w:val="both"/>
              <w:rPr>
                <w:rFonts w:ascii="Times New Roman" w:hAnsi="Times New Roman"/>
                <w:iCs/>
                <w:color w:val="000000"/>
                <w:spacing w:val="-4"/>
              </w:rPr>
            </w:pPr>
            <w:r w:rsidRPr="00803C1D">
              <w:rPr>
                <w:rFonts w:ascii="Times New Roman" w:hAnsi="Times New Roman"/>
                <w:iCs/>
                <w:color w:val="000000"/>
                <w:spacing w:val="-4"/>
              </w:rPr>
              <w:lastRenderedPageBreak/>
              <w:t xml:space="preserve">Абзац </w:t>
            </w:r>
            <w:r w:rsidRPr="00803C1D">
              <w:rPr>
                <w:rFonts w:ascii="Times New Roman" w:hAnsi="Times New Roman"/>
                <w:iCs/>
                <w:color w:val="000000"/>
                <w:spacing w:val="-4"/>
                <w:lang w:val="uk-UA"/>
              </w:rPr>
              <w:t>третій</w:t>
            </w:r>
            <w:r w:rsidRPr="00803C1D">
              <w:rPr>
                <w:rFonts w:ascii="Times New Roman" w:hAnsi="Times New Roman"/>
                <w:iCs/>
                <w:color w:val="000000"/>
                <w:spacing w:val="-4"/>
              </w:rPr>
              <w:t xml:space="preserve"> пункту 13</w:t>
            </w:r>
          </w:p>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iCs/>
                <w:spacing w:val="-4"/>
              </w:rPr>
              <w:t>П</w:t>
            </w:r>
            <w:r w:rsidRPr="00803C1D">
              <w:rPr>
                <w:rFonts w:ascii="Times New Roman" w:hAnsi="Times New Roman"/>
                <w:iCs/>
                <w:spacing w:val="-4"/>
                <w:lang w:val="uk-UA"/>
              </w:rPr>
              <w:t>орядку</w:t>
            </w:r>
          </w:p>
          <w:p w:rsidR="00D15A12" w:rsidRPr="00803C1D" w:rsidRDefault="00D15A12" w:rsidP="002D333B">
            <w:pPr>
              <w:widowControl w:val="0"/>
              <w:spacing w:after="0" w:line="252" w:lineRule="auto"/>
              <w:jc w:val="both"/>
              <w:rPr>
                <w:rFonts w:ascii="Times New Roman" w:hAnsi="Times New Roman"/>
                <w:spacing w:val="-4"/>
                <w:lang w:val="uk-UA"/>
              </w:rPr>
            </w:pPr>
            <w:r w:rsidRPr="00803C1D">
              <w:rPr>
                <w:rFonts w:ascii="Times New Roman" w:hAnsi="Times New Roman"/>
                <w:iCs/>
                <w:spacing w:val="-4"/>
              </w:rPr>
              <w:t>призначення і виплати стипендій</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9)</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Порядок формування рейтингу у відповідному навчальному закладі визначається правилами призначення стипендій, затвердженими вченою (педагогічною) радою за погодженням з органом студентського самоврядування та первинною профспілковою організацією осіб, які навчаються.</w:t>
            </w:r>
          </w:p>
        </w:tc>
        <w:tc>
          <w:tcPr>
            <w:tcW w:w="1531" w:type="dxa"/>
          </w:tcPr>
          <w:p w:rsidR="00D15A12" w:rsidRPr="00803C1D" w:rsidRDefault="00D15A12" w:rsidP="002D333B">
            <w:pPr>
              <w:widowControl w:val="0"/>
              <w:spacing w:after="0" w:line="252" w:lineRule="auto"/>
              <w:jc w:val="both"/>
              <w:rPr>
                <w:rFonts w:ascii="Times New Roman" w:hAnsi="Times New Roman"/>
                <w:iCs/>
                <w:color w:val="000000"/>
                <w:spacing w:val="-4"/>
                <w:lang w:val="uk-UA"/>
              </w:rPr>
            </w:pPr>
            <w:r w:rsidRPr="00803C1D">
              <w:rPr>
                <w:rFonts w:ascii="Times New Roman" w:hAnsi="Times New Roman"/>
                <w:iCs/>
                <w:color w:val="000000"/>
                <w:spacing w:val="-4"/>
              </w:rPr>
              <w:t xml:space="preserve">Абзац </w:t>
            </w:r>
            <w:r w:rsidRPr="00803C1D">
              <w:rPr>
                <w:rFonts w:ascii="Times New Roman" w:hAnsi="Times New Roman"/>
                <w:iCs/>
                <w:color w:val="000000"/>
                <w:spacing w:val="-4"/>
                <w:lang w:val="uk-UA"/>
              </w:rPr>
              <w:t>п’ят</w:t>
            </w:r>
            <w:r w:rsidRPr="00803C1D">
              <w:rPr>
                <w:rFonts w:ascii="Times New Roman" w:hAnsi="Times New Roman"/>
                <w:iCs/>
                <w:color w:val="000000"/>
                <w:spacing w:val="-4"/>
              </w:rPr>
              <w:t>ий</w:t>
            </w:r>
          </w:p>
          <w:p w:rsidR="00D15A12" w:rsidRPr="00803C1D" w:rsidRDefault="00D15A12" w:rsidP="002D333B">
            <w:pPr>
              <w:widowControl w:val="0"/>
              <w:spacing w:after="0" w:line="252" w:lineRule="auto"/>
              <w:jc w:val="both"/>
              <w:rPr>
                <w:rFonts w:ascii="Times New Roman" w:hAnsi="Times New Roman"/>
                <w:iCs/>
                <w:color w:val="000000"/>
                <w:spacing w:val="-4"/>
              </w:rPr>
            </w:pPr>
            <w:r w:rsidRPr="00803C1D">
              <w:rPr>
                <w:rFonts w:ascii="Times New Roman" w:hAnsi="Times New Roman"/>
                <w:iCs/>
                <w:color w:val="000000"/>
                <w:spacing w:val="-4"/>
              </w:rPr>
              <w:t>пункту 13</w:t>
            </w:r>
          </w:p>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iCs/>
                <w:spacing w:val="-4"/>
              </w:rPr>
              <w:t>П</w:t>
            </w:r>
            <w:r w:rsidRPr="00803C1D">
              <w:rPr>
                <w:rFonts w:ascii="Times New Roman" w:hAnsi="Times New Roman"/>
                <w:iCs/>
                <w:spacing w:val="-4"/>
                <w:lang w:val="uk-UA"/>
              </w:rPr>
              <w:t>орядку</w:t>
            </w:r>
          </w:p>
          <w:p w:rsidR="00D15A12" w:rsidRPr="00803C1D" w:rsidRDefault="00D15A12" w:rsidP="002D333B">
            <w:pPr>
              <w:widowControl w:val="0"/>
              <w:spacing w:after="0" w:line="252" w:lineRule="auto"/>
              <w:jc w:val="both"/>
              <w:rPr>
                <w:rFonts w:ascii="Times New Roman" w:hAnsi="Times New Roman"/>
                <w:spacing w:val="-4"/>
                <w:lang w:val="uk-UA"/>
              </w:rPr>
            </w:pPr>
            <w:r w:rsidRPr="00803C1D">
              <w:rPr>
                <w:rFonts w:ascii="Times New Roman" w:hAnsi="Times New Roman"/>
                <w:iCs/>
                <w:spacing w:val="-4"/>
              </w:rPr>
              <w:t>призначення і виплати стипендій</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t>10)</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 xml:space="preserve">затвердження і оприлюднення Порядку формування рейтингу </w:t>
            </w:r>
            <w:r w:rsidRPr="00803C1D">
              <w:rPr>
                <w:color w:val="000000"/>
                <w:sz w:val="22"/>
                <w:szCs w:val="22"/>
              </w:rPr>
              <w:lastRenderedPageBreak/>
              <w:t>здійснюється не пізніше ніж за тиждень до початку нового навчального року. Протягом навчального року зміни до такого Порядку не вносяться;</w:t>
            </w:r>
          </w:p>
        </w:tc>
        <w:tc>
          <w:tcPr>
            <w:tcW w:w="1531"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11)</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рейтинг, відповідно до якого студентам, курсантам невійськових вищих навчальних закладів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навчального закладу.</w:t>
            </w:r>
          </w:p>
        </w:tc>
        <w:tc>
          <w:tcPr>
            <w:tcW w:w="1531"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bottom w:val="nil"/>
            </w:tcBorders>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1C283A">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t>12)</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 xml:space="preserve">Рейтинги, відповідно до яких студентам, курсантам невійськових вищих навчальних закладів призначаються і виплачуються академічні стипендії протягом наступних навчальних семестрів, складаються за результатами останнього навчального семестру за кожним факультетом (відділенням), курсом і за кожною спеціальністю (напрямом підготовки) на підставі успішності з </w:t>
            </w:r>
            <w:r w:rsidRPr="00803C1D">
              <w:rPr>
                <w:color w:val="000000"/>
                <w:sz w:val="22"/>
                <w:szCs w:val="22"/>
              </w:rPr>
              <w:lastRenderedPageBreak/>
              <w:t>кожного навчального предмета (дисципліни) з урахуванням участі у науковій, науково-технічній діяльності (творчій активності для мистецьких спеціальностей), громадському житті та спортивній діяльності. При цьому складова успішності повинна становити не менше 90 відсотків рейтингового бала.</w:t>
            </w:r>
          </w:p>
        </w:tc>
        <w:tc>
          <w:tcPr>
            <w:tcW w:w="1531"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Borders>
              <w:top w:val="nil"/>
            </w:tcBorders>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13)</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lang w:val="uk-UA"/>
              </w:rPr>
            </w:pPr>
            <w:r w:rsidRPr="00803C1D">
              <w:rPr>
                <w:color w:val="000000"/>
                <w:sz w:val="22"/>
                <w:szCs w:val="22"/>
                <w:lang w:val="uk-UA"/>
              </w:rPr>
              <w:t>Процедура визначення рейтингового бала, що визначає місце особи у рейтингу, є однаковою для здобувачів вищої освіти, які навчаються на одному факультеті (відділенні), курсі за однією спеціальністю (напрямом підготовки) у відповідному вищому навчальному закладі;</w:t>
            </w:r>
          </w:p>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lang w:val="uk-UA"/>
              </w:rPr>
            </w:pPr>
            <w:r w:rsidRPr="00803C1D">
              <w:rPr>
                <w:color w:val="000000"/>
                <w:sz w:val="22"/>
                <w:szCs w:val="22"/>
                <w:lang w:val="uk-UA"/>
              </w:rPr>
              <w:t xml:space="preserve">навчальні досягнення (успішність) з вивчення навчального предмета (дисципліни) визначаються у балах, які встановлюються згідно з критеріями оцінювання, визначеними відповідними кафедрами (цикловими комісіями) залежно від </w:t>
            </w:r>
            <w:r w:rsidRPr="00803C1D">
              <w:rPr>
                <w:color w:val="000000"/>
                <w:sz w:val="22"/>
                <w:szCs w:val="22"/>
                <w:lang w:val="uk-UA"/>
              </w:rPr>
              <w:lastRenderedPageBreak/>
              <w:t>обсягу та складності навчального матеріалу, трудомісткості підготовки, інтегрованості з іншими курсами або темами, наявності творчої компоненти тощо для кожного виду навчальних занять, що передбачає оцінювання, та кожного контрольного заходу, що передбачений навчальним планом;</w:t>
            </w:r>
          </w:p>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визначається діапазон балів, що їх може отримати особа, яка на дату закінчення семестрового контролю згідно з навчальним планом протягом навчального семестру не виконала вимог навчального плану з певного навчального предмета (дисципліни) за мінімальними критеріями. Встановлюється, що особи, які відповідають зазначеним критеріям, мають незадовільні результати навчання;</w:t>
            </w:r>
          </w:p>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p>
        </w:tc>
        <w:tc>
          <w:tcPr>
            <w:tcW w:w="1531"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14)</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до рейтингу не включаються особи, які:</w:t>
            </w:r>
          </w:p>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 xml:space="preserve">- протягом навчального семестру до </w:t>
            </w:r>
            <w:r w:rsidRPr="00803C1D">
              <w:rPr>
                <w:color w:val="000000"/>
                <w:sz w:val="22"/>
                <w:szCs w:val="22"/>
              </w:rPr>
              <w:lastRenderedPageBreak/>
              <w:t>початку поточного семестрового контролю з будь-якого навчального предмета (дисципліни) набрали меншу кількість балів, ніж визначена у навчальному закладі межа незадовільного навчання. Рішенням керівника навчального закладу таким особам може встановлюватися строк, протягом якого вони можуть покращити результати навчання, але не більш як до дати початку наступного навчального семестру згідно з навчальним планом за відповідною спеціальністю (напрямом підготовки). У разі коли у визначений строк академічна заборгованість* не ліквідована, здобувач вищої освіти підлягає відрахуванню з числа осіб, які навчаються за державним замовленням;</w:t>
            </w:r>
          </w:p>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 xml:space="preserve">- мають навчальне навантаження у кредитах трансферно-накопичувальної системи на поточний навчальний рік у обсязі, меншому ніж норматив, встановлений навчальним планом для </w:t>
            </w:r>
            <w:r w:rsidRPr="00803C1D">
              <w:rPr>
                <w:color w:val="000000"/>
                <w:sz w:val="22"/>
                <w:szCs w:val="22"/>
              </w:rPr>
              <w:lastRenderedPageBreak/>
              <w:t>відповідного факультету, курсу та спеціальності (напряму підготовки);</w:t>
            </w:r>
          </w:p>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 станом на перше число місяця, що настає після закінчення семестрового контролю згідно з навчальним планом, мають академічну заборгованість*;</w:t>
            </w:r>
          </w:p>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 під час семестрового контролю здійснювали повторне складення контрольних заходів з метою покращення отриманих раніше оцінок**;</w:t>
            </w:r>
          </w:p>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 до дати завершення семестрового контролю, визначеного навчальним планом, не склали семестровий контроль з будь-якого навчального предмета (дисципліни).</w:t>
            </w:r>
          </w:p>
        </w:tc>
        <w:tc>
          <w:tcPr>
            <w:tcW w:w="1531" w:type="dxa"/>
          </w:tcPr>
          <w:p w:rsidR="00D15A12" w:rsidRPr="00803C1D" w:rsidRDefault="00D15A12" w:rsidP="002D333B">
            <w:pPr>
              <w:widowControl w:val="0"/>
              <w:spacing w:after="0" w:line="252" w:lineRule="auto"/>
              <w:jc w:val="both"/>
              <w:rPr>
                <w:rFonts w:ascii="Times New Roman" w:hAnsi="Times New Roman"/>
                <w:iCs/>
                <w:color w:val="000000"/>
                <w:spacing w:val="-4"/>
                <w:lang w:val="uk-UA"/>
              </w:rPr>
            </w:pPr>
            <w:r w:rsidRPr="00803C1D">
              <w:rPr>
                <w:rFonts w:ascii="Times New Roman" w:hAnsi="Times New Roman"/>
                <w:iCs/>
                <w:color w:val="000000"/>
                <w:spacing w:val="-4"/>
              </w:rPr>
              <w:lastRenderedPageBreak/>
              <w:t xml:space="preserve">Абзац </w:t>
            </w:r>
            <w:r w:rsidRPr="00803C1D">
              <w:rPr>
                <w:rFonts w:ascii="Times New Roman" w:hAnsi="Times New Roman"/>
                <w:iCs/>
                <w:color w:val="000000"/>
                <w:spacing w:val="-4"/>
                <w:lang w:val="uk-UA"/>
              </w:rPr>
              <w:t>шост</w:t>
            </w:r>
            <w:r w:rsidRPr="00803C1D">
              <w:rPr>
                <w:rFonts w:ascii="Times New Roman" w:hAnsi="Times New Roman"/>
                <w:iCs/>
                <w:color w:val="000000"/>
                <w:spacing w:val="-4"/>
              </w:rPr>
              <w:t>ий</w:t>
            </w:r>
          </w:p>
          <w:p w:rsidR="00D15A12" w:rsidRPr="00803C1D" w:rsidRDefault="00D15A12" w:rsidP="002D333B">
            <w:pPr>
              <w:widowControl w:val="0"/>
              <w:spacing w:after="0" w:line="252" w:lineRule="auto"/>
              <w:jc w:val="both"/>
              <w:rPr>
                <w:rFonts w:ascii="Times New Roman" w:hAnsi="Times New Roman"/>
                <w:iCs/>
                <w:color w:val="000000"/>
                <w:spacing w:val="-4"/>
              </w:rPr>
            </w:pPr>
            <w:r w:rsidRPr="00803C1D">
              <w:rPr>
                <w:rFonts w:ascii="Times New Roman" w:hAnsi="Times New Roman"/>
                <w:iCs/>
                <w:color w:val="000000"/>
                <w:spacing w:val="-4"/>
              </w:rPr>
              <w:t>пункту 13</w:t>
            </w:r>
          </w:p>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iCs/>
                <w:spacing w:val="-4"/>
              </w:rPr>
              <w:t>П</w:t>
            </w:r>
            <w:r w:rsidRPr="00803C1D">
              <w:rPr>
                <w:rFonts w:ascii="Times New Roman" w:hAnsi="Times New Roman"/>
                <w:iCs/>
                <w:spacing w:val="-4"/>
                <w:lang w:val="uk-UA"/>
              </w:rPr>
              <w:t>орядку</w:t>
            </w:r>
          </w:p>
          <w:p w:rsidR="00D15A12" w:rsidRPr="00803C1D" w:rsidRDefault="00D15A12" w:rsidP="002D333B">
            <w:pPr>
              <w:widowControl w:val="0"/>
              <w:spacing w:after="0" w:line="252" w:lineRule="auto"/>
              <w:jc w:val="both"/>
              <w:rPr>
                <w:rFonts w:ascii="Times New Roman" w:hAnsi="Times New Roman"/>
                <w:spacing w:val="-4"/>
                <w:lang w:val="uk-UA"/>
              </w:rPr>
            </w:pPr>
            <w:r w:rsidRPr="00803C1D">
              <w:rPr>
                <w:rFonts w:ascii="Times New Roman" w:hAnsi="Times New Roman"/>
                <w:iCs/>
                <w:spacing w:val="-4"/>
              </w:rPr>
              <w:t xml:space="preserve">призначення і </w:t>
            </w:r>
            <w:r w:rsidRPr="00803C1D">
              <w:rPr>
                <w:rFonts w:ascii="Times New Roman" w:hAnsi="Times New Roman"/>
                <w:iCs/>
                <w:spacing w:val="-4"/>
              </w:rPr>
              <w:lastRenderedPageBreak/>
              <w:t>виплати стипендій</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lastRenderedPageBreak/>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15)</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 xml:space="preserve">Перед початком підведення підсумків кожного семестрового контролю вчена (педагогічна) рада відповідного навчального закладу з урахуванням видатків на стипендіальне забезпечення, затверджених навчальному закладу у встановленому </w:t>
            </w:r>
            <w:r w:rsidRPr="00803C1D">
              <w:rPr>
                <w:color w:val="000000"/>
                <w:sz w:val="22"/>
                <w:szCs w:val="22"/>
              </w:rPr>
              <w:lastRenderedPageBreak/>
              <w:t>Порядку, визначає однаковий для всіх факультетів (відділень), курсів та спеціальностей (напрямів підготовки)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 фактичної кількості студентів денної форми навчання, які навчаються за державним (регіональним) замовленням на певному факультеті (відділенні), курсі за певною спеціальністю (напрямом підготовки) станом на перше число місяця, наступного за датою закінчення семестрового контролю згідно з навчальними планами для відповідних факультетів (відділень), курсів та спеціальностей (напрямів підготовки).</w:t>
            </w:r>
          </w:p>
        </w:tc>
        <w:tc>
          <w:tcPr>
            <w:tcW w:w="1531" w:type="dxa"/>
          </w:tcPr>
          <w:p w:rsidR="00D15A12" w:rsidRPr="00803C1D" w:rsidRDefault="00D15A12" w:rsidP="002D333B">
            <w:pPr>
              <w:widowControl w:val="0"/>
              <w:spacing w:after="0" w:line="252" w:lineRule="auto"/>
              <w:jc w:val="both"/>
              <w:rPr>
                <w:rFonts w:ascii="Times New Roman" w:hAnsi="Times New Roman"/>
                <w:iCs/>
                <w:color w:val="000000"/>
                <w:spacing w:val="-4"/>
                <w:lang w:val="uk-UA"/>
              </w:rPr>
            </w:pPr>
            <w:r w:rsidRPr="00803C1D">
              <w:rPr>
                <w:rFonts w:ascii="Times New Roman" w:hAnsi="Times New Roman"/>
                <w:iCs/>
                <w:color w:val="000000"/>
                <w:spacing w:val="-4"/>
              </w:rPr>
              <w:lastRenderedPageBreak/>
              <w:t xml:space="preserve">Абзац </w:t>
            </w:r>
            <w:r w:rsidRPr="00803C1D">
              <w:rPr>
                <w:rFonts w:ascii="Times New Roman" w:hAnsi="Times New Roman"/>
                <w:iCs/>
                <w:color w:val="000000"/>
                <w:spacing w:val="-4"/>
                <w:lang w:val="uk-UA"/>
              </w:rPr>
              <w:t>сьом</w:t>
            </w:r>
            <w:r w:rsidRPr="00803C1D">
              <w:rPr>
                <w:rFonts w:ascii="Times New Roman" w:hAnsi="Times New Roman"/>
                <w:iCs/>
                <w:color w:val="000000"/>
                <w:spacing w:val="-4"/>
              </w:rPr>
              <w:t>ий</w:t>
            </w:r>
          </w:p>
          <w:p w:rsidR="00D15A12" w:rsidRPr="00803C1D" w:rsidRDefault="00D15A12" w:rsidP="002D333B">
            <w:pPr>
              <w:widowControl w:val="0"/>
              <w:spacing w:after="0" w:line="252" w:lineRule="auto"/>
              <w:jc w:val="both"/>
              <w:rPr>
                <w:rFonts w:ascii="Times New Roman" w:hAnsi="Times New Roman"/>
                <w:iCs/>
                <w:color w:val="000000"/>
                <w:spacing w:val="-4"/>
              </w:rPr>
            </w:pPr>
            <w:r w:rsidRPr="00803C1D">
              <w:rPr>
                <w:rFonts w:ascii="Times New Roman" w:hAnsi="Times New Roman"/>
                <w:iCs/>
                <w:color w:val="000000"/>
                <w:spacing w:val="-4"/>
              </w:rPr>
              <w:t>пункту 13</w:t>
            </w:r>
          </w:p>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iCs/>
                <w:spacing w:val="-4"/>
              </w:rPr>
              <w:t>П</w:t>
            </w:r>
            <w:r w:rsidRPr="00803C1D">
              <w:rPr>
                <w:rFonts w:ascii="Times New Roman" w:hAnsi="Times New Roman"/>
                <w:iCs/>
                <w:spacing w:val="-4"/>
                <w:lang w:val="uk-UA"/>
              </w:rPr>
              <w:t>орядку</w:t>
            </w:r>
          </w:p>
          <w:p w:rsidR="00D15A12" w:rsidRPr="00803C1D" w:rsidRDefault="00D15A12" w:rsidP="002D333B">
            <w:pPr>
              <w:widowControl w:val="0"/>
              <w:spacing w:after="0" w:line="252" w:lineRule="auto"/>
              <w:jc w:val="both"/>
              <w:rPr>
                <w:rFonts w:ascii="Times New Roman" w:hAnsi="Times New Roman"/>
                <w:spacing w:val="-4"/>
                <w:lang w:val="uk-UA"/>
              </w:rPr>
            </w:pPr>
            <w:r w:rsidRPr="00803C1D">
              <w:rPr>
                <w:rFonts w:ascii="Times New Roman" w:hAnsi="Times New Roman"/>
                <w:iCs/>
                <w:spacing w:val="-4"/>
              </w:rPr>
              <w:t>призначення і виплати стипендій</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16)</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 xml:space="preserve">Перед початком підведення підсумків семестрового контролю за другий  семестр відповідного навчального року також встановлюється ліміт осіб, які зараховані на </w:t>
            </w:r>
            <w:r w:rsidRPr="00803C1D">
              <w:rPr>
                <w:color w:val="000000"/>
                <w:sz w:val="22"/>
                <w:szCs w:val="22"/>
              </w:rPr>
              <w:lastRenderedPageBreak/>
              <w:t>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tc>
        <w:tc>
          <w:tcPr>
            <w:tcW w:w="1531" w:type="dxa"/>
          </w:tcPr>
          <w:p w:rsidR="00D15A12" w:rsidRPr="00803C1D" w:rsidRDefault="00D15A12" w:rsidP="002D333B">
            <w:pPr>
              <w:widowControl w:val="0"/>
              <w:spacing w:after="0" w:line="252" w:lineRule="auto"/>
              <w:jc w:val="both"/>
              <w:rPr>
                <w:rFonts w:ascii="Times New Roman" w:hAnsi="Times New Roman"/>
                <w:iCs/>
                <w:color w:val="000000"/>
                <w:spacing w:val="-4"/>
                <w:lang w:val="uk-UA"/>
              </w:rPr>
            </w:pPr>
            <w:r w:rsidRPr="00803C1D">
              <w:rPr>
                <w:rFonts w:ascii="Times New Roman" w:hAnsi="Times New Roman"/>
                <w:iCs/>
                <w:color w:val="000000"/>
                <w:spacing w:val="-4"/>
              </w:rPr>
              <w:lastRenderedPageBreak/>
              <w:t xml:space="preserve">Абзац </w:t>
            </w:r>
            <w:r w:rsidRPr="00803C1D">
              <w:rPr>
                <w:rFonts w:ascii="Times New Roman" w:hAnsi="Times New Roman"/>
                <w:iCs/>
                <w:color w:val="000000"/>
                <w:spacing w:val="-4"/>
                <w:lang w:val="uk-UA"/>
              </w:rPr>
              <w:t>восьм</w:t>
            </w:r>
            <w:r w:rsidRPr="00803C1D">
              <w:rPr>
                <w:rFonts w:ascii="Times New Roman" w:hAnsi="Times New Roman"/>
                <w:iCs/>
                <w:color w:val="000000"/>
                <w:spacing w:val="-4"/>
              </w:rPr>
              <w:t>ий</w:t>
            </w:r>
          </w:p>
          <w:p w:rsidR="00D15A12" w:rsidRPr="00803C1D" w:rsidRDefault="00D15A12" w:rsidP="002D333B">
            <w:pPr>
              <w:widowControl w:val="0"/>
              <w:spacing w:after="0" w:line="252" w:lineRule="auto"/>
              <w:jc w:val="both"/>
              <w:rPr>
                <w:rFonts w:ascii="Times New Roman" w:hAnsi="Times New Roman"/>
                <w:iCs/>
                <w:color w:val="000000"/>
                <w:spacing w:val="-4"/>
              </w:rPr>
            </w:pPr>
            <w:r w:rsidRPr="00803C1D">
              <w:rPr>
                <w:rFonts w:ascii="Times New Roman" w:hAnsi="Times New Roman"/>
                <w:iCs/>
                <w:color w:val="000000"/>
                <w:spacing w:val="-4"/>
              </w:rPr>
              <w:t>пункту 13</w:t>
            </w:r>
          </w:p>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iCs/>
                <w:spacing w:val="-4"/>
              </w:rPr>
              <w:t>П</w:t>
            </w:r>
            <w:r w:rsidRPr="00803C1D">
              <w:rPr>
                <w:rFonts w:ascii="Times New Roman" w:hAnsi="Times New Roman"/>
                <w:iCs/>
                <w:spacing w:val="-4"/>
                <w:lang w:val="uk-UA"/>
              </w:rPr>
              <w:t>орядку</w:t>
            </w:r>
          </w:p>
          <w:p w:rsidR="00D15A12" w:rsidRPr="00803C1D" w:rsidRDefault="00D15A12" w:rsidP="002D333B">
            <w:pPr>
              <w:widowControl w:val="0"/>
              <w:spacing w:after="0" w:line="252" w:lineRule="auto"/>
              <w:jc w:val="both"/>
              <w:rPr>
                <w:rFonts w:ascii="Times New Roman" w:hAnsi="Times New Roman"/>
                <w:spacing w:val="-4"/>
                <w:lang w:val="uk-UA"/>
              </w:rPr>
            </w:pPr>
            <w:r w:rsidRPr="00803C1D">
              <w:rPr>
                <w:rFonts w:ascii="Times New Roman" w:hAnsi="Times New Roman"/>
                <w:iCs/>
                <w:spacing w:val="-4"/>
              </w:rPr>
              <w:t>призначення і виплати стипендій</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17)</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lang w:val="uk-UA"/>
              </w:rPr>
            </w:pPr>
            <w:r w:rsidRPr="00803C1D">
              <w:rPr>
                <w:color w:val="000000"/>
                <w:sz w:val="22"/>
                <w:szCs w:val="22"/>
              </w:rPr>
              <w:t xml:space="preserve"> Соціальна стипендія в обов’язковому Порядку виплачується студентам і курсантам невійськових вищих навчальних закладів, які за результатами навчального семестру не мають академічної заборгованості*, незадовільних результатів навчання, включені до рейтингу відповідно до цього Порядку та належать до однієї з </w:t>
            </w:r>
            <w:r w:rsidRPr="00803C1D">
              <w:rPr>
                <w:color w:val="000000"/>
                <w:sz w:val="22"/>
                <w:szCs w:val="22"/>
                <w:lang w:val="uk-UA"/>
              </w:rPr>
              <w:t xml:space="preserve">визначених </w:t>
            </w:r>
            <w:r w:rsidRPr="00803C1D">
              <w:rPr>
                <w:color w:val="000000"/>
                <w:sz w:val="22"/>
                <w:szCs w:val="22"/>
              </w:rPr>
              <w:t xml:space="preserve"> категорій</w:t>
            </w:r>
            <w:r w:rsidRPr="00803C1D">
              <w:rPr>
                <w:color w:val="000000"/>
                <w:sz w:val="22"/>
                <w:szCs w:val="22"/>
                <w:lang w:val="uk-UA"/>
              </w:rPr>
              <w:t>.</w:t>
            </w:r>
          </w:p>
        </w:tc>
        <w:tc>
          <w:tcPr>
            <w:tcW w:w="1531" w:type="dxa"/>
          </w:tcPr>
          <w:p w:rsidR="00D15A12" w:rsidRPr="00803C1D" w:rsidRDefault="00D15A12" w:rsidP="002D333B">
            <w:pPr>
              <w:widowControl w:val="0"/>
              <w:spacing w:after="0" w:line="252" w:lineRule="auto"/>
              <w:jc w:val="both"/>
              <w:rPr>
                <w:rFonts w:ascii="Times New Roman" w:hAnsi="Times New Roman"/>
                <w:iCs/>
                <w:color w:val="000000"/>
                <w:spacing w:val="-4"/>
                <w:lang w:val="uk-UA"/>
              </w:rPr>
            </w:pPr>
            <w:r w:rsidRPr="00803C1D">
              <w:rPr>
                <w:rFonts w:ascii="Times New Roman" w:hAnsi="Times New Roman"/>
                <w:iCs/>
                <w:color w:val="000000"/>
                <w:spacing w:val="-4"/>
              </w:rPr>
              <w:t xml:space="preserve">Абзац </w:t>
            </w:r>
            <w:r w:rsidRPr="00803C1D">
              <w:rPr>
                <w:rFonts w:ascii="Times New Roman" w:hAnsi="Times New Roman"/>
                <w:iCs/>
                <w:color w:val="000000"/>
                <w:spacing w:val="-4"/>
                <w:lang w:val="uk-UA"/>
              </w:rPr>
              <w:t>перший</w:t>
            </w:r>
          </w:p>
          <w:p w:rsidR="00D15A12" w:rsidRPr="00803C1D" w:rsidRDefault="00D15A12" w:rsidP="002D333B">
            <w:pPr>
              <w:widowControl w:val="0"/>
              <w:spacing w:after="0" w:line="252" w:lineRule="auto"/>
              <w:jc w:val="both"/>
              <w:rPr>
                <w:rFonts w:ascii="Times New Roman" w:hAnsi="Times New Roman"/>
                <w:iCs/>
                <w:color w:val="000000"/>
                <w:spacing w:val="-4"/>
                <w:lang w:val="uk-UA"/>
              </w:rPr>
            </w:pPr>
            <w:r w:rsidRPr="00803C1D">
              <w:rPr>
                <w:rFonts w:ascii="Times New Roman" w:hAnsi="Times New Roman"/>
                <w:iCs/>
                <w:color w:val="000000"/>
                <w:spacing w:val="-4"/>
              </w:rPr>
              <w:t xml:space="preserve">пункту </w:t>
            </w:r>
            <w:r w:rsidRPr="00803C1D">
              <w:rPr>
                <w:rFonts w:ascii="Times New Roman" w:hAnsi="Times New Roman"/>
                <w:iCs/>
                <w:color w:val="000000"/>
                <w:spacing w:val="-4"/>
                <w:lang w:val="uk-UA"/>
              </w:rPr>
              <w:t>20</w:t>
            </w:r>
          </w:p>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iCs/>
                <w:spacing w:val="-4"/>
              </w:rPr>
              <w:t>П</w:t>
            </w:r>
            <w:r w:rsidRPr="00803C1D">
              <w:rPr>
                <w:rFonts w:ascii="Times New Roman" w:hAnsi="Times New Roman"/>
                <w:iCs/>
                <w:spacing w:val="-4"/>
                <w:lang w:val="uk-UA"/>
              </w:rPr>
              <w:t>орядку</w:t>
            </w:r>
          </w:p>
          <w:p w:rsidR="00D15A12" w:rsidRPr="00803C1D" w:rsidRDefault="00D15A12" w:rsidP="002D333B">
            <w:pPr>
              <w:widowControl w:val="0"/>
              <w:spacing w:after="0" w:line="252" w:lineRule="auto"/>
              <w:jc w:val="both"/>
              <w:rPr>
                <w:rFonts w:ascii="Times New Roman" w:hAnsi="Times New Roman"/>
                <w:spacing w:val="-4"/>
                <w:lang w:val="uk-UA"/>
              </w:rPr>
            </w:pPr>
            <w:r w:rsidRPr="00803C1D">
              <w:rPr>
                <w:rFonts w:ascii="Times New Roman" w:hAnsi="Times New Roman"/>
                <w:iCs/>
                <w:spacing w:val="-4"/>
              </w:rPr>
              <w:t>призначення і виплати стипендій</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t>18)</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lang w:val="uk-UA" w:eastAsia="uk-UA"/>
              </w:rPr>
            </w:pPr>
            <w:r w:rsidRPr="00803C1D">
              <w:rPr>
                <w:color w:val="000000"/>
                <w:sz w:val="22"/>
                <w:szCs w:val="22"/>
              </w:rPr>
              <w:t>Право на соціальні стипендії мають студенти (курсанти), які не перебувають в академічній відпустці, із числа</w:t>
            </w:r>
            <w:r w:rsidRPr="00803C1D">
              <w:rPr>
                <w:color w:val="000000"/>
                <w:sz w:val="22"/>
                <w:szCs w:val="22"/>
                <w:lang w:val="uk-UA"/>
              </w:rPr>
              <w:t xml:space="preserve"> (</w:t>
            </w:r>
            <w:r w:rsidRPr="00803C1D">
              <w:rPr>
                <w:i/>
                <w:color w:val="000000"/>
                <w:sz w:val="22"/>
                <w:szCs w:val="22"/>
                <w:lang w:val="uk-UA"/>
              </w:rPr>
              <w:t>категорії перераховані у першоджерелі)</w:t>
            </w:r>
          </w:p>
        </w:tc>
        <w:tc>
          <w:tcPr>
            <w:tcW w:w="1531" w:type="dxa"/>
          </w:tcPr>
          <w:p w:rsidR="00D15A12" w:rsidRPr="00803C1D" w:rsidRDefault="00D15A12" w:rsidP="002D333B">
            <w:pPr>
              <w:widowControl w:val="0"/>
              <w:spacing w:after="0" w:line="252" w:lineRule="auto"/>
              <w:jc w:val="both"/>
              <w:rPr>
                <w:rFonts w:ascii="Times New Roman" w:hAnsi="Times New Roman"/>
                <w:bCs/>
                <w:spacing w:val="-4"/>
              </w:rPr>
            </w:pPr>
            <w:r w:rsidRPr="00803C1D">
              <w:rPr>
                <w:rFonts w:ascii="Times New Roman" w:hAnsi="Times New Roman"/>
                <w:iCs/>
                <w:spacing w:val="-4"/>
                <w:lang w:val="uk-UA"/>
              </w:rPr>
              <w:t xml:space="preserve">Абзац перший пункту 4 </w:t>
            </w:r>
            <w:r w:rsidRPr="00803C1D">
              <w:rPr>
                <w:rFonts w:ascii="Times New Roman" w:hAnsi="Times New Roman"/>
                <w:spacing w:val="-4"/>
                <w:shd w:val="clear" w:color="auto" w:fill="FFFFFF"/>
              </w:rPr>
              <w:t xml:space="preserve">Порядку використання коштів, передбачених у державному бюджеті для виплати соціальних стипендій </w:t>
            </w:r>
            <w:r w:rsidRPr="00803C1D">
              <w:rPr>
                <w:rFonts w:ascii="Times New Roman" w:hAnsi="Times New Roman"/>
                <w:iCs/>
                <w:spacing w:val="-4"/>
                <w:lang w:val="uk-UA"/>
              </w:rPr>
              <w:t>стипендій)</w:t>
            </w:r>
          </w:p>
          <w:p w:rsidR="00D15A12" w:rsidRPr="00803C1D" w:rsidRDefault="00D15A12" w:rsidP="002D333B">
            <w:pPr>
              <w:widowControl w:val="0"/>
              <w:spacing w:after="0" w:line="252" w:lineRule="auto"/>
              <w:jc w:val="both"/>
              <w:rPr>
                <w:rFonts w:ascii="Times New Roman" w:hAnsi="Times New Roman"/>
                <w:iCs/>
                <w:color w:val="000000"/>
                <w:spacing w:val="-4"/>
                <w:lang w:val="uk-UA"/>
              </w:rPr>
            </w:pP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19)</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lang w:val="uk-UA"/>
              </w:rPr>
            </w:pPr>
            <w:r w:rsidRPr="00803C1D">
              <w:rPr>
                <w:color w:val="000000"/>
                <w:sz w:val="22"/>
                <w:szCs w:val="22"/>
                <w:lang w:val="uk-UA"/>
              </w:rPr>
              <w:t>Діти, які отримували соціальні стипендії відповідно до</w:t>
            </w:r>
            <w:r w:rsidRPr="00803C1D">
              <w:rPr>
                <w:color w:val="000000"/>
                <w:sz w:val="22"/>
                <w:szCs w:val="22"/>
              </w:rPr>
              <w:t> </w:t>
            </w:r>
            <w:hyperlink r:id="rId22" w:anchor="n28" w:history="1">
              <w:r w:rsidRPr="00803C1D">
                <w:rPr>
                  <w:rStyle w:val="a3"/>
                  <w:color w:val="006600"/>
                  <w:sz w:val="22"/>
                  <w:szCs w:val="22"/>
                  <w:lang w:val="uk-UA"/>
                </w:rPr>
                <w:t>підпунктів 5-8</w:t>
              </w:r>
            </w:hyperlink>
            <w:r w:rsidRPr="00803C1D">
              <w:rPr>
                <w:color w:val="000000"/>
                <w:sz w:val="22"/>
                <w:szCs w:val="22"/>
                <w:lang w:val="uk-UA"/>
              </w:rPr>
              <w:t>,</w:t>
            </w:r>
            <w:r w:rsidRPr="00803C1D">
              <w:rPr>
                <w:color w:val="000000"/>
                <w:sz w:val="22"/>
                <w:szCs w:val="22"/>
              </w:rPr>
              <w:t> </w:t>
            </w:r>
            <w:hyperlink r:id="rId23" w:anchor="n178" w:history="1">
              <w:r w:rsidRPr="00803C1D">
                <w:rPr>
                  <w:rStyle w:val="a3"/>
                  <w:color w:val="006600"/>
                  <w:sz w:val="22"/>
                  <w:szCs w:val="22"/>
                  <w:lang w:val="uk-UA"/>
                </w:rPr>
                <w:t>12</w:t>
              </w:r>
            </w:hyperlink>
            <w:r w:rsidRPr="00803C1D">
              <w:rPr>
                <w:color w:val="000000"/>
                <w:sz w:val="22"/>
                <w:szCs w:val="22"/>
              </w:rPr>
              <w:t> </w:t>
            </w:r>
            <w:r w:rsidRPr="00803C1D">
              <w:rPr>
                <w:color w:val="000000"/>
                <w:sz w:val="22"/>
                <w:szCs w:val="22"/>
                <w:lang w:val="uk-UA"/>
              </w:rPr>
              <w:t>цього пункту, після досягнення ними 18 років продовжують отримувати соціальні стипендії відповідної категорії до закінчення навчального закладу за певним освітньо-кваліфікаційним рівнем (рівнем вищої освіти), але не довше ніж до досягнення ними 23 років.</w:t>
            </w:r>
          </w:p>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lang w:val="uk-UA"/>
              </w:rPr>
            </w:pPr>
          </w:p>
        </w:tc>
        <w:tc>
          <w:tcPr>
            <w:tcW w:w="1531" w:type="dxa"/>
          </w:tcPr>
          <w:p w:rsidR="00D15A12" w:rsidRPr="00803C1D" w:rsidRDefault="00D15A12" w:rsidP="002D333B">
            <w:pPr>
              <w:widowControl w:val="0"/>
              <w:spacing w:after="0" w:line="252" w:lineRule="auto"/>
              <w:jc w:val="both"/>
              <w:rPr>
                <w:rFonts w:ascii="Times New Roman" w:hAnsi="Times New Roman"/>
                <w:spacing w:val="-4"/>
                <w:lang w:val="uk-UA"/>
              </w:rPr>
            </w:pPr>
            <w:r w:rsidRPr="00803C1D">
              <w:rPr>
                <w:rFonts w:ascii="Times New Roman" w:hAnsi="Times New Roman"/>
                <w:spacing w:val="-4"/>
                <w:lang w:val="uk-UA"/>
              </w:rPr>
              <w:t xml:space="preserve">Абзац четвертий підпункту дванадцятого </w:t>
            </w:r>
            <w:r w:rsidRPr="00803C1D">
              <w:rPr>
                <w:rFonts w:ascii="Times New Roman" w:hAnsi="Times New Roman"/>
                <w:iCs/>
                <w:spacing w:val="-4"/>
                <w:lang w:val="uk-UA"/>
              </w:rPr>
              <w:t xml:space="preserve">пункту 4 Порядку використання коштів, передбачених у державному бюджеті для виплати соціальних стипендій </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t>20)</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lang w:val="uk-UA"/>
              </w:rPr>
            </w:pPr>
            <w:r w:rsidRPr="00803C1D">
              <w:rPr>
                <w:color w:val="000000"/>
                <w:sz w:val="22"/>
                <w:szCs w:val="22"/>
                <w:lang w:val="uk-UA"/>
              </w:rPr>
              <w:t>У разі здобуття вищої освіти за іншим освітньо-кваліфікаційним</w:t>
            </w:r>
            <w:r w:rsidRPr="00803C1D">
              <w:rPr>
                <w:color w:val="000000"/>
                <w:sz w:val="22"/>
                <w:szCs w:val="22"/>
              </w:rPr>
              <w:t> </w:t>
            </w:r>
            <w:r w:rsidRPr="00803C1D">
              <w:rPr>
                <w:color w:val="000000"/>
                <w:sz w:val="22"/>
                <w:szCs w:val="22"/>
                <w:lang w:val="uk-UA"/>
              </w:rPr>
              <w:t xml:space="preserve"> рівнем (рівнем вищої освіти) у цьому або іншому навчальному закладі, поновлення на навчання за державним замовленням після наданої у встановленому Порядку перерви у навчанні, академічної відпустки або переведення студента (курсанта) до іншого навчального закладу для здобуття вищої освіти за тим же освітньо-кваліфікаційним рівнем (рівнем вищої освіти) питання призначення соціальної стипендії </w:t>
            </w:r>
            <w:r w:rsidRPr="00803C1D">
              <w:rPr>
                <w:color w:val="000000"/>
                <w:sz w:val="22"/>
                <w:szCs w:val="22"/>
                <w:lang w:val="uk-UA"/>
              </w:rPr>
              <w:lastRenderedPageBreak/>
              <w:t>вирішується на умовах, визначених цим Порядком.</w:t>
            </w:r>
          </w:p>
        </w:tc>
        <w:tc>
          <w:tcPr>
            <w:tcW w:w="1531" w:type="dxa"/>
          </w:tcPr>
          <w:p w:rsidR="00D15A12" w:rsidRPr="00803C1D" w:rsidRDefault="00D15A12" w:rsidP="002D333B">
            <w:pPr>
              <w:widowControl w:val="0"/>
              <w:spacing w:after="0" w:line="252" w:lineRule="auto"/>
              <w:jc w:val="both"/>
              <w:rPr>
                <w:rFonts w:ascii="Times New Roman" w:hAnsi="Times New Roman"/>
                <w:spacing w:val="-4"/>
                <w:lang w:val="uk-UA"/>
              </w:rPr>
            </w:pPr>
            <w:r w:rsidRPr="00803C1D">
              <w:rPr>
                <w:rFonts w:ascii="Times New Roman" w:hAnsi="Times New Roman"/>
                <w:spacing w:val="-4"/>
                <w:lang w:val="uk-UA"/>
              </w:rPr>
              <w:lastRenderedPageBreak/>
              <w:t xml:space="preserve">Абзац п’ятий підпункту дванадцятого </w:t>
            </w:r>
            <w:r w:rsidRPr="00803C1D">
              <w:rPr>
                <w:rFonts w:ascii="Times New Roman" w:hAnsi="Times New Roman"/>
                <w:iCs/>
                <w:spacing w:val="-4"/>
                <w:lang w:val="uk-UA"/>
              </w:rPr>
              <w:t xml:space="preserve">пункту 4 Порядку використання коштів, передбачених у державному бюджеті для виплати соціальних стипендій </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21)</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sz w:val="22"/>
                <w:szCs w:val="22"/>
                <w:lang w:val="uk-UA"/>
              </w:rPr>
            </w:pPr>
            <w:r w:rsidRPr="00803C1D">
              <w:rPr>
                <w:sz w:val="22"/>
                <w:szCs w:val="22"/>
                <w:lang w:val="uk-UA"/>
              </w:rPr>
              <w:t xml:space="preserve"> Для</w:t>
            </w:r>
            <w:r w:rsidRPr="00803C1D">
              <w:rPr>
                <w:color w:val="000000"/>
                <w:sz w:val="22"/>
                <w:szCs w:val="22"/>
                <w:lang w:val="uk-UA"/>
              </w:rPr>
              <w:t xml:space="preserve"> отримання соціальної стипендії студенти (курсанти) звертаються до вищого навчального закладу або його структурного підрозділу за місцем їх навчання із заявою, та копіями </w:t>
            </w:r>
            <w:r w:rsidRPr="00803C1D">
              <w:rPr>
                <w:i/>
                <w:color w:val="000000"/>
                <w:sz w:val="22"/>
                <w:szCs w:val="22"/>
                <w:lang w:val="uk-UA"/>
              </w:rPr>
              <w:t xml:space="preserve">визначених   </w:t>
            </w:r>
            <w:r w:rsidRPr="00803C1D">
              <w:rPr>
                <w:color w:val="000000"/>
                <w:sz w:val="22"/>
                <w:szCs w:val="22"/>
                <w:lang w:val="uk-UA"/>
              </w:rPr>
              <w:t xml:space="preserve"> документів </w:t>
            </w:r>
            <w:r w:rsidRPr="00803C1D">
              <w:rPr>
                <w:i/>
                <w:color w:val="000000"/>
                <w:sz w:val="22"/>
                <w:szCs w:val="22"/>
                <w:lang w:val="uk-UA"/>
              </w:rPr>
              <w:t>з урахуванням особливостей кожної категорії студентів</w:t>
            </w:r>
          </w:p>
        </w:tc>
        <w:tc>
          <w:tcPr>
            <w:tcW w:w="1531" w:type="dxa"/>
          </w:tcPr>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spacing w:val="-4"/>
                <w:lang w:val="uk-UA"/>
              </w:rPr>
              <w:t>Абзац перший – п’ятий  пункту</w:t>
            </w:r>
            <w:r w:rsidRPr="00803C1D">
              <w:rPr>
                <w:rFonts w:ascii="Times New Roman" w:hAnsi="Times New Roman"/>
                <w:iCs/>
                <w:spacing w:val="-4"/>
                <w:lang w:val="uk-UA"/>
              </w:rPr>
              <w:t xml:space="preserve"> 5 Порядку використання коштів, передбачених у державному бюджеті для виплати соціальних стипендій </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1276"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9"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t>22)</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lang w:eastAsia="uk-UA"/>
              </w:rPr>
            </w:pPr>
            <w:r w:rsidRPr="00803C1D">
              <w:rPr>
                <w:sz w:val="22"/>
                <w:szCs w:val="22"/>
              </w:rPr>
              <w:t xml:space="preserve"> Уповноважена</w:t>
            </w:r>
            <w:r w:rsidRPr="00803C1D">
              <w:rPr>
                <w:color w:val="000000"/>
                <w:sz w:val="22"/>
                <w:szCs w:val="22"/>
              </w:rPr>
              <w:t xml:space="preserve"> особа, що визначена керівником вищого навчального закладу або його структурного підрозділу, приймає документи, передбачені </w:t>
            </w:r>
            <w:hyperlink r:id="rId24" w:anchor="n32" w:history="1">
              <w:r w:rsidRPr="00803C1D">
                <w:rPr>
                  <w:rStyle w:val="a3"/>
                  <w:color w:val="006600"/>
                  <w:sz w:val="22"/>
                  <w:szCs w:val="22"/>
                </w:rPr>
                <w:t>пунктом 5</w:t>
              </w:r>
            </w:hyperlink>
            <w:r w:rsidRPr="00803C1D">
              <w:rPr>
                <w:color w:val="000000"/>
                <w:sz w:val="22"/>
                <w:szCs w:val="22"/>
              </w:rPr>
              <w:t xml:space="preserve"> цього Порядку, формує на кожного студента (курсанта), який звернувся за призначенням соціальної стипендії, особову справу. Завірена копія особової справи в десятиденний строк з дня звернення студента (курсанта) передається до органу соціального захисту населення за місцезнаходженням відповідного вищого навчального закладу або </w:t>
            </w:r>
            <w:r w:rsidRPr="00803C1D">
              <w:rPr>
                <w:color w:val="000000"/>
                <w:sz w:val="22"/>
                <w:szCs w:val="22"/>
              </w:rPr>
              <w:lastRenderedPageBreak/>
              <w:t>його структурного підрозділу.</w:t>
            </w:r>
          </w:p>
        </w:tc>
        <w:tc>
          <w:tcPr>
            <w:tcW w:w="1531" w:type="dxa"/>
          </w:tcPr>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spacing w:val="-4"/>
                <w:lang w:val="uk-UA"/>
              </w:rPr>
              <w:lastRenderedPageBreak/>
              <w:t>Абзац перший пункту 6</w:t>
            </w:r>
            <w:r w:rsidRPr="00803C1D">
              <w:rPr>
                <w:rFonts w:ascii="Times New Roman" w:hAnsi="Times New Roman"/>
                <w:iCs/>
                <w:spacing w:val="-4"/>
                <w:lang w:val="uk-UA"/>
              </w:rPr>
              <w:t xml:space="preserve"> Порядку використання коштів, передбачених у державному бюджеті для виплати соціальних стипендій </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23</w:t>
            </w:r>
            <w:r>
              <w:rPr>
                <w:rFonts w:ascii="Times New Roman" w:hAnsi="Times New Roman"/>
                <w:color w:val="000000"/>
                <w:lang w:val="en-US"/>
              </w:rPr>
              <w:t>)</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lang w:val="uk-UA"/>
              </w:rPr>
            </w:pPr>
            <w:r w:rsidRPr="00803C1D">
              <w:rPr>
                <w:sz w:val="22"/>
                <w:szCs w:val="22"/>
                <w:lang w:val="uk-UA"/>
              </w:rPr>
              <w:t>Соціальна стипендія</w:t>
            </w:r>
            <w:r w:rsidRPr="00803C1D">
              <w:rPr>
                <w:color w:val="000000"/>
                <w:sz w:val="22"/>
                <w:szCs w:val="22"/>
                <w:lang w:val="uk-UA"/>
              </w:rPr>
              <w:t xml:space="preserve"> призначається починаючи з місяця звернення за її наданням:</w:t>
            </w:r>
          </w:p>
          <w:p w:rsidR="00D15A12" w:rsidRPr="00803C1D" w:rsidRDefault="00D15A12" w:rsidP="002D333B">
            <w:pPr>
              <w:pStyle w:val="rvps2"/>
              <w:shd w:val="clear" w:color="auto" w:fill="FFFFFF"/>
              <w:spacing w:before="0" w:beforeAutospacing="0" w:after="150" w:afterAutospacing="0"/>
              <w:ind w:firstLine="450"/>
              <w:jc w:val="both"/>
              <w:rPr>
                <w:color w:val="FF0000"/>
                <w:sz w:val="22"/>
                <w:szCs w:val="22"/>
              </w:rPr>
            </w:pPr>
          </w:p>
        </w:tc>
        <w:tc>
          <w:tcPr>
            <w:tcW w:w="1531" w:type="dxa"/>
          </w:tcPr>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spacing w:val="-4"/>
                <w:lang w:val="uk-UA"/>
              </w:rPr>
              <w:t xml:space="preserve">Абзац перший пункту 7 </w:t>
            </w:r>
            <w:r w:rsidRPr="00803C1D">
              <w:rPr>
                <w:rFonts w:ascii="Times New Roman" w:hAnsi="Times New Roman"/>
                <w:iCs/>
                <w:spacing w:val="-4"/>
                <w:lang w:val="uk-UA"/>
              </w:rPr>
              <w:t xml:space="preserve">Порядку використання коштів, передбачених у державному бюджеті для виплати соціальних стипендій </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D307F9"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t>24)</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Соціальна стипендія Верховної Ради України виплачується в розмірі, встановленому постановою Верховної Ради України від 24 жовтня 2002 р.</w:t>
            </w:r>
            <w:hyperlink r:id="rId25" w:tgtFrame="_blank" w:history="1">
              <w:r w:rsidRPr="00803C1D">
                <w:rPr>
                  <w:rStyle w:val="a3"/>
                  <w:color w:val="000099"/>
                  <w:sz w:val="22"/>
                  <w:szCs w:val="22"/>
                </w:rPr>
                <w:t> № 218-IV</w:t>
              </w:r>
            </w:hyperlink>
            <w:r w:rsidRPr="00803C1D">
              <w:rPr>
                <w:color w:val="000000"/>
                <w:sz w:val="22"/>
                <w:szCs w:val="22"/>
              </w:rPr>
              <w:t xml:space="preserve">, додатково до академічної або соціальної стипендії, призначеної вищим навчальним закладом. </w:t>
            </w:r>
          </w:p>
        </w:tc>
        <w:tc>
          <w:tcPr>
            <w:tcW w:w="1531" w:type="dxa"/>
          </w:tcPr>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spacing w:val="-4"/>
                <w:lang w:val="uk-UA"/>
              </w:rPr>
              <w:t xml:space="preserve">Абзац восьмий пункту 7 </w:t>
            </w:r>
            <w:r w:rsidRPr="00803C1D">
              <w:rPr>
                <w:rFonts w:ascii="Times New Roman" w:hAnsi="Times New Roman"/>
                <w:iCs/>
                <w:spacing w:val="-4"/>
                <w:lang w:val="uk-UA"/>
              </w:rPr>
              <w:t>Порядку</w:t>
            </w:r>
            <w:r w:rsidRPr="00803C1D">
              <w:rPr>
                <w:rFonts w:ascii="Times New Roman" w:hAnsi="Times New Roman"/>
                <w:iCs/>
                <w:spacing w:val="-4"/>
                <w:lang w:val="uk-UA"/>
              </w:rPr>
              <w:br/>
              <w:t xml:space="preserve">використання коштів, передбачених у державному бюджеті для виплати соціальних стипендій  </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D307F9"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t>25)</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 xml:space="preserve">Соціальна стипендія призначається з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або (якщо в останньому семестрі відповідно до навчального </w:t>
            </w:r>
            <w:r w:rsidRPr="00803C1D">
              <w:rPr>
                <w:color w:val="000000"/>
                <w:sz w:val="22"/>
                <w:szCs w:val="22"/>
              </w:rPr>
              <w:lastRenderedPageBreak/>
              <w:t>плану за певною спеціальністю (певним напрямом підготовки) семестровий контроль не передбачено) до закінчення навчання.</w:t>
            </w:r>
          </w:p>
        </w:tc>
        <w:tc>
          <w:tcPr>
            <w:tcW w:w="1531" w:type="dxa"/>
          </w:tcPr>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spacing w:val="-4"/>
                <w:lang w:val="uk-UA"/>
              </w:rPr>
              <w:lastRenderedPageBreak/>
              <w:t xml:space="preserve">Абзац дев’ятий  пункту 7 </w:t>
            </w:r>
            <w:r w:rsidRPr="00803C1D">
              <w:rPr>
                <w:rFonts w:ascii="Times New Roman" w:hAnsi="Times New Roman"/>
                <w:iCs/>
                <w:spacing w:val="-4"/>
                <w:lang w:val="uk-UA"/>
              </w:rPr>
              <w:t>Порядку</w:t>
            </w:r>
            <w:r w:rsidRPr="00803C1D">
              <w:rPr>
                <w:rFonts w:ascii="Times New Roman" w:hAnsi="Times New Roman"/>
                <w:iCs/>
                <w:spacing w:val="-4"/>
                <w:lang w:val="uk-UA"/>
              </w:rPr>
              <w:br/>
              <w:t xml:space="preserve">використання коштів, передбачених у державному бюджеті для виплати </w:t>
            </w:r>
            <w:r w:rsidRPr="00803C1D">
              <w:rPr>
                <w:rFonts w:ascii="Times New Roman" w:hAnsi="Times New Roman"/>
                <w:iCs/>
                <w:spacing w:val="-4"/>
                <w:lang w:val="uk-UA"/>
              </w:rPr>
              <w:lastRenderedPageBreak/>
              <w:t xml:space="preserve">соціальних стипендій  </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lastRenderedPageBreak/>
              <w:t>ЗВО</w:t>
            </w:r>
          </w:p>
        </w:tc>
        <w:tc>
          <w:tcPr>
            <w:tcW w:w="993" w:type="dxa"/>
          </w:tcPr>
          <w:p w:rsidR="00D15A12" w:rsidRPr="00803C1D" w:rsidRDefault="00D15A12" w:rsidP="002D333B">
            <w:pPr>
              <w:spacing w:after="0" w:line="240" w:lineRule="auto"/>
              <w:textAlignment w:val="baseline"/>
              <w:rPr>
                <w:rFonts w:ascii="Times New Roman" w:hAnsi="Times New Roman"/>
                <w:color w:val="000000"/>
                <w:sz w:val="24"/>
                <w:szCs w:val="24"/>
                <w:lang w:val="uk-UA"/>
              </w:rPr>
            </w:pPr>
            <w:r w:rsidRPr="00803C1D">
              <w:rPr>
                <w:rFonts w:ascii="Times New Roman" w:hAnsi="Times New Roman"/>
                <w:color w:val="000000"/>
                <w:sz w:val="24"/>
                <w:szCs w:val="24"/>
                <w:lang w:val="uk-UA"/>
              </w:rPr>
              <w:t>85.42</w:t>
            </w:r>
          </w:p>
          <w:p w:rsidR="00D15A12" w:rsidRPr="00803C1D"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03</w:t>
            </w:r>
          </w:p>
        </w:tc>
        <w:tc>
          <w:tcPr>
            <w:tcW w:w="1276" w:type="dxa"/>
          </w:tcPr>
          <w:p w:rsidR="00D15A12" w:rsidRPr="00803C1D" w:rsidRDefault="00D15A12" w:rsidP="002D333B">
            <w:pPr>
              <w:spacing w:after="0" w:line="240" w:lineRule="auto"/>
              <w:textAlignment w:val="baseline"/>
              <w:rPr>
                <w:rFonts w:ascii="Times New Roman" w:hAnsi="Times New Roman"/>
                <w:lang w:val="uk-UA"/>
              </w:rPr>
            </w:pPr>
            <w:r w:rsidRPr="00803C1D">
              <w:rPr>
                <w:rFonts w:ascii="Times New Roman" w:hAnsi="Times New Roman"/>
                <w:lang w:val="uk-UA"/>
              </w:rPr>
              <w:t>Подія 4</w:t>
            </w:r>
          </w:p>
          <w:p w:rsidR="00D15A12" w:rsidRPr="00803C1D" w:rsidRDefault="00D15A12" w:rsidP="002D333B">
            <w:pPr>
              <w:spacing w:after="0" w:line="240" w:lineRule="auto"/>
              <w:textAlignment w:val="baseline"/>
              <w:rPr>
                <w:rFonts w:ascii="Times New Roman" w:hAnsi="Times New Roman"/>
                <w:lang w:val="uk-UA"/>
              </w:rPr>
            </w:pPr>
          </w:p>
        </w:tc>
        <w:tc>
          <w:tcPr>
            <w:tcW w:w="1419"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803C1D"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lastRenderedPageBreak/>
              <w:t>26)</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lang w:val="uk-UA"/>
              </w:rPr>
            </w:pPr>
            <w:r w:rsidRPr="00803C1D">
              <w:rPr>
                <w:color w:val="000000"/>
                <w:sz w:val="22"/>
                <w:szCs w:val="22"/>
                <w:lang w:val="uk-UA"/>
              </w:rPr>
              <w:t>Якщо строк закінчення навчання студента (курсанта), який отримує соціальну стипендію, настає до закінчення місяця або якщо він вибуває з навчального закладу до закінчення строку навчання, йому виплачується стипендія у повному обсязі за останній місяць навчання.</w:t>
            </w:r>
          </w:p>
        </w:tc>
        <w:tc>
          <w:tcPr>
            <w:tcW w:w="1531" w:type="dxa"/>
          </w:tcPr>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spacing w:val="-4"/>
                <w:lang w:val="uk-UA"/>
              </w:rPr>
              <w:t xml:space="preserve">Абзац десятий пункту 7 </w:t>
            </w:r>
            <w:r w:rsidRPr="00803C1D">
              <w:rPr>
                <w:rFonts w:ascii="Times New Roman" w:hAnsi="Times New Roman"/>
                <w:iCs/>
                <w:spacing w:val="-4"/>
                <w:lang w:val="uk-UA"/>
              </w:rPr>
              <w:t>Порядку</w:t>
            </w:r>
          </w:p>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iCs/>
                <w:spacing w:val="-4"/>
                <w:lang w:val="uk-UA"/>
              </w:rPr>
              <w:t xml:space="preserve">використання коштів, передбачених у державному бюджеті для виплати соціальних стипендій  </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A85095" w:rsidRDefault="00D15A12" w:rsidP="002D333B">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2D333B">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2D333B">
            <w:pPr>
              <w:spacing w:after="0" w:line="240" w:lineRule="auto"/>
              <w:textAlignment w:val="baseline"/>
              <w:rPr>
                <w:rFonts w:ascii="Times New Roman" w:hAnsi="Times New Roman"/>
                <w:lang w:val="uk-UA"/>
              </w:rPr>
            </w:pPr>
            <w:r>
              <w:rPr>
                <w:rFonts w:ascii="Times New Roman" w:hAnsi="Times New Roman"/>
                <w:lang w:val="uk-UA"/>
              </w:rPr>
              <w:t>Подія 4</w:t>
            </w:r>
          </w:p>
          <w:p w:rsidR="00D15A12" w:rsidRPr="006C0E87" w:rsidRDefault="00D15A12" w:rsidP="002D333B">
            <w:pPr>
              <w:spacing w:after="0" w:line="240" w:lineRule="auto"/>
              <w:textAlignment w:val="baseline"/>
              <w:rPr>
                <w:rFonts w:ascii="Times New Roman" w:hAnsi="Times New Roman"/>
                <w:lang w:val="uk-UA"/>
              </w:rPr>
            </w:pPr>
          </w:p>
        </w:tc>
        <w:tc>
          <w:tcPr>
            <w:tcW w:w="1419" w:type="dxa"/>
          </w:tcPr>
          <w:p w:rsidR="00D15A12" w:rsidRPr="006C0E87"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27)</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У період тимчасової непрацездатності, підтвердженої довідкою закладу охорони здоров’я, студенту (курсанту) виплачується стипендія у призначеному розмірі.</w:t>
            </w:r>
          </w:p>
          <w:p w:rsidR="00D15A12" w:rsidRPr="00803C1D" w:rsidRDefault="00D15A12" w:rsidP="005631A7">
            <w:pPr>
              <w:pStyle w:val="rvps2"/>
              <w:shd w:val="clear" w:color="auto" w:fill="FFFFFF"/>
              <w:spacing w:before="0" w:beforeAutospacing="0" w:after="150" w:afterAutospacing="0"/>
              <w:ind w:firstLine="450"/>
              <w:jc w:val="both"/>
              <w:rPr>
                <w:color w:val="000000"/>
                <w:sz w:val="22"/>
                <w:szCs w:val="22"/>
              </w:rPr>
            </w:pPr>
            <w:r w:rsidRPr="00803C1D">
              <w:rPr>
                <w:color w:val="000000"/>
                <w:sz w:val="22"/>
                <w:szCs w:val="22"/>
              </w:rPr>
              <w:t>Виплата призначеної соціальної стипендії продовжується:</w:t>
            </w:r>
            <w:r w:rsidRPr="00803C1D">
              <w:rPr>
                <w:color w:val="000000"/>
                <w:sz w:val="22"/>
                <w:szCs w:val="22"/>
                <w:lang w:val="uk-UA"/>
              </w:rPr>
              <w:t xml:space="preserve"> </w:t>
            </w:r>
            <w:r>
              <w:rPr>
                <w:i/>
                <w:color w:val="000000"/>
                <w:sz w:val="22"/>
                <w:szCs w:val="22"/>
                <w:lang w:val="uk-UA"/>
              </w:rPr>
              <w:t>встановленим</w:t>
            </w:r>
            <w:r w:rsidRPr="00803C1D">
              <w:rPr>
                <w:i/>
                <w:color w:val="000000"/>
                <w:sz w:val="22"/>
                <w:szCs w:val="22"/>
                <w:lang w:val="uk-UA"/>
              </w:rPr>
              <w:t xml:space="preserve"> категоріям студентів на підставі </w:t>
            </w:r>
            <w:r>
              <w:rPr>
                <w:i/>
                <w:color w:val="000000"/>
                <w:sz w:val="22"/>
                <w:szCs w:val="22"/>
                <w:lang w:val="uk-UA"/>
              </w:rPr>
              <w:t>визначених</w:t>
            </w:r>
            <w:r w:rsidRPr="00803C1D">
              <w:rPr>
                <w:i/>
                <w:color w:val="000000"/>
                <w:sz w:val="22"/>
                <w:szCs w:val="22"/>
                <w:lang w:val="uk-UA"/>
              </w:rPr>
              <w:t xml:space="preserve"> документів </w:t>
            </w:r>
          </w:p>
        </w:tc>
        <w:tc>
          <w:tcPr>
            <w:tcW w:w="1531" w:type="dxa"/>
          </w:tcPr>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spacing w:val="-4"/>
                <w:lang w:val="uk-UA"/>
              </w:rPr>
              <w:t xml:space="preserve">Абзац дванадцятий пункту 7 </w:t>
            </w:r>
            <w:r w:rsidRPr="00803C1D">
              <w:rPr>
                <w:rFonts w:ascii="Times New Roman" w:hAnsi="Times New Roman"/>
                <w:iCs/>
                <w:spacing w:val="-4"/>
                <w:lang w:val="uk-UA"/>
              </w:rPr>
              <w:t>Порядку</w:t>
            </w:r>
          </w:p>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iCs/>
                <w:spacing w:val="-4"/>
                <w:lang w:val="uk-UA"/>
              </w:rPr>
              <w:t xml:space="preserve">використання коштів, передбачених у державному бюджеті для виплати соціальних стипендій  </w:t>
            </w:r>
          </w:p>
        </w:tc>
        <w:tc>
          <w:tcPr>
            <w:tcW w:w="1417"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ЗВО</w:t>
            </w:r>
          </w:p>
        </w:tc>
        <w:tc>
          <w:tcPr>
            <w:tcW w:w="993" w:type="dxa"/>
          </w:tcPr>
          <w:p w:rsidR="00D15A12" w:rsidRPr="00A85095" w:rsidRDefault="00D15A12" w:rsidP="002D333B">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2D333B">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2D333B">
            <w:pPr>
              <w:spacing w:after="0" w:line="240" w:lineRule="auto"/>
              <w:textAlignment w:val="baseline"/>
              <w:rPr>
                <w:rFonts w:ascii="Times New Roman" w:hAnsi="Times New Roman"/>
                <w:lang w:val="uk-UA"/>
              </w:rPr>
            </w:pPr>
            <w:r>
              <w:rPr>
                <w:rFonts w:ascii="Times New Roman" w:hAnsi="Times New Roman"/>
                <w:lang w:val="uk-UA"/>
              </w:rPr>
              <w:t>Подія 4</w:t>
            </w:r>
          </w:p>
          <w:p w:rsidR="00D15A12" w:rsidRPr="006C0E87" w:rsidRDefault="00D15A12" w:rsidP="002D333B">
            <w:pPr>
              <w:spacing w:after="0" w:line="240" w:lineRule="auto"/>
              <w:textAlignment w:val="baseline"/>
              <w:rPr>
                <w:rFonts w:ascii="Times New Roman" w:hAnsi="Times New Roman"/>
                <w:lang w:val="uk-UA"/>
              </w:rPr>
            </w:pPr>
          </w:p>
        </w:tc>
        <w:tc>
          <w:tcPr>
            <w:tcW w:w="1419" w:type="dxa"/>
          </w:tcPr>
          <w:p w:rsidR="00D15A12" w:rsidRPr="006C0E87"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803C1D" w:rsidRDefault="00D15A12" w:rsidP="002D333B">
            <w:pPr>
              <w:spacing w:after="0" w:line="240" w:lineRule="auto"/>
              <w:textAlignment w:val="baseline"/>
              <w:rPr>
                <w:rFonts w:ascii="Times New Roman" w:hAnsi="Times New Roman"/>
                <w:color w:val="000000"/>
                <w:lang w:val="uk-UA"/>
              </w:rPr>
            </w:pPr>
            <w:r w:rsidRPr="00803C1D">
              <w:rPr>
                <w:rFonts w:ascii="Times New Roman" w:hAnsi="Times New Roman"/>
                <w:color w:val="000000"/>
                <w:lang w:val="uk-UA"/>
              </w:rPr>
              <w:t>28)</w:t>
            </w:r>
          </w:p>
        </w:tc>
        <w:tc>
          <w:tcPr>
            <w:tcW w:w="2864" w:type="dxa"/>
          </w:tcPr>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lang w:val="uk-UA"/>
              </w:rPr>
            </w:pPr>
            <w:r w:rsidRPr="00803C1D">
              <w:rPr>
                <w:color w:val="000000"/>
                <w:sz w:val="22"/>
                <w:szCs w:val="22"/>
                <w:lang w:val="uk-UA"/>
              </w:rPr>
              <w:t xml:space="preserve">Виплата соціальної стипендії за минулий період здійснюється не більш як за 12 місяців, </w:t>
            </w:r>
            <w:r w:rsidRPr="00803C1D">
              <w:rPr>
                <w:color w:val="000000"/>
                <w:sz w:val="22"/>
                <w:szCs w:val="22"/>
                <w:lang w:val="uk-UA"/>
              </w:rPr>
              <w:lastRenderedPageBreak/>
              <w:t>якщо несвоєчасне включення студента (курсанта) до списків студентів (курсантів), яким призначено соціальну стипендію, відбулося не з його вини.</w:t>
            </w:r>
          </w:p>
          <w:p w:rsidR="00D15A12" w:rsidRPr="00803C1D" w:rsidRDefault="00D15A12" w:rsidP="002D333B">
            <w:pPr>
              <w:pStyle w:val="rvps2"/>
              <w:shd w:val="clear" w:color="auto" w:fill="FFFFFF"/>
              <w:spacing w:before="0" w:beforeAutospacing="0" w:after="150" w:afterAutospacing="0"/>
              <w:ind w:firstLine="450"/>
              <w:jc w:val="both"/>
              <w:rPr>
                <w:color w:val="000000"/>
                <w:sz w:val="22"/>
                <w:szCs w:val="22"/>
                <w:lang w:val="uk-UA"/>
              </w:rPr>
            </w:pPr>
          </w:p>
        </w:tc>
        <w:tc>
          <w:tcPr>
            <w:tcW w:w="1531" w:type="dxa"/>
          </w:tcPr>
          <w:p w:rsidR="00D15A12" w:rsidRPr="00803C1D" w:rsidRDefault="00D15A12" w:rsidP="002D333B">
            <w:pPr>
              <w:widowControl w:val="0"/>
              <w:spacing w:after="0" w:line="252" w:lineRule="auto"/>
              <w:jc w:val="both"/>
              <w:rPr>
                <w:rFonts w:ascii="Times New Roman" w:hAnsi="Times New Roman"/>
                <w:iCs/>
                <w:spacing w:val="-4"/>
                <w:lang w:val="uk-UA"/>
              </w:rPr>
            </w:pPr>
            <w:r w:rsidRPr="00803C1D">
              <w:rPr>
                <w:rFonts w:ascii="Times New Roman" w:hAnsi="Times New Roman"/>
                <w:spacing w:val="-4"/>
                <w:lang w:val="uk-UA"/>
              </w:rPr>
              <w:lastRenderedPageBreak/>
              <w:t xml:space="preserve">Абзац шістнадцятий пункту 7 </w:t>
            </w:r>
            <w:r w:rsidRPr="00803C1D">
              <w:rPr>
                <w:rFonts w:ascii="Times New Roman" w:hAnsi="Times New Roman"/>
                <w:iCs/>
                <w:spacing w:val="-4"/>
                <w:lang w:val="uk-UA"/>
              </w:rPr>
              <w:t>Порядку</w:t>
            </w:r>
            <w:r w:rsidRPr="00803C1D">
              <w:rPr>
                <w:rFonts w:ascii="Times New Roman" w:hAnsi="Times New Roman"/>
                <w:iCs/>
                <w:spacing w:val="-4"/>
                <w:lang w:val="uk-UA"/>
              </w:rPr>
              <w:br/>
            </w:r>
            <w:r w:rsidRPr="00803C1D">
              <w:rPr>
                <w:rFonts w:ascii="Times New Roman" w:hAnsi="Times New Roman"/>
                <w:iCs/>
                <w:spacing w:val="-4"/>
                <w:lang w:val="uk-UA"/>
              </w:rPr>
              <w:lastRenderedPageBreak/>
              <w:t xml:space="preserve">використання коштів, передбачених у державному бюджеті для виплати соціальних стипендій  </w:t>
            </w:r>
          </w:p>
        </w:tc>
        <w:tc>
          <w:tcPr>
            <w:tcW w:w="1417" w:type="dxa"/>
          </w:tcPr>
          <w:p w:rsidR="00D15A12" w:rsidRPr="006C0E87"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ЗВО</w:t>
            </w:r>
          </w:p>
        </w:tc>
        <w:tc>
          <w:tcPr>
            <w:tcW w:w="993" w:type="dxa"/>
          </w:tcPr>
          <w:p w:rsidR="00D15A12" w:rsidRPr="00A85095" w:rsidRDefault="00D15A12" w:rsidP="002D333B">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2D333B">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2D333B">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2D333B">
            <w:pPr>
              <w:spacing w:after="0" w:line="240" w:lineRule="auto"/>
              <w:textAlignment w:val="baseline"/>
              <w:rPr>
                <w:rFonts w:ascii="Times New Roman" w:hAnsi="Times New Roman"/>
                <w:lang w:val="uk-UA"/>
              </w:rPr>
            </w:pPr>
            <w:r>
              <w:rPr>
                <w:rFonts w:ascii="Times New Roman" w:hAnsi="Times New Roman"/>
                <w:lang w:val="uk-UA"/>
              </w:rPr>
              <w:t>Подія 4</w:t>
            </w:r>
          </w:p>
          <w:p w:rsidR="00D15A12" w:rsidRPr="006C0E87" w:rsidRDefault="00D15A12" w:rsidP="002D333B">
            <w:pPr>
              <w:spacing w:after="0" w:line="240" w:lineRule="auto"/>
              <w:textAlignment w:val="baseline"/>
              <w:rPr>
                <w:rFonts w:ascii="Times New Roman" w:hAnsi="Times New Roman"/>
                <w:lang w:val="uk-UA"/>
              </w:rPr>
            </w:pPr>
          </w:p>
        </w:tc>
        <w:tc>
          <w:tcPr>
            <w:tcW w:w="1419" w:type="dxa"/>
          </w:tcPr>
          <w:p w:rsidR="00D15A12" w:rsidRPr="006C0E87" w:rsidRDefault="00D15A12" w:rsidP="002D333B">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tc>
        <w:tc>
          <w:tcPr>
            <w:tcW w:w="1136" w:type="dxa"/>
          </w:tcPr>
          <w:p w:rsidR="00D15A12" w:rsidRPr="006533CB" w:rsidRDefault="00D15A12" w:rsidP="002D333B">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2D333B">
            <w:pPr>
              <w:widowControl w:val="0"/>
              <w:spacing w:after="0" w:line="252" w:lineRule="auto"/>
              <w:jc w:val="both"/>
              <w:rPr>
                <w:rFonts w:ascii="Times New Roman" w:hAnsi="Times New Roman"/>
                <w:iCs/>
                <w:color w:val="000000"/>
                <w:spacing w:val="-4"/>
              </w:rPr>
            </w:pPr>
          </w:p>
        </w:tc>
        <w:tc>
          <w:tcPr>
            <w:tcW w:w="708" w:type="dxa"/>
          </w:tcPr>
          <w:p w:rsidR="00D15A12" w:rsidRPr="006C0E87" w:rsidRDefault="00D15A12" w:rsidP="002D333B">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7.7</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Академічні стипендії призначаються особам, які досягли значних успіхів у навчанні та/або науковій діяльності згідно з критеріями, встановленими Кабінетом Міністрів України. </w:t>
            </w:r>
          </w:p>
        </w:tc>
        <w:tc>
          <w:tcPr>
            <w:tcW w:w="1531"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 xml:space="preserve">Абзац третій частини четвертої статті 62 </w:t>
            </w:r>
            <w:r w:rsidRPr="006C0E87">
              <w:rPr>
                <w:rFonts w:ascii="Times New Roman" w:hAnsi="Times New Roman"/>
                <w:spacing w:val="-4"/>
              </w:rPr>
              <w:br/>
              <w:t>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4</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8</w:t>
            </w:r>
          </w:p>
          <w:p w:rsidR="00D15A12" w:rsidRPr="006C0E87" w:rsidRDefault="00D15A12" w:rsidP="00BC62D5">
            <w:pPr>
              <w:spacing w:after="0" w:line="240" w:lineRule="auto"/>
              <w:textAlignment w:val="baseline"/>
              <w:rPr>
                <w:rFonts w:ascii="Times New Roman" w:hAnsi="Times New Roman"/>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spacing w:after="0" w:line="252" w:lineRule="auto"/>
              <w:jc w:val="both"/>
              <w:rPr>
                <w:rFonts w:ascii="Times New Roman" w:hAnsi="Times New Roman"/>
                <w:color w:val="000000"/>
                <w:spacing w:val="-4"/>
                <w:lang w:val="uk-UA" w:eastAsia="uk-UA"/>
              </w:rPr>
            </w:pPr>
            <w:r w:rsidRPr="006C0E87">
              <w:rPr>
                <w:rFonts w:ascii="Times New Roman" w:hAnsi="Times New Roman"/>
                <w:color w:val="000000"/>
                <w:spacing w:val="-4"/>
                <w:lang w:val="uk-UA" w:eastAsia="uk-UA"/>
              </w:rPr>
              <w:t>Академічні стипендії особам, які досягли значних успіхів у навчанні та/або науковій діяльності згідно з критеріями, встановленими Кабінетом Міністрів України, призначаються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7.8</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Частка студентів (курсантів), які мають право на отримання академічних стипендій, встановлюється вченою радою закладу вищої освіти у межах визначеного Кабінетом Міністрів України загального відсотка студентів (курсантів), які мають право на отримання академічних стипендій, та стипендіального фонду.</w:t>
            </w:r>
          </w:p>
        </w:tc>
        <w:tc>
          <w:tcPr>
            <w:tcW w:w="1531"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 xml:space="preserve">Абзац третій частини четвертої статті 62 </w:t>
            </w:r>
            <w:r w:rsidRPr="006C0E87">
              <w:rPr>
                <w:rFonts w:ascii="Times New Roman" w:hAnsi="Times New Roman"/>
                <w:spacing w:val="-4"/>
              </w:rPr>
              <w:br/>
              <w:t>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4</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Подія 8</w:t>
            </w:r>
          </w:p>
          <w:p w:rsidR="00D15A12" w:rsidRPr="006C0E87" w:rsidRDefault="00D15A12" w:rsidP="00BC62D5">
            <w:pPr>
              <w:spacing w:after="0" w:line="240" w:lineRule="auto"/>
              <w:textAlignment w:val="baseline"/>
              <w:rPr>
                <w:rFonts w:ascii="Times New Roman" w:hAnsi="Times New Roman"/>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spacing w:after="0" w:line="252" w:lineRule="auto"/>
              <w:jc w:val="both"/>
              <w:rPr>
                <w:rFonts w:ascii="Times New Roman" w:hAnsi="Times New Roman"/>
                <w:color w:val="000000"/>
                <w:spacing w:val="-4"/>
                <w:lang w:eastAsia="uk-UA"/>
              </w:rPr>
            </w:pPr>
            <w:r w:rsidRPr="006C0E87">
              <w:rPr>
                <w:rFonts w:ascii="Times New Roman" w:hAnsi="Times New Roman"/>
                <w:color w:val="000000"/>
                <w:spacing w:val="-4"/>
                <w:lang w:eastAsia="uk-UA"/>
              </w:rPr>
              <w:t>Частка студентів (курсантів), які мають право на отримання академічних стипендій, у межах визначеного загального відсотка студентів (курсантів) та стипендіального фонду вченою радою ЗВО встановлюється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4176" w:type="dxa"/>
            <w:gridSpan w:val="9"/>
          </w:tcPr>
          <w:p w:rsidR="00D15A12" w:rsidRPr="006C0E87" w:rsidRDefault="00D15A12" w:rsidP="00BC62D5">
            <w:pPr>
              <w:widowControl w:val="0"/>
              <w:spacing w:after="0" w:line="252" w:lineRule="auto"/>
              <w:jc w:val="center"/>
              <w:rPr>
                <w:rFonts w:ascii="Times New Roman" w:hAnsi="Times New Roman"/>
                <w:color w:val="000000"/>
                <w:spacing w:val="-4"/>
                <w:lang w:val="uk-UA"/>
              </w:rPr>
            </w:pPr>
            <w:r w:rsidRPr="006C0E87">
              <w:rPr>
                <w:rFonts w:ascii="Times New Roman" w:hAnsi="Times New Roman"/>
                <w:color w:val="000000"/>
                <w:spacing w:val="-4"/>
              </w:rPr>
              <w:t>VII</w:t>
            </w:r>
            <w:r w:rsidRPr="006C0E87">
              <w:rPr>
                <w:rFonts w:ascii="Times New Roman" w:hAnsi="Times New Roman"/>
                <w:color w:val="000000"/>
                <w:spacing w:val="-4"/>
                <w:lang w:val="uk-UA"/>
              </w:rPr>
              <w:t>І. Наукова і науково-технічна діяльність, міжнародні зв’язки</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8.1</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r w:rsidRPr="006C0E87">
              <w:rPr>
                <w:rFonts w:ascii="Times New Roman" w:hAnsi="Times New Roman"/>
                <w:color w:val="000000"/>
                <w:sz w:val="22"/>
                <w:szCs w:val="22"/>
                <w:shd w:val="clear" w:color="auto" w:fill="FFFFFF"/>
              </w:rPr>
              <w:t>Особи, які навчаються у закладах вищої освіти, мають право на:</w:t>
            </w:r>
          </w:p>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tc>
        <w:tc>
          <w:tcPr>
            <w:tcW w:w="1531" w:type="dxa"/>
          </w:tcPr>
          <w:p w:rsidR="00D15A12" w:rsidRPr="006C0E87" w:rsidRDefault="00D15A12" w:rsidP="00BC62D5">
            <w:pPr>
              <w:pStyle w:val="HTML"/>
              <w:widowControl w:val="0"/>
              <w:spacing w:line="252" w:lineRule="auto"/>
              <w:jc w:val="both"/>
              <w:rPr>
                <w:rFonts w:ascii="Times New Roman" w:hAnsi="Times New Roman"/>
                <w:color w:val="000000"/>
                <w:spacing w:val="-4"/>
                <w:sz w:val="22"/>
                <w:szCs w:val="22"/>
              </w:rPr>
            </w:pPr>
            <w:r w:rsidRPr="006C0E87">
              <w:rPr>
                <w:rFonts w:ascii="Times New Roman" w:hAnsi="Times New Roman"/>
                <w:color w:val="000000"/>
                <w:spacing w:val="-4"/>
                <w:sz w:val="22"/>
                <w:szCs w:val="22"/>
                <w:lang w:eastAsia="ru-RU"/>
              </w:rPr>
              <w:t xml:space="preserve">Пункт 9 частини першої </w:t>
            </w:r>
            <w:r w:rsidRPr="006C0E87">
              <w:rPr>
                <w:rFonts w:ascii="Times New Roman" w:hAnsi="Times New Roman"/>
                <w:color w:val="000000"/>
                <w:spacing w:val="-4"/>
                <w:sz w:val="22"/>
                <w:szCs w:val="22"/>
              </w:rPr>
              <w:t xml:space="preserve">статті 62 </w:t>
            </w:r>
            <w:r w:rsidRPr="006C0E87">
              <w:rPr>
                <w:rFonts w:ascii="Times New Roman" w:hAnsi="Times New Roman"/>
                <w:color w:val="000000"/>
                <w:spacing w:val="-4"/>
                <w:sz w:val="22"/>
                <w:szCs w:val="22"/>
              </w:rPr>
              <w:br/>
              <w:t>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6C0E87">
              <w:rPr>
                <w:rFonts w:ascii="Times New Roman" w:hAnsi="Times New Roman"/>
                <w:color w:val="000000"/>
                <w:spacing w:val="-4"/>
              </w:rPr>
              <w:t>Умови для реалізації права здобувачів на участь у науковій роботі, наукових конференціях, олімпіадах, виставках, конкурсах ЗВО забезпечуються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8.2</w:t>
            </w:r>
          </w:p>
        </w:tc>
        <w:tc>
          <w:tcPr>
            <w:tcW w:w="2864" w:type="dxa"/>
          </w:tcPr>
          <w:p w:rsidR="00D15A12" w:rsidRPr="006C0E87" w:rsidRDefault="00D15A12" w:rsidP="00BC62D5">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lang w:val="uk-UA"/>
              </w:rPr>
              <w:t xml:space="preserve">Докторантура відкривається за рішенням вченої ради вищого навчального закладу (наукової установи), що затверджується наказом керівника вищого навчального закладу (наукової установи), за умови наявності трьох штатних працівників - докторів наук з відповідної або суміжної спеціальності. </w:t>
            </w:r>
            <w:r w:rsidRPr="006C0E87">
              <w:rPr>
                <w:color w:val="000000"/>
                <w:sz w:val="22"/>
                <w:szCs w:val="22"/>
              </w:rPr>
              <w:t>Наявність підстав для відкриття докторантури перевіряється державним замовником під час проведення конкурсу на розміщення державного замовлення.</w:t>
            </w:r>
          </w:p>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6C0E87">
              <w:rPr>
                <w:rFonts w:ascii="Times New Roman" w:hAnsi="Times New Roman"/>
                <w:spacing w:val="-4"/>
              </w:rPr>
              <w:t xml:space="preserve">Пункт 38 </w:t>
            </w:r>
            <w:r w:rsidRPr="006C0E87">
              <w:rPr>
                <w:rFonts w:ascii="Times New Roman" w:hAnsi="Times New Roman"/>
                <w:spacing w:val="-4"/>
                <w:shd w:val="clear" w:color="auto" w:fill="FFFFFF"/>
              </w:rPr>
              <w:t xml:space="preserve">Порядку підготовки здобувачів вищої освіти ступенів доктора філософії та доктора наук у вищих навчальних закладах (наукових установах), затвердженого постановою Кабінету Міністрів України від </w:t>
            </w:r>
            <w:r w:rsidRPr="006C0E87">
              <w:rPr>
                <w:rFonts w:ascii="Times New Roman" w:hAnsi="Times New Roman"/>
                <w:bCs/>
                <w:spacing w:val="-4"/>
                <w:bdr w:val="none" w:sz="0" w:space="0" w:color="auto" w:frame="1"/>
                <w:shd w:val="clear" w:color="auto" w:fill="FFFFFF"/>
              </w:rPr>
              <w:t xml:space="preserve">23 березня 2016 року № 261 (далі – Порядок </w:t>
            </w:r>
            <w:r w:rsidRPr="006C0E87">
              <w:rPr>
                <w:rFonts w:ascii="Times New Roman" w:hAnsi="Times New Roman"/>
                <w:spacing w:val="-4"/>
                <w:shd w:val="clear" w:color="auto" w:fill="FFFFFF"/>
              </w:rPr>
              <w:t>№ 261</w:t>
            </w:r>
            <w:r w:rsidRPr="006C0E87">
              <w:rPr>
                <w:rFonts w:ascii="Times New Roman" w:hAnsi="Times New Roman"/>
                <w:bCs/>
                <w:spacing w:val="-4"/>
                <w:bdr w:val="none" w:sz="0" w:space="0" w:color="auto" w:frame="1"/>
                <w:shd w:val="clear" w:color="auto" w:fill="FFFFFF"/>
              </w:rPr>
              <w:t>)</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05</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06</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5</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10</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lang w:val="uk-UA"/>
              </w:rPr>
            </w:pPr>
            <w:r w:rsidRPr="006C0E87">
              <w:rPr>
                <w:rFonts w:ascii="Times New Roman" w:hAnsi="Times New Roman"/>
                <w:spacing w:val="-4"/>
                <w:lang w:val="uk-UA"/>
              </w:rPr>
              <w:t>Докторантуру за рішенням вченої ради ЗВО (наукової установи) лише за умови наявності трьох штатних працівників – докторів наук з відповідної або суміжної спеціальності відкрито</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8.3</w:t>
            </w:r>
          </w:p>
        </w:tc>
        <w:tc>
          <w:tcPr>
            <w:tcW w:w="2864" w:type="dxa"/>
          </w:tcPr>
          <w:p w:rsidR="00D15A12" w:rsidRPr="006C0E87" w:rsidRDefault="00D15A12" w:rsidP="00BC62D5">
            <w:pPr>
              <w:pStyle w:val="rvps2"/>
              <w:shd w:val="clear" w:color="auto" w:fill="FFFFFF"/>
              <w:spacing w:before="0" w:beforeAutospacing="0" w:after="150" w:afterAutospacing="0"/>
              <w:ind w:firstLine="450"/>
              <w:jc w:val="both"/>
              <w:rPr>
                <w:color w:val="000000"/>
                <w:sz w:val="22"/>
                <w:szCs w:val="22"/>
              </w:rPr>
            </w:pPr>
            <w:r w:rsidRPr="006C0E87">
              <w:rPr>
                <w:color w:val="000000"/>
                <w:sz w:val="22"/>
                <w:szCs w:val="22"/>
              </w:rPr>
              <w:t>Для врегулювання відносин між аспірантом (ад’юнктом) або докторантом та вищим навчальним закладом (науковою установою) укладається договір.</w:t>
            </w:r>
          </w:p>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val="ru-RU" w:eastAsia="ru-RU"/>
              </w:rPr>
            </w:pPr>
          </w:p>
        </w:tc>
        <w:tc>
          <w:tcPr>
            <w:tcW w:w="1531"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6C0E87">
              <w:rPr>
                <w:rFonts w:ascii="Times New Roman" w:hAnsi="Times New Roman"/>
                <w:color w:val="000000"/>
                <w:spacing w:val="-4"/>
              </w:rPr>
              <w:t>Пункт 5 Порядку № 261</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05</w:t>
            </w:r>
          </w:p>
          <w:p w:rsidR="00D15A12" w:rsidRPr="006C0E87" w:rsidRDefault="00D15A12" w:rsidP="00BC62D5">
            <w:pPr>
              <w:spacing w:after="0" w:line="240" w:lineRule="auto"/>
              <w:textAlignment w:val="baseline"/>
              <w:rPr>
                <w:rFonts w:ascii="Times New Roman" w:hAnsi="Times New Roman"/>
                <w:lang w:val="uk-UA"/>
              </w:rPr>
            </w:pP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533CB" w:rsidRDefault="00D15A12" w:rsidP="00BC62D5">
            <w:pPr>
              <w:spacing w:after="0" w:line="240" w:lineRule="auto"/>
              <w:textAlignment w:val="baseline"/>
              <w:rPr>
                <w:rFonts w:ascii="Times New Roman" w:hAnsi="Times New Roman"/>
                <w:lang w:val="en-US"/>
              </w:rPr>
            </w:pPr>
            <w:r>
              <w:rPr>
                <w:rFonts w:ascii="Times New Roman" w:hAnsi="Times New Roman"/>
                <w:lang w:val="en-US"/>
              </w:rPr>
              <w:t>4</w:t>
            </w: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6C0E87">
              <w:rPr>
                <w:rFonts w:ascii="Times New Roman" w:hAnsi="Times New Roman"/>
                <w:color w:val="000000"/>
                <w:spacing w:val="-4"/>
              </w:rPr>
              <w:t xml:space="preserve">Договори для врегулювання відносин між аспірантами (ад’юнктами) або докторантами та ЗВО (науковою установою) укладаються </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8.4</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Покладення вищим навчальним закладом (науковою установою) на аспіранта (ад’юнкта) чи докторанта обов’язків, не пов’язаних з виконанням відповідної освітньо-наукової (наукової) програми та підготовкою дисертації (монографії, статей), забороняється.</w:t>
            </w:r>
          </w:p>
        </w:tc>
        <w:tc>
          <w:tcPr>
            <w:tcW w:w="1531" w:type="dxa"/>
          </w:tcPr>
          <w:p w:rsidR="00D15A12" w:rsidRPr="006C0E87" w:rsidRDefault="00D15A12" w:rsidP="00BC62D5">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Пункт 16 Порядку № 261</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C62D5">
            <w:pPr>
              <w:spacing w:after="0" w:line="240" w:lineRule="auto"/>
              <w:textAlignment w:val="baseline"/>
              <w:rPr>
                <w:rFonts w:ascii="Times New Roman" w:hAnsi="Times New Roman"/>
                <w:lang w:val="uk-UA"/>
              </w:rPr>
            </w:pP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На аспірантів (ад’юнктів) та докторантів обов’язки, не пов’язані з виконанням відповідної освітньо-наукової (наукової) програми та підготовкою дисертації, ЗВО не покладаються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BC62D5">
            <w:pPr>
              <w:pStyle w:val="HTML"/>
              <w:widowControl w:val="0"/>
              <w:spacing w:line="252" w:lineRule="auto"/>
              <w:jc w:val="both"/>
              <w:rPr>
                <w:rFonts w:ascii="Times New Roman" w:hAnsi="Times New Roman"/>
                <w:spacing w:val="-4"/>
                <w:sz w:val="22"/>
                <w:szCs w:val="22"/>
              </w:rPr>
            </w:pP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BC62D5">
            <w:pPr>
              <w:spacing w:after="0" w:line="240" w:lineRule="auto"/>
              <w:textAlignment w:val="baseline"/>
              <w:rPr>
                <w:rFonts w:ascii="Times New Roman" w:hAnsi="Times New Roman"/>
                <w:lang w:val="uk-UA"/>
              </w:rPr>
            </w:pPr>
          </w:p>
        </w:tc>
        <w:tc>
          <w:tcPr>
            <w:tcW w:w="1276"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6C0E87">
              <w:rPr>
                <w:rFonts w:ascii="Times New Roman" w:hAnsi="Times New Roman"/>
                <w:color w:val="000000"/>
                <w:spacing w:val="-4"/>
              </w:rPr>
              <w:t>Керівництво аспірантами та докторантами:</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8.5.1</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Аспіранту (ад’юнкту) одночасно з його зарахуванням відповідним наказом керівника вищого навчального закладу (наукової установи) призначається науковий керівник з числа наукових або науково-педагогічних працівників з науковим ступенем.</w:t>
            </w:r>
          </w:p>
        </w:tc>
        <w:tc>
          <w:tcPr>
            <w:tcW w:w="1531" w:type="dxa"/>
          </w:tcPr>
          <w:p w:rsidR="00D15A12" w:rsidRPr="006C0E87" w:rsidRDefault="00D15A12" w:rsidP="00BC62D5">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Абзац перший пункту 24 Порядку № 261</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06</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5</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10</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Аспіранти (ад’юнкти) та докторанти науковими керівниками і консультантами відповідної кваліфікації забезпечені</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8.5.2</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Науковий керівник, який є доктором наук, може здійснювати одночасне наукове керівництво (консультування), як правило, не більше п’яти здобувачів наукових ступенів, включаючи тих, що здобувають науковий ступінь доктора наук.</w:t>
            </w:r>
          </w:p>
        </w:tc>
        <w:tc>
          <w:tcPr>
            <w:tcW w:w="1531" w:type="dxa"/>
          </w:tcPr>
          <w:p w:rsidR="00D15A12" w:rsidRPr="006C0E87" w:rsidRDefault="00D15A12" w:rsidP="00BC62D5">
            <w:pPr>
              <w:pStyle w:val="HTML"/>
              <w:widowControl w:val="0"/>
              <w:spacing w:line="252" w:lineRule="auto"/>
              <w:jc w:val="both"/>
              <w:rPr>
                <w:rFonts w:ascii="Times New Roman" w:hAnsi="Times New Roman"/>
                <w:spacing w:val="-4"/>
                <w:sz w:val="22"/>
                <w:szCs w:val="22"/>
                <w:lang w:eastAsia="ru-RU"/>
              </w:rPr>
            </w:pPr>
            <w:r w:rsidRPr="006C0E87">
              <w:rPr>
                <w:rFonts w:ascii="Times New Roman" w:hAnsi="Times New Roman"/>
                <w:spacing w:val="-4"/>
                <w:sz w:val="22"/>
                <w:szCs w:val="22"/>
                <w:lang w:eastAsia="ru-RU"/>
              </w:rPr>
              <w:t>Абзац третій пункту 24 Порядку № 261</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06</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5</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10</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BC62D5">
            <w:pPr>
              <w:pStyle w:val="HTML"/>
              <w:widowControl w:val="0"/>
              <w:spacing w:line="252" w:lineRule="auto"/>
              <w:jc w:val="both"/>
              <w:rPr>
                <w:rFonts w:ascii="Times New Roman" w:hAnsi="Times New Roman"/>
                <w:spacing w:val="-4"/>
                <w:sz w:val="22"/>
                <w:szCs w:val="22"/>
                <w:lang w:eastAsia="ru-RU"/>
              </w:rPr>
            </w:pPr>
            <w:r w:rsidRPr="006C0E87">
              <w:rPr>
                <w:rFonts w:ascii="Times New Roman" w:hAnsi="Times New Roman"/>
                <w:spacing w:val="-4"/>
                <w:sz w:val="22"/>
                <w:szCs w:val="22"/>
                <w:lang w:eastAsia="ru-RU"/>
              </w:rPr>
              <w:t>Кількість аспірантів, докторантів, прикріплених до наукового керівника – доктора наук, не перевищує 5 осіб одночасно (разом з докторантами), включаючи аспірантів та докторантів, підготовка яких здійснюється поза державним замовленням</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8.5.3</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Науковий керівник, який має ступінь доктора філософії, може здійснювати одночасне наукове керівництво роботою над дисертаціями, як правило, не більше трьох здобувачів наукового ступеня доктора філософії.</w:t>
            </w:r>
          </w:p>
        </w:tc>
        <w:tc>
          <w:tcPr>
            <w:tcW w:w="1531" w:type="dxa"/>
          </w:tcPr>
          <w:p w:rsidR="00D15A12" w:rsidRPr="006C0E87" w:rsidRDefault="00D15A12" w:rsidP="00BC62D5">
            <w:pPr>
              <w:pStyle w:val="HTML"/>
              <w:widowControl w:val="0"/>
              <w:spacing w:line="252" w:lineRule="auto"/>
              <w:jc w:val="both"/>
              <w:rPr>
                <w:rFonts w:ascii="Times New Roman" w:hAnsi="Times New Roman"/>
                <w:spacing w:val="-4"/>
                <w:sz w:val="22"/>
                <w:szCs w:val="22"/>
                <w:lang w:eastAsia="ru-RU"/>
              </w:rPr>
            </w:pPr>
            <w:r w:rsidRPr="006C0E87">
              <w:rPr>
                <w:rFonts w:ascii="Times New Roman" w:hAnsi="Times New Roman"/>
                <w:spacing w:val="-4"/>
                <w:sz w:val="22"/>
                <w:szCs w:val="22"/>
                <w:lang w:eastAsia="ru-RU"/>
              </w:rPr>
              <w:t>Абзац четвертий пункту 24 Порядку № 261</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06</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5</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10</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BC62D5">
            <w:pPr>
              <w:pStyle w:val="HTML"/>
              <w:widowControl w:val="0"/>
              <w:spacing w:line="252" w:lineRule="auto"/>
              <w:jc w:val="both"/>
              <w:rPr>
                <w:rFonts w:ascii="Times New Roman" w:hAnsi="Times New Roman"/>
                <w:spacing w:val="-4"/>
                <w:sz w:val="22"/>
                <w:szCs w:val="22"/>
                <w:lang w:eastAsia="ru-RU"/>
              </w:rPr>
            </w:pPr>
            <w:r w:rsidRPr="006C0E87">
              <w:rPr>
                <w:rFonts w:ascii="Times New Roman" w:hAnsi="Times New Roman"/>
                <w:spacing w:val="-4"/>
                <w:sz w:val="22"/>
                <w:szCs w:val="22"/>
                <w:lang w:eastAsia="ru-RU"/>
              </w:rPr>
              <w:t>Кількість аспірантів, прикріплених до наукового керівника – доктора філософії (кандидата наук), не перевищує 3 осіб, включаючи аспірантів та докторантів, підготовка яких здійснюється поза державним замовленням</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8.6</w:t>
            </w:r>
          </w:p>
        </w:tc>
        <w:tc>
          <w:tcPr>
            <w:tcW w:w="2864" w:type="dxa"/>
          </w:tcPr>
          <w:p w:rsidR="00D15A12" w:rsidRPr="006C0E87" w:rsidRDefault="00D15A12" w:rsidP="00BC62D5">
            <w:pPr>
              <w:shd w:val="clear" w:color="auto" w:fill="FFFFFF"/>
              <w:spacing w:after="150" w:line="240" w:lineRule="auto"/>
              <w:ind w:firstLine="450"/>
              <w:jc w:val="both"/>
              <w:rPr>
                <w:rFonts w:ascii="Times New Roman" w:hAnsi="Times New Roman"/>
                <w:color w:val="000000"/>
                <w:lang w:val="uk-UA" w:eastAsia="uk-UA"/>
              </w:rPr>
            </w:pPr>
            <w:bookmarkStart w:id="112" w:name="n94"/>
            <w:bookmarkEnd w:id="112"/>
            <w:r w:rsidRPr="006C0E87">
              <w:rPr>
                <w:rFonts w:ascii="Times New Roman" w:hAnsi="Times New Roman"/>
                <w:color w:val="000000"/>
                <w:lang w:val="uk-UA" w:eastAsia="uk-UA"/>
              </w:rPr>
              <w:t>Навчальний план аспірантури (ад’юнктури) повинен містити інформацію про перелік та обсяг навчальних дисциплін (30-60 кредитів Європейської кредитної трансферно-</w:t>
            </w:r>
            <w:r w:rsidRPr="006C0E87">
              <w:rPr>
                <w:rFonts w:ascii="Times New Roman" w:hAnsi="Times New Roman"/>
                <w:color w:val="000000"/>
                <w:lang w:val="uk-UA" w:eastAsia="uk-UA"/>
              </w:rPr>
              <w:lastRenderedPageBreak/>
              <w:t>накопичувальної системи (далі - ЄКТС), послідовність їх вивчення, форми проведення навчальних занять та їх обсяг, графік навчального процесу, форми поточного і підсумкового контролю.</w:t>
            </w:r>
          </w:p>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bookmarkStart w:id="113" w:name="n95"/>
            <w:bookmarkStart w:id="114" w:name="n96"/>
            <w:bookmarkEnd w:id="113"/>
            <w:bookmarkEnd w:id="114"/>
          </w:p>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BC62D5">
            <w:pPr>
              <w:pStyle w:val="HTML"/>
              <w:widowControl w:val="0"/>
              <w:spacing w:line="252" w:lineRule="auto"/>
              <w:jc w:val="both"/>
              <w:rPr>
                <w:rFonts w:ascii="Times New Roman" w:hAnsi="Times New Roman"/>
                <w:spacing w:val="-4"/>
                <w:sz w:val="22"/>
                <w:szCs w:val="22"/>
                <w:lang w:eastAsia="ru-RU"/>
              </w:rPr>
            </w:pPr>
            <w:r w:rsidRPr="006C0E87">
              <w:rPr>
                <w:rFonts w:ascii="Times New Roman" w:hAnsi="Times New Roman"/>
                <w:spacing w:val="-4"/>
                <w:sz w:val="22"/>
                <w:szCs w:val="22"/>
                <w:lang w:eastAsia="ru-RU"/>
              </w:rPr>
              <w:lastRenderedPageBreak/>
              <w:t>Абзац третій частини шостої статті 5 ЗУ № 1556-VІІ;</w:t>
            </w:r>
          </w:p>
          <w:p w:rsidR="00D15A12" w:rsidRPr="006C0E87" w:rsidRDefault="00D15A12" w:rsidP="00BC62D5">
            <w:pPr>
              <w:pStyle w:val="HTML"/>
              <w:widowControl w:val="0"/>
              <w:spacing w:line="252" w:lineRule="auto"/>
              <w:jc w:val="both"/>
              <w:rPr>
                <w:rFonts w:ascii="Times New Roman" w:hAnsi="Times New Roman"/>
                <w:spacing w:val="-4"/>
                <w:sz w:val="22"/>
                <w:szCs w:val="22"/>
                <w:lang w:eastAsia="ru-RU"/>
              </w:rPr>
            </w:pPr>
            <w:r w:rsidRPr="006C0E87">
              <w:rPr>
                <w:rFonts w:ascii="Times New Roman" w:hAnsi="Times New Roman"/>
                <w:spacing w:val="-4"/>
                <w:sz w:val="22"/>
                <w:szCs w:val="22"/>
                <w:lang w:eastAsia="ru-RU"/>
              </w:rPr>
              <w:t>пункт 26 Порядку № 261</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 xml:space="preserve">Навчальний план аспірантури (ад’юнктури) інформацію про перелік та обсяг навчальних дисциплін (30-60 кредитів ЄКТС), </w:t>
            </w:r>
            <w:r w:rsidRPr="006C0E87">
              <w:rPr>
                <w:rFonts w:ascii="Times New Roman" w:hAnsi="Times New Roman"/>
                <w:color w:val="000000"/>
                <w:spacing w:val="-4"/>
                <w:lang w:val="uk-UA"/>
              </w:rPr>
              <w:lastRenderedPageBreak/>
              <w:t>послідовність їх вивчення, форми проведення навчальних занять та їх обсяг, графік освітнього процесу, форми поточного і підсумкового контролю містить</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8.7</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Освітньо-наукова програма аспірантури (ад’юнктури) вищого навчального закладу (наукової установи) має включати не менше чотирьох складових, що передбачають набуття аспірантом (ад’юнктом) таких компетентностей відповідно до Національної рамки кваліфікацій:</w:t>
            </w:r>
          </w:p>
        </w:tc>
        <w:tc>
          <w:tcPr>
            <w:tcW w:w="1531"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6C0E87">
              <w:rPr>
                <w:rFonts w:ascii="Times New Roman" w:hAnsi="Times New Roman"/>
                <w:color w:val="000000"/>
                <w:spacing w:val="-4"/>
              </w:rPr>
              <w:t>Пункт 27</w:t>
            </w:r>
          </w:p>
          <w:p w:rsidR="00D15A12" w:rsidRPr="006C0E87" w:rsidRDefault="00D15A12" w:rsidP="00BC62D5">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Порядку № 261</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Освітньо-наукова програма аспірантури (ад’юнктури) ЗВО (наукової установи) не менше чотирьох складових, що передбачають набуття аспірантом (ад’юнктом) таких компетентностей відповідно до Національної рамки кваліфікацій, включає</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BC62D5">
            <w:pPr>
              <w:pStyle w:val="HTML"/>
              <w:widowControl w:val="0"/>
              <w:spacing w:line="252" w:lineRule="auto"/>
              <w:jc w:val="both"/>
              <w:rPr>
                <w:rFonts w:ascii="Times New Roman" w:hAnsi="Times New Roman"/>
                <w:spacing w:val="-4"/>
                <w:sz w:val="22"/>
                <w:szCs w:val="22"/>
              </w:rPr>
            </w:pP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BC62D5">
            <w:pPr>
              <w:spacing w:after="0" w:line="240" w:lineRule="auto"/>
              <w:textAlignment w:val="baseline"/>
              <w:rPr>
                <w:rFonts w:ascii="Times New Roman" w:hAnsi="Times New Roman"/>
                <w:lang w:val="uk-UA"/>
              </w:rPr>
            </w:pPr>
          </w:p>
        </w:tc>
        <w:tc>
          <w:tcPr>
            <w:tcW w:w="1276"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6C0E87">
              <w:rPr>
                <w:rFonts w:ascii="Times New Roman" w:hAnsi="Times New Roman"/>
                <w:color w:val="000000"/>
                <w:spacing w:val="-4"/>
              </w:rPr>
              <w:t>Індивідуальний навчальний план та індивідуальний план наукової роботи аспіранта (ад’юнкта)</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8.8.1</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Індивідуальний план наукової роботи погоджується здобувачем з його науковим керівником (консультантом) та </w:t>
            </w:r>
            <w:r w:rsidRPr="006C0E87">
              <w:rPr>
                <w:rFonts w:ascii="Times New Roman" w:hAnsi="Times New Roman"/>
                <w:color w:val="000000"/>
                <w:sz w:val="22"/>
                <w:szCs w:val="22"/>
                <w:shd w:val="clear" w:color="auto" w:fill="FFFFFF"/>
              </w:rPr>
              <w:lastRenderedPageBreak/>
              <w:t>затверджується вченою радою вищого навчального закладу (наукової установи) або вченою радою відповідного структурного підрозділу протягом двох місяців з дня зарахування здобувача до вищого навчального закладу (наукової установи).</w:t>
            </w:r>
          </w:p>
        </w:tc>
        <w:tc>
          <w:tcPr>
            <w:tcW w:w="1531" w:type="dxa"/>
          </w:tcPr>
          <w:p w:rsidR="00D15A12" w:rsidRPr="006C0E87" w:rsidRDefault="00D15A12" w:rsidP="00BC62D5">
            <w:pPr>
              <w:pStyle w:val="HTML"/>
              <w:widowControl w:val="0"/>
              <w:spacing w:line="252" w:lineRule="auto"/>
              <w:jc w:val="both"/>
              <w:rPr>
                <w:rFonts w:ascii="Times New Roman" w:hAnsi="Times New Roman"/>
                <w:spacing w:val="-4"/>
                <w:sz w:val="22"/>
                <w:szCs w:val="22"/>
              </w:rPr>
            </w:pPr>
            <w:r w:rsidRPr="006C0E87">
              <w:rPr>
                <w:rFonts w:ascii="Times New Roman" w:hAnsi="Times New Roman"/>
                <w:spacing w:val="-4"/>
                <w:sz w:val="22"/>
                <w:szCs w:val="22"/>
                <w:lang w:val="ru-RU" w:eastAsia="ru-RU"/>
              </w:rPr>
              <w:lastRenderedPageBreak/>
              <w:t>Абзац другий п</w:t>
            </w:r>
            <w:r w:rsidRPr="006C0E87">
              <w:rPr>
                <w:rFonts w:ascii="Times New Roman" w:hAnsi="Times New Roman"/>
                <w:spacing w:val="-4"/>
                <w:sz w:val="22"/>
                <w:szCs w:val="22"/>
                <w:lang w:eastAsia="ru-RU"/>
              </w:rPr>
              <w:t xml:space="preserve">ункту 10 </w:t>
            </w:r>
            <w:r w:rsidRPr="006C0E87">
              <w:rPr>
                <w:rFonts w:ascii="Times New Roman" w:hAnsi="Times New Roman"/>
                <w:spacing w:val="-4"/>
                <w:sz w:val="22"/>
                <w:szCs w:val="22"/>
              </w:rPr>
              <w:t>Порядку № 261</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6C0E87">
              <w:rPr>
                <w:rFonts w:ascii="Times New Roman" w:hAnsi="Times New Roman"/>
                <w:spacing w:val="-4"/>
              </w:rPr>
              <w:t xml:space="preserve">погоджуються з науковим керівником та затверджуються вченою радою ЗВО  </w:t>
            </w:r>
            <w:r w:rsidRPr="006C0E87">
              <w:rPr>
                <w:rFonts w:ascii="Times New Roman" w:hAnsi="Times New Roman"/>
                <w:spacing w:val="-4"/>
              </w:rPr>
              <w:lastRenderedPageBreak/>
              <w:t xml:space="preserve">(наукової установи) протягом двох місяців з дня зарахування особи до аспірантури (ад’юнктури)  </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8.8.2</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Style w:val="spelle"/>
                <w:rFonts w:ascii="Times New Roman" w:hAnsi="Times New Roman"/>
                <w:color w:val="1D1D1B"/>
                <w:sz w:val="22"/>
                <w:szCs w:val="22"/>
                <w:bdr w:val="none" w:sz="0" w:space="0" w:color="auto" w:frame="1"/>
                <w:shd w:val="clear" w:color="auto" w:fill="FFFFFF"/>
              </w:rPr>
              <w:t>Освітньо-наукова</w:t>
            </w:r>
            <w:r w:rsidRPr="006C0E87">
              <w:rPr>
                <w:rFonts w:ascii="Times New Roman" w:hAnsi="Times New Roman"/>
                <w:color w:val="1D1D1B"/>
                <w:sz w:val="22"/>
                <w:szCs w:val="22"/>
                <w:bdr w:val="none" w:sz="0" w:space="0" w:color="auto" w:frame="1"/>
                <w:shd w:val="clear" w:color="auto" w:fill="FFFFFF"/>
              </w:rPr>
              <w:t> програма та навчальний план аспірантури (ад’юнктури) є основою для формування аспірантом (ад’юнктом) індивідуального навчального плану та індивідуального плану наукової роботи, які погоджуються з науковим керівником та затверджуються вченою радою вищого навчального закладу (наукової установи) протягом двох місяців з дня зарахування особи до аспірантури (ад’юнктури).</w:t>
            </w:r>
          </w:p>
        </w:tc>
        <w:tc>
          <w:tcPr>
            <w:tcW w:w="1531" w:type="dxa"/>
          </w:tcPr>
          <w:p w:rsidR="00D15A12" w:rsidRPr="006C0E87" w:rsidRDefault="00D15A12" w:rsidP="00BC62D5">
            <w:pPr>
              <w:pStyle w:val="HTML"/>
              <w:widowControl w:val="0"/>
              <w:spacing w:line="252" w:lineRule="auto"/>
              <w:jc w:val="both"/>
              <w:rPr>
                <w:rFonts w:ascii="Times New Roman" w:hAnsi="Times New Roman"/>
                <w:spacing w:val="-4"/>
                <w:sz w:val="22"/>
                <w:szCs w:val="22"/>
              </w:rPr>
            </w:pPr>
            <w:r w:rsidRPr="006C0E87">
              <w:rPr>
                <w:rFonts w:ascii="Times New Roman" w:hAnsi="Times New Roman"/>
                <w:spacing w:val="-4"/>
                <w:sz w:val="22"/>
                <w:szCs w:val="22"/>
                <w:lang w:val="ru-RU" w:eastAsia="ru-RU"/>
              </w:rPr>
              <w:t>Абзац третій п</w:t>
            </w:r>
            <w:r w:rsidRPr="006C0E87">
              <w:rPr>
                <w:rFonts w:ascii="Times New Roman" w:hAnsi="Times New Roman"/>
                <w:spacing w:val="-4"/>
                <w:sz w:val="22"/>
                <w:szCs w:val="22"/>
                <w:lang w:eastAsia="ru-RU"/>
              </w:rPr>
              <w:t xml:space="preserve">ункту 26 </w:t>
            </w:r>
            <w:r w:rsidRPr="006C0E87">
              <w:rPr>
                <w:rFonts w:ascii="Times New Roman" w:hAnsi="Times New Roman"/>
                <w:spacing w:val="-4"/>
                <w:sz w:val="22"/>
                <w:szCs w:val="22"/>
              </w:rPr>
              <w:t>Порядку № 261</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6C0E87">
              <w:rPr>
                <w:rFonts w:ascii="Times New Roman" w:hAnsi="Times New Roman"/>
                <w:spacing w:val="-4"/>
              </w:rPr>
              <w:t>на основі освітньо-наукової програми та навчального плану аспірантури (ад’юнктури) формуються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8.8.3</w:t>
            </w:r>
          </w:p>
        </w:tc>
        <w:tc>
          <w:tcPr>
            <w:tcW w:w="2864" w:type="dxa"/>
          </w:tcPr>
          <w:p w:rsidR="00D15A12" w:rsidRPr="00B95255"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B95255">
              <w:rPr>
                <w:rFonts w:ascii="Times New Roman" w:hAnsi="Times New Roman"/>
                <w:color w:val="000000"/>
                <w:sz w:val="22"/>
                <w:szCs w:val="22"/>
              </w:rPr>
              <w:t>Індивідуальний план наукової роботи є обов’язковим до виконання здобувачем відповідного ступеня і використовується для оцінювання успішності запланованої наукової роботи.</w:t>
            </w:r>
          </w:p>
        </w:tc>
        <w:tc>
          <w:tcPr>
            <w:tcW w:w="1531" w:type="dxa"/>
          </w:tcPr>
          <w:p w:rsidR="00D15A12" w:rsidRPr="00B95255"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B95255">
              <w:rPr>
                <w:rFonts w:ascii="Times New Roman" w:hAnsi="Times New Roman"/>
                <w:spacing w:val="-4"/>
              </w:rPr>
              <w:t>Абзац третій пункту 10 Порядку № 261</w:t>
            </w:r>
          </w:p>
        </w:tc>
        <w:tc>
          <w:tcPr>
            <w:tcW w:w="1417" w:type="dxa"/>
          </w:tcPr>
          <w:p w:rsidR="00D15A12" w:rsidRPr="00B95255" w:rsidRDefault="00D15A12" w:rsidP="00BC62D5">
            <w:pPr>
              <w:spacing w:after="0" w:line="240" w:lineRule="auto"/>
              <w:textAlignment w:val="baseline"/>
              <w:rPr>
                <w:rFonts w:ascii="Times New Roman" w:hAnsi="Times New Roman"/>
                <w:color w:val="000000"/>
                <w:lang w:val="uk-UA"/>
              </w:rPr>
            </w:pPr>
            <w:r w:rsidRPr="00B95255">
              <w:rPr>
                <w:rFonts w:ascii="Times New Roman" w:hAnsi="Times New Roman"/>
                <w:color w:val="000000"/>
                <w:lang w:val="uk-UA"/>
              </w:rPr>
              <w:t>ЗВО</w:t>
            </w:r>
          </w:p>
        </w:tc>
        <w:tc>
          <w:tcPr>
            <w:tcW w:w="993" w:type="dxa"/>
          </w:tcPr>
          <w:p w:rsidR="00D15A12" w:rsidRPr="00B95255" w:rsidRDefault="00D15A12" w:rsidP="00BC62D5">
            <w:pPr>
              <w:spacing w:after="0" w:line="240" w:lineRule="auto"/>
              <w:textAlignment w:val="baseline"/>
              <w:rPr>
                <w:rFonts w:ascii="Times New Roman" w:hAnsi="Times New Roman"/>
                <w:color w:val="000000"/>
                <w:sz w:val="24"/>
                <w:szCs w:val="24"/>
                <w:lang w:val="uk-UA"/>
              </w:rPr>
            </w:pPr>
            <w:r w:rsidRPr="00B95255">
              <w:rPr>
                <w:rFonts w:ascii="Times New Roman" w:hAnsi="Times New Roman"/>
                <w:color w:val="000000"/>
                <w:sz w:val="24"/>
                <w:szCs w:val="24"/>
                <w:lang w:val="uk-UA"/>
              </w:rPr>
              <w:t>85.42</w:t>
            </w:r>
          </w:p>
          <w:p w:rsidR="00D15A12" w:rsidRPr="00B9525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B95255" w:rsidRDefault="00D15A12" w:rsidP="00BC62D5">
            <w:pPr>
              <w:spacing w:after="0" w:line="240" w:lineRule="auto"/>
              <w:textAlignment w:val="baseline"/>
              <w:rPr>
                <w:rFonts w:ascii="Times New Roman" w:hAnsi="Times New Roman"/>
                <w:lang w:val="uk-UA"/>
              </w:rPr>
            </w:pPr>
            <w:r w:rsidRPr="00B95255">
              <w:rPr>
                <w:rFonts w:ascii="Times New Roman" w:hAnsi="Times New Roman"/>
                <w:lang w:val="uk-UA"/>
              </w:rPr>
              <w:t>02</w:t>
            </w:r>
          </w:p>
          <w:p w:rsidR="00D15A12" w:rsidRPr="00B95255" w:rsidRDefault="00D15A12" w:rsidP="00BC62D5">
            <w:pPr>
              <w:spacing w:after="0" w:line="240" w:lineRule="auto"/>
              <w:textAlignment w:val="baseline"/>
              <w:rPr>
                <w:rFonts w:ascii="Times New Roman" w:hAnsi="Times New Roman"/>
                <w:lang w:val="uk-UA"/>
              </w:rPr>
            </w:pPr>
            <w:r w:rsidRPr="00B95255">
              <w:rPr>
                <w:rFonts w:ascii="Times New Roman" w:hAnsi="Times New Roman"/>
                <w:lang w:val="uk-UA"/>
              </w:rPr>
              <w:t>03</w:t>
            </w:r>
          </w:p>
        </w:tc>
        <w:tc>
          <w:tcPr>
            <w:tcW w:w="1276" w:type="dxa"/>
          </w:tcPr>
          <w:p w:rsidR="00D15A12" w:rsidRPr="00B95255" w:rsidRDefault="00D15A12" w:rsidP="00BC62D5">
            <w:pPr>
              <w:spacing w:after="0" w:line="240" w:lineRule="auto"/>
              <w:textAlignment w:val="baseline"/>
              <w:rPr>
                <w:rFonts w:ascii="Times New Roman" w:hAnsi="Times New Roman"/>
                <w:color w:val="000000"/>
                <w:lang w:val="uk-UA"/>
              </w:rPr>
            </w:pPr>
            <w:r w:rsidRPr="00B95255">
              <w:rPr>
                <w:rFonts w:ascii="Times New Roman" w:hAnsi="Times New Roman"/>
                <w:color w:val="000000"/>
                <w:lang w:val="uk-UA"/>
              </w:rPr>
              <w:t>Подія 3</w:t>
            </w:r>
          </w:p>
          <w:p w:rsidR="00D15A12" w:rsidRPr="00B95255" w:rsidRDefault="00D15A12" w:rsidP="00BC62D5">
            <w:pPr>
              <w:spacing w:after="0" w:line="240" w:lineRule="auto"/>
              <w:textAlignment w:val="baseline"/>
              <w:rPr>
                <w:rFonts w:ascii="Times New Roman" w:hAnsi="Times New Roman"/>
                <w:color w:val="000000"/>
                <w:lang w:val="uk-UA"/>
              </w:rPr>
            </w:pPr>
            <w:r w:rsidRPr="00B95255">
              <w:rPr>
                <w:rFonts w:ascii="Times New Roman" w:hAnsi="Times New Roman"/>
                <w:color w:val="000000"/>
                <w:lang w:val="uk-UA"/>
              </w:rPr>
              <w:t>Подія 4</w:t>
            </w:r>
          </w:p>
          <w:p w:rsidR="00D15A12" w:rsidRPr="00B95255" w:rsidRDefault="00D15A12" w:rsidP="00BC62D5">
            <w:pPr>
              <w:spacing w:after="0" w:line="240" w:lineRule="auto"/>
              <w:textAlignment w:val="baseline"/>
              <w:rPr>
                <w:rFonts w:ascii="Times New Roman" w:hAnsi="Times New Roman"/>
                <w:color w:val="000000"/>
                <w:lang w:val="uk-UA"/>
              </w:rPr>
            </w:pPr>
          </w:p>
        </w:tc>
        <w:tc>
          <w:tcPr>
            <w:tcW w:w="1419" w:type="dxa"/>
          </w:tcPr>
          <w:p w:rsidR="00D15A12" w:rsidRPr="00B95255" w:rsidRDefault="00D15A12" w:rsidP="00BC62D5">
            <w:pPr>
              <w:spacing w:after="0" w:line="240" w:lineRule="auto"/>
              <w:textAlignment w:val="baseline"/>
              <w:rPr>
                <w:rFonts w:ascii="Times New Roman" w:hAnsi="Times New Roman"/>
                <w:color w:val="000000"/>
                <w:lang w:val="uk-UA"/>
              </w:rPr>
            </w:pPr>
            <w:r w:rsidRPr="00B95255">
              <w:rPr>
                <w:rFonts w:ascii="Times New Roman" w:hAnsi="Times New Roman"/>
                <w:color w:val="000000"/>
                <w:lang w:val="uk-UA"/>
              </w:rPr>
              <w:t>02.03</w:t>
            </w:r>
          </w:p>
          <w:p w:rsidR="00D15A12" w:rsidRPr="00B95255" w:rsidRDefault="00D15A12" w:rsidP="00BC62D5">
            <w:pPr>
              <w:spacing w:after="0" w:line="240" w:lineRule="auto"/>
              <w:textAlignment w:val="baseline"/>
              <w:rPr>
                <w:rFonts w:ascii="Times New Roman" w:hAnsi="Times New Roman"/>
                <w:color w:val="000000"/>
                <w:lang w:val="uk-UA"/>
              </w:rPr>
            </w:pPr>
            <w:r w:rsidRPr="00B95255">
              <w:rPr>
                <w:rFonts w:ascii="Times New Roman" w:hAnsi="Times New Roman"/>
                <w:color w:val="000000"/>
                <w:lang w:val="uk-UA"/>
              </w:rPr>
              <w:t>03.03</w:t>
            </w:r>
          </w:p>
          <w:p w:rsidR="00D15A12" w:rsidRPr="00B95255"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B95255"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B95255">
              <w:rPr>
                <w:rFonts w:ascii="Times New Roman" w:hAnsi="Times New Roman"/>
                <w:spacing w:val="-4"/>
              </w:rPr>
              <w:t>Індивідуальний план наукової роботи для оцінювання успішності запланованої наукової роботи використовується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8.8.4</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1D1D1B"/>
                <w:sz w:val="22"/>
                <w:szCs w:val="22"/>
                <w:shd w:val="clear" w:color="auto" w:fill="FFFFFF"/>
              </w:rPr>
              <w:t>Індивідуальний навчальний план аспіранта (ад’юнкта) повинен містити перелік дисциплін за вибором аспіранта (ад’юнкта) в обсязі, що становить не менш як 25 відсотків загальної кількості кредитів ЄКТС. При цьому аспіранти (ад’юнкти) мають право вибирати навчальні дисципліни, що пропонуються для інших рівнів вищої освіти і які пов’язані з тематикою дисертаційного дослідження, за погодженням із своїм науковим керівником та керівником відповідного факультету чи підрозділу.</w:t>
            </w:r>
          </w:p>
        </w:tc>
        <w:tc>
          <w:tcPr>
            <w:tcW w:w="1531"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6C0E87">
              <w:rPr>
                <w:rFonts w:ascii="Times New Roman" w:hAnsi="Times New Roman"/>
                <w:spacing w:val="-4"/>
              </w:rPr>
              <w:t>Абзац четвертий пункту 26 Порядку № 261</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533CB"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lang w:val="uk-UA"/>
              </w:rPr>
            </w:pPr>
            <w:r w:rsidRPr="006C0E87">
              <w:rPr>
                <w:rFonts w:ascii="Times New Roman" w:hAnsi="Times New Roman"/>
                <w:spacing w:val="-4"/>
                <w:lang w:val="uk-UA"/>
              </w:rPr>
              <w:t>Індивідуальний навчальний план аспіранта (ад’юнкта) перелік дисциплін за вибором аспіранта (ад’юнкта) в обсязі, що становить не менш як 25 відсотків загальної кількості кредитів ЄКТС, містить</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8.9</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w:t>
            </w:r>
            <w:r w:rsidRPr="006C0E87">
              <w:rPr>
                <w:rFonts w:ascii="Times New Roman" w:hAnsi="Times New Roman"/>
                <w:color w:val="000000"/>
                <w:sz w:val="22"/>
                <w:szCs w:val="22"/>
                <w:shd w:val="clear" w:color="auto" w:fill="FFFFFF"/>
              </w:rPr>
              <w:lastRenderedPageBreak/>
              <w:t>має право на вибір спеціалізованої вченої ради.</w:t>
            </w:r>
          </w:p>
        </w:tc>
        <w:tc>
          <w:tcPr>
            <w:tcW w:w="1531" w:type="dxa"/>
          </w:tcPr>
          <w:p w:rsidR="00D15A12" w:rsidRPr="006C0E87" w:rsidRDefault="00D15A12" w:rsidP="00BC62D5">
            <w:pPr>
              <w:pStyle w:val="HTML"/>
              <w:widowControl w:val="0"/>
              <w:spacing w:line="252" w:lineRule="auto"/>
              <w:jc w:val="both"/>
              <w:rPr>
                <w:rFonts w:ascii="Times New Roman" w:hAnsi="Times New Roman"/>
                <w:spacing w:val="-4"/>
                <w:sz w:val="22"/>
                <w:szCs w:val="22"/>
              </w:rPr>
            </w:pPr>
            <w:r w:rsidRPr="006C0E87">
              <w:rPr>
                <w:rFonts w:ascii="Times New Roman" w:hAnsi="Times New Roman"/>
                <w:spacing w:val="-4"/>
                <w:sz w:val="22"/>
                <w:szCs w:val="22"/>
                <w:lang w:eastAsia="ru-RU"/>
              </w:rPr>
              <w:lastRenderedPageBreak/>
              <w:t xml:space="preserve">Абзац перший частини третьої статті 6 ЗУ </w:t>
            </w:r>
            <w:r w:rsidRPr="006C0E87">
              <w:rPr>
                <w:rFonts w:ascii="Times New Roman" w:hAnsi="Times New Roman"/>
                <w:spacing w:val="-4"/>
                <w:sz w:val="22"/>
                <w:szCs w:val="22"/>
                <w:lang w:eastAsia="ru-RU"/>
              </w:rPr>
              <w:br/>
              <w:t>№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7</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lang w:val="uk-UA"/>
              </w:rPr>
            </w:pPr>
            <w:r w:rsidRPr="006C0E87">
              <w:rPr>
                <w:rFonts w:ascii="Times New Roman" w:hAnsi="Times New Roman"/>
                <w:spacing w:val="-4"/>
                <w:lang w:val="uk-UA"/>
              </w:rPr>
              <w:t xml:space="preserve">Атестація осіб, які здобувають ступінь доктора філософії, постійно діючою або разовою спеціалізованою вченою радою ЗВО, акредитованою Національним агентством із забезпечення якості вищої освіти, на підставі публічного захисту наукових досягнень у формі </w:t>
            </w:r>
            <w:r w:rsidRPr="006C0E87">
              <w:rPr>
                <w:rFonts w:ascii="Times New Roman" w:hAnsi="Times New Roman"/>
                <w:spacing w:val="-4"/>
                <w:lang w:val="uk-UA"/>
              </w:rPr>
              <w:lastRenderedPageBreak/>
              <w:t>дисертації здійснюється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BC62D5">
            <w:pPr>
              <w:pStyle w:val="HTML"/>
              <w:widowControl w:val="0"/>
              <w:spacing w:line="252" w:lineRule="auto"/>
              <w:jc w:val="both"/>
              <w:rPr>
                <w:rFonts w:ascii="Times New Roman" w:hAnsi="Times New Roman"/>
                <w:spacing w:val="-4"/>
                <w:sz w:val="22"/>
                <w:szCs w:val="22"/>
              </w:rPr>
            </w:pP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BC62D5">
            <w:pPr>
              <w:spacing w:after="0" w:line="240" w:lineRule="auto"/>
              <w:textAlignment w:val="baseline"/>
              <w:rPr>
                <w:rFonts w:ascii="Times New Roman" w:hAnsi="Times New Roman"/>
                <w:lang w:val="uk-UA"/>
              </w:rPr>
            </w:pPr>
          </w:p>
        </w:tc>
        <w:tc>
          <w:tcPr>
            <w:tcW w:w="1276"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6C0E87">
              <w:rPr>
                <w:rFonts w:ascii="Times New Roman" w:hAnsi="Times New Roman"/>
                <w:spacing w:val="-4"/>
              </w:rPr>
              <w:t>Наукові товариства студентів (курсантів, слухачів), аспірантів, докторантів і молодих вчених</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2828"/>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8.10.1</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r w:rsidRPr="006C0E87">
              <w:rPr>
                <w:rFonts w:ascii="Times New Roman" w:hAnsi="Times New Roman"/>
                <w:color w:val="000000"/>
                <w:sz w:val="22"/>
                <w:szCs w:val="22"/>
                <w:shd w:val="clear" w:color="auto" w:fill="FFFFFF"/>
              </w:rPr>
              <w:t>У своїй діяльності наукові товариства студентів (курсантів, слухачів), аспірантів, докторантів і молодих вчених керуються законодавством, статутом закладу вищої освіти та положенням про наукові товариства студентів (курсантів, слухачів), аспірантів, докторантів і молодих вчених.</w:t>
            </w:r>
          </w:p>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Органи управління наукових товариств студентів (курсантів, слухачів), аспірантів, докторантів і молодих вчених формуються на демократичних засадах шляхом виборів. Структура наукового товариства студентів (курсантів, слухачів), аспірантів, докторантів і молодих вчених та організаційний механізм його діяльності визначаються положенням, </w:t>
            </w:r>
            <w:r w:rsidRPr="006C0E87">
              <w:rPr>
                <w:rFonts w:ascii="Times New Roman" w:hAnsi="Times New Roman"/>
                <w:color w:val="000000"/>
                <w:sz w:val="22"/>
                <w:szCs w:val="22"/>
                <w:shd w:val="clear" w:color="auto" w:fill="FFFFFF"/>
              </w:rPr>
              <w:lastRenderedPageBreak/>
              <w:t>яке затверджується вищим колегіальним органом громадського самоврядування закладу вищої освіти.</w:t>
            </w:r>
          </w:p>
        </w:tc>
        <w:tc>
          <w:tcPr>
            <w:tcW w:w="1531"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6C0E87">
              <w:rPr>
                <w:rFonts w:ascii="Times New Roman" w:hAnsi="Times New Roman"/>
                <w:spacing w:val="-4"/>
              </w:rPr>
              <w:lastRenderedPageBreak/>
              <w:t>Частини четверта, восьма статті 41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6C0E87">
              <w:rPr>
                <w:rFonts w:ascii="Times New Roman" w:hAnsi="Times New Roman"/>
                <w:spacing w:val="-4"/>
              </w:rPr>
              <w:t>Функції, структура та організаційний механізм діяльності положенням, затвердженим в установленому порядку, визначені</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8.10.2</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Керівник закладу вищої освіти всебічно сприяє створенню належних умов для діяльності наукового товариства студентів (курсантів, слухачів),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tc>
        <w:tc>
          <w:tcPr>
            <w:tcW w:w="1531"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6C0E87">
              <w:rPr>
                <w:rFonts w:ascii="Times New Roman" w:hAnsi="Times New Roman"/>
                <w:spacing w:val="-4"/>
              </w:rPr>
              <w:t>Частина десята статті 41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lang w:val="uk-UA"/>
              </w:rPr>
            </w:pPr>
            <w:r w:rsidRPr="006C0E87">
              <w:rPr>
                <w:rFonts w:ascii="Times New Roman" w:hAnsi="Times New Roman"/>
                <w:spacing w:val="-4"/>
                <w:lang w:val="uk-UA"/>
              </w:rPr>
              <w:t>Керівник ЗВО приміщення, меблі, оргтехніку тощо надає</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8.10.3</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Фінансовою основою діяльності наукового товариства студентів (курсантів, слухачів), аспірантів, докторантів і молодих вчених є кошти, визначені вченою радою закладу вищої освіти.</w:t>
            </w:r>
          </w:p>
        </w:tc>
        <w:tc>
          <w:tcPr>
            <w:tcW w:w="1531"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6C0E87">
              <w:rPr>
                <w:rFonts w:ascii="Times New Roman" w:hAnsi="Times New Roman"/>
                <w:spacing w:val="-4"/>
              </w:rPr>
              <w:t>Частина одинадцята статті 41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BC62D5">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6C0E87">
              <w:rPr>
                <w:rFonts w:ascii="Times New Roman" w:hAnsi="Times New Roman"/>
                <w:spacing w:val="-4"/>
              </w:rPr>
              <w:t>Кошти для діяльності   вченою радою ЗВО визначені</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4176" w:type="dxa"/>
            <w:gridSpan w:val="9"/>
          </w:tcPr>
          <w:p w:rsidR="00D15A12" w:rsidRPr="006C0E87" w:rsidRDefault="00D15A12" w:rsidP="00BC62D5">
            <w:pPr>
              <w:widowControl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rPr>
              <w:t>IX. Окремі питання господарської діяльності</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9.1</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Документи про вищу освіту державного зразка для осіб, які навчаються за державним замовленням, виготовляються закладами вищої освіти та видаються за рахунок коштів державного бюджету, а </w:t>
            </w:r>
          </w:p>
        </w:tc>
        <w:tc>
          <w:tcPr>
            <w:tcW w:w="1531" w:type="dxa"/>
          </w:tcPr>
          <w:p w:rsidR="00D15A12" w:rsidRPr="006C0E87" w:rsidRDefault="00D15A12" w:rsidP="00BC62D5">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Частина сьома статті 7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Для осіб, які навчаються за державним замовленням, документи про вищу освіту державного зразка за рахунок коштів державного бюджету ЗВО виготовляються та видаються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9.2</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для осіб, які навчаються за кошти фізичних або юридичних осіб, вартість документів про вищу освіту включається у вартість навчання. Гранична вартість документів про вищу освіту державного зразка та перелік інформації, яка повинна міститися у документі про вищу освіту, встановлюються Кабінетом Міністрів України.</w:t>
            </w:r>
          </w:p>
        </w:tc>
        <w:tc>
          <w:tcPr>
            <w:tcW w:w="1531" w:type="dxa"/>
          </w:tcPr>
          <w:p w:rsidR="00D15A12" w:rsidRPr="006C0E87" w:rsidRDefault="00D15A12" w:rsidP="00BC62D5">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Частина сьома статті 7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spacing w:after="0" w:line="252" w:lineRule="auto"/>
              <w:jc w:val="both"/>
              <w:rPr>
                <w:rFonts w:ascii="Times New Roman" w:hAnsi="Times New Roman"/>
                <w:iCs/>
                <w:color w:val="000000"/>
                <w:spacing w:val="-4"/>
              </w:rPr>
            </w:pPr>
            <w:r w:rsidRPr="006C0E87">
              <w:rPr>
                <w:rFonts w:ascii="Times New Roman" w:hAnsi="Times New Roman"/>
                <w:color w:val="000000"/>
                <w:spacing w:val="-4"/>
              </w:rPr>
              <w:t xml:space="preserve">Для осіб, які навчаються за кошти фізичних або юридичних осіб, вартість документів про вищу освіту у вартість навчання включено </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9.3</w:t>
            </w:r>
          </w:p>
        </w:tc>
        <w:tc>
          <w:tcPr>
            <w:tcW w:w="2864" w:type="dxa"/>
          </w:tcPr>
          <w:p w:rsidR="00D15A12" w:rsidRPr="006C0E87" w:rsidRDefault="00D15A12" w:rsidP="00BC62D5">
            <w:pPr>
              <w:shd w:val="clear" w:color="auto" w:fill="FFFFFF"/>
              <w:spacing w:after="0" w:line="240" w:lineRule="auto"/>
              <w:ind w:firstLine="448"/>
              <w:jc w:val="both"/>
              <w:rPr>
                <w:rFonts w:ascii="Times New Roman" w:hAnsi="Times New Roman"/>
                <w:color w:val="000000"/>
                <w:lang w:val="uk-UA" w:eastAsia="uk-UA"/>
              </w:rPr>
            </w:pPr>
            <w:r w:rsidRPr="006C0E87">
              <w:rPr>
                <w:rFonts w:ascii="Times New Roman" w:hAnsi="Times New Roman"/>
                <w:color w:val="000000"/>
                <w:lang w:val="uk-UA" w:eastAsia="uk-UA"/>
              </w:rPr>
              <w:t xml:space="preserve">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w:t>
            </w:r>
            <w:r w:rsidRPr="006C0E87">
              <w:rPr>
                <w:rFonts w:ascii="Times New Roman" w:hAnsi="Times New Roman"/>
                <w:color w:val="000000"/>
                <w:lang w:val="uk-UA" w:eastAsia="uk-UA"/>
              </w:rPr>
              <w:lastRenderedPageBreak/>
              <w:t>та документів:</w:t>
            </w:r>
          </w:p>
          <w:p w:rsidR="00D15A12" w:rsidRPr="006C1D91" w:rsidRDefault="00D15A12" w:rsidP="00BC62D5">
            <w:pPr>
              <w:shd w:val="clear" w:color="auto" w:fill="FFFFFF"/>
              <w:spacing w:after="0" w:line="240" w:lineRule="auto"/>
              <w:ind w:firstLine="448"/>
              <w:jc w:val="both"/>
              <w:rPr>
                <w:rFonts w:ascii="Times New Roman" w:hAnsi="Times New Roman"/>
                <w:color w:val="000000"/>
                <w:lang w:val="uk-UA" w:eastAsia="uk-UA"/>
              </w:rPr>
            </w:pPr>
            <w:bookmarkStart w:id="115" w:name="n445"/>
            <w:bookmarkStart w:id="116" w:name="n462"/>
            <w:bookmarkEnd w:id="115"/>
            <w:bookmarkEnd w:id="116"/>
            <w:r w:rsidRPr="006C1D91">
              <w:rPr>
                <w:rFonts w:ascii="Times New Roman" w:hAnsi="Times New Roman"/>
                <w:color w:val="000000"/>
                <w:lang w:val="uk-UA" w:eastAsia="uk-UA"/>
              </w:rPr>
              <w:t>розмір плати за навчання, підготовку, перепідготовку, підвищення кваліфікації здобувачів освіти;</w:t>
            </w:r>
          </w:p>
          <w:p w:rsidR="00D15A12" w:rsidRPr="006C0E87" w:rsidRDefault="00D15A12" w:rsidP="00BC62D5">
            <w:pPr>
              <w:shd w:val="clear" w:color="auto" w:fill="FFFFFF"/>
              <w:spacing w:after="0" w:line="240" w:lineRule="auto"/>
              <w:ind w:firstLine="448"/>
              <w:jc w:val="both"/>
              <w:rPr>
                <w:rFonts w:ascii="Times New Roman" w:hAnsi="Times New Roman"/>
                <w:color w:val="000000"/>
                <w:spacing w:val="-4"/>
              </w:rPr>
            </w:pPr>
            <w:bookmarkStart w:id="117" w:name="n463"/>
            <w:bookmarkEnd w:id="117"/>
            <w:r w:rsidRPr="006C1D91">
              <w:rPr>
                <w:rFonts w:ascii="Times New Roman" w:hAnsi="Times New Roman"/>
                <w:color w:val="000000"/>
                <w:lang w:val="uk-UA" w:eastAsia="uk-UA"/>
              </w:rPr>
              <w:t>перелік додаткових освітніх та інших послуг, їх вартість, порядок надання та оплати</w:t>
            </w:r>
            <w:bookmarkStart w:id="118" w:name="n2145"/>
            <w:bookmarkEnd w:id="118"/>
          </w:p>
        </w:tc>
        <w:tc>
          <w:tcPr>
            <w:tcW w:w="1531" w:type="dxa"/>
          </w:tcPr>
          <w:p w:rsidR="00D15A12" w:rsidRPr="006C0E87" w:rsidRDefault="00D15A12" w:rsidP="00BC62D5">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lastRenderedPageBreak/>
              <w:t>Частина друга статті 30 ЗУ № 2145-VІІІ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BC62D5">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Розмір плати за навчання або за надання додаткових освітніх послуг на офіційних веб-сайтах оприлюднено</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9.4</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Заклад вищої освіти має право змінювати плату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tc>
        <w:tc>
          <w:tcPr>
            <w:tcW w:w="1531"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Абзац другий частини сьомої статті 73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spacing w:after="0" w:line="252" w:lineRule="auto"/>
              <w:jc w:val="both"/>
              <w:rPr>
                <w:rFonts w:ascii="Times New Roman" w:hAnsi="Times New Roman"/>
                <w:color w:val="000000"/>
                <w:spacing w:val="-4"/>
                <w:lang w:eastAsia="uk-UA"/>
              </w:rPr>
            </w:pPr>
            <w:r w:rsidRPr="006C0E87">
              <w:rPr>
                <w:rFonts w:ascii="Times New Roman" w:hAnsi="Times New Roman"/>
                <w:color w:val="000000"/>
                <w:spacing w:val="-4"/>
                <w:lang w:eastAsia="uk-UA"/>
              </w:rPr>
              <w:t>Зміна плати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 ЗВО здійснюється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BC62D5">
            <w:pPr>
              <w:pStyle w:val="HTML"/>
              <w:widowControl w:val="0"/>
              <w:spacing w:line="252" w:lineRule="auto"/>
              <w:jc w:val="both"/>
              <w:rPr>
                <w:rFonts w:ascii="Times New Roman" w:hAnsi="Times New Roman"/>
                <w:spacing w:val="-4"/>
                <w:sz w:val="22"/>
                <w:szCs w:val="22"/>
              </w:rPr>
            </w:pP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BC62D5">
            <w:pPr>
              <w:spacing w:after="0" w:line="240" w:lineRule="auto"/>
              <w:textAlignment w:val="baseline"/>
              <w:rPr>
                <w:rFonts w:ascii="Times New Roman" w:hAnsi="Times New Roman"/>
                <w:lang w:val="uk-UA"/>
              </w:rPr>
            </w:pPr>
          </w:p>
        </w:tc>
        <w:tc>
          <w:tcPr>
            <w:tcW w:w="1276"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2123" w:type="dxa"/>
          </w:tcPr>
          <w:p w:rsidR="00D15A12" w:rsidRPr="006C0E87" w:rsidRDefault="00D15A12" w:rsidP="00BC62D5">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Платні послуги ЗВО надаються: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B95255" w:rsidRDefault="00D15A12" w:rsidP="00BC62D5">
            <w:pPr>
              <w:spacing w:after="0" w:line="240" w:lineRule="auto"/>
              <w:textAlignment w:val="baseline"/>
              <w:rPr>
                <w:rFonts w:ascii="Times New Roman" w:hAnsi="Times New Roman"/>
                <w:color w:val="000000"/>
                <w:lang w:val="uk-UA"/>
              </w:rPr>
            </w:pPr>
            <w:r w:rsidRPr="00B95255">
              <w:rPr>
                <w:rFonts w:ascii="Times New Roman" w:hAnsi="Times New Roman"/>
                <w:color w:val="000000"/>
                <w:lang w:val="uk-UA"/>
              </w:rPr>
              <w:t>9.5.1</w:t>
            </w:r>
          </w:p>
        </w:tc>
        <w:tc>
          <w:tcPr>
            <w:tcW w:w="2864" w:type="dxa"/>
          </w:tcPr>
          <w:p w:rsidR="00D15A12" w:rsidRPr="00B95255" w:rsidRDefault="00D15A12" w:rsidP="00BC62D5">
            <w:pPr>
              <w:pStyle w:val="rvps2"/>
              <w:shd w:val="clear" w:color="auto" w:fill="FFFFFF"/>
              <w:spacing w:before="0" w:beforeAutospacing="0" w:after="150" w:afterAutospacing="0"/>
              <w:ind w:firstLine="450"/>
              <w:jc w:val="both"/>
              <w:rPr>
                <w:color w:val="000000"/>
                <w:sz w:val="22"/>
                <w:szCs w:val="22"/>
                <w:lang w:val="uk-UA" w:eastAsia="uk-UA"/>
              </w:rPr>
            </w:pPr>
            <w:r w:rsidRPr="00B95255">
              <w:rPr>
                <w:color w:val="000000"/>
                <w:sz w:val="22"/>
                <w:szCs w:val="22"/>
                <w:lang w:val="uk-UA"/>
              </w:rPr>
              <w:t>Перелік платних освітніх та інших послуг, що можуть надаватися державними і комунальними закладами вищої освіти, затверджується Кабінетом Міністрів України.</w:t>
            </w:r>
          </w:p>
          <w:p w:rsidR="00D15A12" w:rsidRPr="00B95255" w:rsidRDefault="00D15A12" w:rsidP="00BC62D5">
            <w:pPr>
              <w:pStyle w:val="rvps2"/>
              <w:shd w:val="clear" w:color="auto" w:fill="FFFFFF"/>
              <w:spacing w:before="0" w:beforeAutospacing="0" w:after="150" w:afterAutospacing="0"/>
              <w:ind w:firstLine="450"/>
              <w:jc w:val="both"/>
              <w:rPr>
                <w:color w:val="000000"/>
                <w:sz w:val="22"/>
                <w:szCs w:val="22"/>
                <w:lang w:val="uk-UA"/>
              </w:rPr>
            </w:pPr>
            <w:bookmarkStart w:id="119" w:name="n1106"/>
            <w:bookmarkEnd w:id="119"/>
            <w:r w:rsidRPr="00B95255">
              <w:rPr>
                <w:color w:val="000000"/>
                <w:sz w:val="22"/>
                <w:szCs w:val="22"/>
                <w:lang w:val="uk-UA"/>
              </w:rPr>
              <w:t xml:space="preserve">Порядок надання платних освітніх та інших послуг, включаючи порядок визначення їх </w:t>
            </w:r>
            <w:r w:rsidRPr="00B95255">
              <w:rPr>
                <w:color w:val="000000"/>
                <w:sz w:val="22"/>
                <w:szCs w:val="22"/>
                <w:lang w:val="uk-UA"/>
              </w:rPr>
              <w:lastRenderedPageBreak/>
              <w:t>вартості для здобувачів вищої освіти, встановлюється центральним органом виконавчої влади у сфері освіти і науки, центральним органом виконавчої влади, що забезпечує формування та реалізує державну політику у сфері економічного розвитку і торгівлі, та центральним органом виконавчої влади, що забезпечує формування державної фінансової, бюджетної, податкової політики.</w:t>
            </w:r>
          </w:p>
          <w:p w:rsidR="00D15A12" w:rsidRPr="00B95255"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B95255" w:rsidRDefault="00D15A12" w:rsidP="00BC62D5">
            <w:pPr>
              <w:widowControl w:val="0"/>
              <w:spacing w:after="0" w:line="252" w:lineRule="auto"/>
              <w:jc w:val="both"/>
              <w:rPr>
                <w:rFonts w:ascii="Times New Roman" w:hAnsi="Times New Roman"/>
                <w:spacing w:val="-4"/>
              </w:rPr>
            </w:pPr>
            <w:r w:rsidRPr="00B95255">
              <w:rPr>
                <w:rFonts w:ascii="Times New Roman" w:hAnsi="Times New Roman"/>
                <w:spacing w:val="-4"/>
              </w:rPr>
              <w:lastRenderedPageBreak/>
              <w:t>Частина друга статті 73 ЗУ № 1556-VІІ;</w:t>
            </w:r>
          </w:p>
          <w:p w:rsidR="00D15A12" w:rsidRPr="00B95255" w:rsidRDefault="00D15A12" w:rsidP="00BC62D5">
            <w:pPr>
              <w:widowControl w:val="0"/>
              <w:spacing w:after="0" w:line="252" w:lineRule="auto"/>
              <w:jc w:val="both"/>
              <w:rPr>
                <w:rFonts w:ascii="Times New Roman" w:hAnsi="Times New Roman"/>
                <w:spacing w:val="-4"/>
              </w:rPr>
            </w:pPr>
            <w:r w:rsidRPr="00B95255">
              <w:rPr>
                <w:rFonts w:ascii="Times New Roman" w:hAnsi="Times New Roman"/>
                <w:spacing w:val="-4"/>
              </w:rPr>
              <w:t xml:space="preserve">пункти 1 – 8 Переліку платних послуг, які можуть надаватися закладами освіти, </w:t>
            </w:r>
            <w:r w:rsidRPr="00B95255">
              <w:rPr>
                <w:rFonts w:ascii="Times New Roman" w:hAnsi="Times New Roman"/>
                <w:spacing w:val="-4"/>
              </w:rPr>
              <w:lastRenderedPageBreak/>
              <w:t>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 серпня 2010 року № 796</w:t>
            </w:r>
          </w:p>
        </w:tc>
        <w:tc>
          <w:tcPr>
            <w:tcW w:w="1417" w:type="dxa"/>
          </w:tcPr>
          <w:p w:rsidR="00D15A12" w:rsidRPr="00B95255" w:rsidRDefault="00D15A12" w:rsidP="00BC62D5">
            <w:pPr>
              <w:spacing w:after="0" w:line="240" w:lineRule="auto"/>
              <w:textAlignment w:val="baseline"/>
              <w:rPr>
                <w:rFonts w:ascii="Times New Roman" w:hAnsi="Times New Roman"/>
                <w:color w:val="000000"/>
                <w:lang w:val="uk-UA"/>
              </w:rPr>
            </w:pPr>
            <w:r w:rsidRPr="00B95255">
              <w:rPr>
                <w:rFonts w:ascii="Times New Roman" w:hAnsi="Times New Roman"/>
                <w:color w:val="000000"/>
                <w:lang w:val="uk-UA"/>
              </w:rPr>
              <w:lastRenderedPageBreak/>
              <w:t>ЗВО</w:t>
            </w:r>
          </w:p>
        </w:tc>
        <w:tc>
          <w:tcPr>
            <w:tcW w:w="993" w:type="dxa"/>
          </w:tcPr>
          <w:p w:rsidR="00D15A12" w:rsidRPr="00B95255" w:rsidRDefault="00D15A12" w:rsidP="00BC62D5">
            <w:pPr>
              <w:spacing w:after="0" w:line="240" w:lineRule="auto"/>
              <w:textAlignment w:val="baseline"/>
              <w:rPr>
                <w:rFonts w:ascii="Times New Roman" w:hAnsi="Times New Roman"/>
                <w:color w:val="000000"/>
                <w:sz w:val="24"/>
                <w:szCs w:val="24"/>
                <w:lang w:val="uk-UA"/>
              </w:rPr>
            </w:pPr>
            <w:r w:rsidRPr="00B95255">
              <w:rPr>
                <w:rFonts w:ascii="Times New Roman" w:hAnsi="Times New Roman"/>
                <w:color w:val="000000"/>
                <w:sz w:val="24"/>
                <w:szCs w:val="24"/>
                <w:lang w:val="uk-UA"/>
              </w:rPr>
              <w:t>85.42</w:t>
            </w:r>
          </w:p>
          <w:p w:rsidR="00D15A12" w:rsidRPr="00B9525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B95255" w:rsidRDefault="00D15A12" w:rsidP="00BC62D5">
            <w:pPr>
              <w:spacing w:after="0" w:line="240" w:lineRule="auto"/>
              <w:textAlignment w:val="baseline"/>
              <w:rPr>
                <w:rFonts w:ascii="Times New Roman" w:hAnsi="Times New Roman"/>
                <w:lang w:val="uk-UA"/>
              </w:rPr>
            </w:pPr>
            <w:r w:rsidRPr="00B95255">
              <w:rPr>
                <w:rFonts w:ascii="Times New Roman" w:hAnsi="Times New Roman"/>
                <w:lang w:val="uk-UA"/>
              </w:rPr>
              <w:t>03</w:t>
            </w:r>
          </w:p>
          <w:p w:rsidR="00D15A12" w:rsidRPr="00B95255" w:rsidRDefault="00D15A12" w:rsidP="00BC62D5">
            <w:pPr>
              <w:spacing w:after="0" w:line="240" w:lineRule="auto"/>
              <w:textAlignment w:val="baseline"/>
              <w:rPr>
                <w:rFonts w:ascii="Times New Roman" w:hAnsi="Times New Roman"/>
                <w:lang w:val="uk-UA"/>
              </w:rPr>
            </w:pPr>
            <w:r w:rsidRPr="00B95255">
              <w:rPr>
                <w:rFonts w:ascii="Times New Roman" w:hAnsi="Times New Roman"/>
                <w:lang w:val="uk-UA"/>
              </w:rPr>
              <w:t>06</w:t>
            </w:r>
          </w:p>
        </w:tc>
        <w:tc>
          <w:tcPr>
            <w:tcW w:w="1276" w:type="dxa"/>
          </w:tcPr>
          <w:p w:rsidR="00D15A12" w:rsidRPr="00B95255" w:rsidRDefault="00D15A12" w:rsidP="00BC62D5">
            <w:pPr>
              <w:spacing w:after="0" w:line="240" w:lineRule="auto"/>
              <w:textAlignment w:val="baseline"/>
              <w:rPr>
                <w:rFonts w:ascii="Times New Roman" w:hAnsi="Times New Roman"/>
                <w:color w:val="000000"/>
                <w:lang w:val="en-US"/>
              </w:rPr>
            </w:pPr>
            <w:r w:rsidRPr="00B95255">
              <w:rPr>
                <w:rFonts w:ascii="Times New Roman" w:hAnsi="Times New Roman"/>
                <w:color w:val="000000"/>
                <w:lang w:val="uk-UA"/>
              </w:rPr>
              <w:t>Подія 4</w:t>
            </w:r>
          </w:p>
          <w:p w:rsidR="00D15A12" w:rsidRPr="00B95255" w:rsidRDefault="00D15A12" w:rsidP="00BC62D5">
            <w:pPr>
              <w:spacing w:after="0" w:line="240" w:lineRule="auto"/>
              <w:textAlignment w:val="baseline"/>
              <w:rPr>
                <w:rFonts w:ascii="Times New Roman" w:hAnsi="Times New Roman"/>
                <w:color w:val="000000"/>
                <w:lang w:val="uk-UA"/>
              </w:rPr>
            </w:pPr>
            <w:r w:rsidRPr="00B95255">
              <w:rPr>
                <w:rFonts w:ascii="Times New Roman" w:hAnsi="Times New Roman"/>
                <w:color w:val="000000"/>
                <w:lang w:val="uk-UA"/>
              </w:rPr>
              <w:t xml:space="preserve">Подія </w:t>
            </w:r>
            <w:r w:rsidRPr="00B95255">
              <w:rPr>
                <w:rFonts w:ascii="Times New Roman" w:hAnsi="Times New Roman"/>
                <w:color w:val="000000"/>
                <w:lang w:val="en-US"/>
              </w:rPr>
              <w:t>10</w:t>
            </w:r>
          </w:p>
          <w:p w:rsidR="00D15A12" w:rsidRPr="00B95255" w:rsidRDefault="00D15A12" w:rsidP="00BC62D5">
            <w:pPr>
              <w:spacing w:after="0" w:line="240" w:lineRule="auto"/>
              <w:textAlignment w:val="baseline"/>
              <w:rPr>
                <w:rFonts w:ascii="Times New Roman" w:hAnsi="Times New Roman"/>
                <w:color w:val="000000"/>
                <w:lang w:val="uk-UA"/>
              </w:rPr>
            </w:pPr>
          </w:p>
        </w:tc>
        <w:tc>
          <w:tcPr>
            <w:tcW w:w="1419" w:type="dxa"/>
          </w:tcPr>
          <w:p w:rsidR="00D15A12" w:rsidRPr="00B95255" w:rsidRDefault="00D15A12" w:rsidP="00BC62D5">
            <w:pPr>
              <w:spacing w:after="0" w:line="240" w:lineRule="auto"/>
              <w:textAlignment w:val="baseline"/>
              <w:rPr>
                <w:rFonts w:ascii="Times New Roman" w:hAnsi="Times New Roman"/>
                <w:color w:val="000000"/>
                <w:lang w:val="uk-UA"/>
              </w:rPr>
            </w:pPr>
            <w:r w:rsidRPr="00B95255">
              <w:rPr>
                <w:rFonts w:ascii="Times New Roman" w:hAnsi="Times New Roman"/>
                <w:color w:val="000000"/>
                <w:lang w:val="uk-UA"/>
              </w:rPr>
              <w:t>03.03</w:t>
            </w:r>
          </w:p>
          <w:p w:rsidR="00D15A12" w:rsidRPr="00B95255" w:rsidRDefault="00D15A12" w:rsidP="00BC62D5">
            <w:pPr>
              <w:spacing w:after="0" w:line="240" w:lineRule="auto"/>
              <w:textAlignment w:val="baseline"/>
              <w:rPr>
                <w:rFonts w:ascii="Times New Roman" w:hAnsi="Times New Roman"/>
                <w:color w:val="000000"/>
                <w:lang w:val="uk-UA"/>
              </w:rPr>
            </w:pPr>
            <w:r w:rsidRPr="00B95255">
              <w:rPr>
                <w:rFonts w:ascii="Times New Roman" w:hAnsi="Times New Roman"/>
                <w:color w:val="000000"/>
                <w:lang w:val="uk-UA"/>
              </w:rPr>
              <w:t>06.01</w:t>
            </w:r>
          </w:p>
          <w:p w:rsidR="00D15A12" w:rsidRPr="00B95255"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B95255" w:rsidRDefault="00D15A12" w:rsidP="00BC62D5">
            <w:pPr>
              <w:widowControl w:val="0"/>
              <w:spacing w:after="0" w:line="252" w:lineRule="auto"/>
              <w:jc w:val="both"/>
              <w:rPr>
                <w:rStyle w:val="rvts0"/>
                <w:rFonts w:ascii="Times New Roman" w:hAnsi="Times New Roman"/>
                <w:spacing w:val="-4"/>
              </w:rPr>
            </w:pPr>
            <w:r w:rsidRPr="00B95255">
              <w:rPr>
                <w:rStyle w:val="rvts0"/>
                <w:rFonts w:ascii="Times New Roman" w:hAnsi="Times New Roman"/>
                <w:spacing w:val="-4"/>
              </w:rPr>
              <w:t>відповідно до Переліку платних освітніх та інших послуг, що можуть надаватися державними і комунальними ЗВО, затвердженого Кабінетом Міністрів України</w:t>
            </w:r>
          </w:p>
          <w:p w:rsidR="00D15A12" w:rsidRPr="00B95255" w:rsidRDefault="00D15A12" w:rsidP="00BC62D5">
            <w:pPr>
              <w:widowControl w:val="0"/>
              <w:spacing w:after="0" w:line="252" w:lineRule="auto"/>
              <w:jc w:val="both"/>
              <w:rPr>
                <w:rFonts w:ascii="Times New Roman" w:hAnsi="Times New Roman"/>
                <w:spacing w:val="-4"/>
              </w:rPr>
            </w:pPr>
            <w:r w:rsidRPr="00B95255">
              <w:rPr>
                <w:rStyle w:val="rvts0"/>
                <w:rFonts w:ascii="Times New Roman" w:hAnsi="Times New Roman"/>
                <w:spacing w:val="-4"/>
              </w:rPr>
              <w:t>(для державних і комунальних ЗВО)</w:t>
            </w:r>
          </w:p>
        </w:tc>
        <w:tc>
          <w:tcPr>
            <w:tcW w:w="708" w:type="dxa"/>
          </w:tcPr>
          <w:p w:rsidR="00D15A12" w:rsidRPr="00B95255" w:rsidRDefault="00D15A12" w:rsidP="00BC62D5">
            <w:pPr>
              <w:spacing w:after="0" w:line="240" w:lineRule="auto"/>
              <w:textAlignment w:val="baseline"/>
              <w:rPr>
                <w:rFonts w:ascii="Times New Roman" w:hAnsi="Times New Roman"/>
                <w:color w:val="000000"/>
                <w:lang w:val="uk-UA"/>
              </w:rPr>
            </w:pPr>
            <w:r w:rsidRPr="00B95255">
              <w:rPr>
                <w:rFonts w:ascii="Times New Roman" w:hAnsi="Times New Roman"/>
                <w:color w:val="000000"/>
                <w:lang w:val="uk-UA"/>
              </w:rPr>
              <w:t xml:space="preserve">Вся постанова. Вона оприлюднена для користувагння на </w:t>
            </w:r>
            <w:r w:rsidRPr="00B95255">
              <w:rPr>
                <w:rFonts w:ascii="Times New Roman" w:hAnsi="Times New Roman"/>
                <w:color w:val="000000"/>
                <w:lang w:val="uk-UA"/>
              </w:rPr>
              <w:lastRenderedPageBreak/>
              <w:t>сайті</w:t>
            </w: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9.5.2</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lang w:eastAsia="ru-RU"/>
              </w:rPr>
              <w:t>Установити, що послуги, передбачені</w:t>
            </w:r>
            <w:r w:rsidRPr="006C0E87">
              <w:rPr>
                <w:rFonts w:ascii="Times New Roman" w:hAnsi="Times New Roman"/>
                <w:color w:val="000000"/>
                <w:sz w:val="22"/>
                <w:szCs w:val="22"/>
                <w:shd w:val="clear" w:color="auto" w:fill="FFFFFF"/>
                <w:lang w:val="ru-RU" w:eastAsia="ru-RU"/>
              </w:rPr>
              <w:t> </w:t>
            </w:r>
            <w:hyperlink r:id="rId26" w:anchor="n23" w:history="1">
              <w:r w:rsidRPr="006C0E87">
                <w:rPr>
                  <w:rFonts w:ascii="Times New Roman" w:hAnsi="Times New Roman"/>
                  <w:color w:val="006600"/>
                  <w:sz w:val="22"/>
                  <w:szCs w:val="22"/>
                  <w:u w:val="single"/>
                  <w:shd w:val="clear" w:color="auto" w:fill="FFFFFF"/>
                  <w:lang w:eastAsia="ru-RU"/>
                </w:rPr>
                <w:t>пунктами 5</w:t>
              </w:r>
            </w:hyperlink>
            <w:r w:rsidRPr="006C0E87">
              <w:rPr>
                <w:rFonts w:ascii="Times New Roman" w:hAnsi="Times New Roman"/>
                <w:color w:val="000000"/>
                <w:sz w:val="22"/>
                <w:szCs w:val="22"/>
                <w:shd w:val="clear" w:color="auto" w:fill="FFFFFF"/>
                <w:lang w:eastAsia="ru-RU"/>
              </w:rPr>
              <w:t>,</w:t>
            </w:r>
            <w:r w:rsidRPr="006C0E87">
              <w:rPr>
                <w:rFonts w:ascii="Times New Roman" w:hAnsi="Times New Roman"/>
                <w:color w:val="000000"/>
                <w:sz w:val="22"/>
                <w:szCs w:val="22"/>
                <w:shd w:val="clear" w:color="auto" w:fill="FFFFFF"/>
                <w:lang w:val="ru-RU" w:eastAsia="ru-RU"/>
              </w:rPr>
              <w:t> </w:t>
            </w:r>
            <w:hyperlink r:id="rId27" w:anchor="n33" w:history="1">
              <w:r w:rsidRPr="006C0E87">
                <w:rPr>
                  <w:rFonts w:ascii="Times New Roman" w:hAnsi="Times New Roman"/>
                  <w:color w:val="006600"/>
                  <w:sz w:val="22"/>
                  <w:szCs w:val="22"/>
                  <w:u w:val="single"/>
                  <w:shd w:val="clear" w:color="auto" w:fill="FFFFFF"/>
                  <w:lang w:eastAsia="ru-RU"/>
                </w:rPr>
                <w:t>13-15</w:t>
              </w:r>
            </w:hyperlink>
            <w:r w:rsidRPr="006C0E87">
              <w:rPr>
                <w:rFonts w:ascii="Times New Roman" w:hAnsi="Times New Roman"/>
                <w:color w:val="000000"/>
                <w:sz w:val="22"/>
                <w:szCs w:val="22"/>
                <w:shd w:val="clear" w:color="auto" w:fill="FFFFFF"/>
                <w:lang w:eastAsia="ru-RU"/>
              </w:rPr>
              <w:t>,</w:t>
            </w:r>
            <w:r w:rsidRPr="006C0E87">
              <w:rPr>
                <w:rFonts w:ascii="Times New Roman" w:hAnsi="Times New Roman"/>
                <w:color w:val="000000"/>
                <w:sz w:val="22"/>
                <w:szCs w:val="22"/>
                <w:shd w:val="clear" w:color="auto" w:fill="FFFFFF"/>
                <w:lang w:val="ru-RU" w:eastAsia="ru-RU"/>
              </w:rPr>
              <w:t> </w:t>
            </w:r>
            <w:hyperlink r:id="rId28" w:anchor="n38" w:history="1">
              <w:r w:rsidRPr="006C0E87">
                <w:rPr>
                  <w:rFonts w:ascii="Times New Roman" w:hAnsi="Times New Roman"/>
                  <w:color w:val="006600"/>
                  <w:sz w:val="22"/>
                  <w:szCs w:val="22"/>
                  <w:u w:val="single"/>
                  <w:shd w:val="clear" w:color="auto" w:fill="FFFFFF"/>
                  <w:lang w:eastAsia="ru-RU"/>
                </w:rPr>
                <w:t>17 розділу 1</w:t>
              </w:r>
            </w:hyperlink>
            <w:r w:rsidRPr="006C0E87">
              <w:rPr>
                <w:rFonts w:ascii="Times New Roman" w:hAnsi="Times New Roman"/>
                <w:color w:val="000000"/>
                <w:sz w:val="22"/>
                <w:szCs w:val="22"/>
                <w:shd w:val="clear" w:color="auto" w:fill="FFFFFF"/>
                <w:lang w:eastAsia="ru-RU"/>
              </w:rPr>
              <w:t>,</w:t>
            </w:r>
            <w:r w:rsidRPr="006C0E87">
              <w:rPr>
                <w:rFonts w:ascii="Times New Roman" w:hAnsi="Times New Roman"/>
                <w:color w:val="000000"/>
                <w:sz w:val="22"/>
                <w:szCs w:val="22"/>
                <w:shd w:val="clear" w:color="auto" w:fill="FFFFFF"/>
                <w:lang w:val="ru-RU" w:eastAsia="ru-RU"/>
              </w:rPr>
              <w:t> </w:t>
            </w:r>
            <w:hyperlink r:id="rId29" w:anchor="n78" w:history="1">
              <w:r w:rsidRPr="006C0E87">
                <w:rPr>
                  <w:rFonts w:ascii="Times New Roman" w:hAnsi="Times New Roman"/>
                  <w:color w:val="006600"/>
                  <w:sz w:val="22"/>
                  <w:szCs w:val="22"/>
                  <w:u w:val="single"/>
                  <w:shd w:val="clear" w:color="auto" w:fill="FFFFFF"/>
                  <w:lang w:eastAsia="ru-RU"/>
                </w:rPr>
                <w:t>пунктами 1-3 розділу 4</w:t>
              </w:r>
            </w:hyperlink>
            <w:r w:rsidRPr="006C0E87">
              <w:rPr>
                <w:rFonts w:ascii="Times New Roman" w:hAnsi="Times New Roman"/>
                <w:color w:val="000000"/>
                <w:sz w:val="22"/>
                <w:szCs w:val="22"/>
                <w:shd w:val="clear" w:color="auto" w:fill="FFFFFF"/>
                <w:lang w:eastAsia="ru-RU"/>
              </w:rPr>
              <w:t>,</w:t>
            </w:r>
            <w:r w:rsidRPr="006C0E87">
              <w:rPr>
                <w:rFonts w:ascii="Times New Roman" w:hAnsi="Times New Roman"/>
                <w:color w:val="000000"/>
                <w:sz w:val="22"/>
                <w:szCs w:val="22"/>
                <w:shd w:val="clear" w:color="auto" w:fill="FFFFFF"/>
                <w:lang w:val="ru-RU" w:eastAsia="ru-RU"/>
              </w:rPr>
              <w:t> </w:t>
            </w:r>
            <w:hyperlink r:id="rId30" w:anchor="n103" w:history="1">
              <w:r w:rsidRPr="006C0E87">
                <w:rPr>
                  <w:rFonts w:ascii="Times New Roman" w:hAnsi="Times New Roman"/>
                  <w:color w:val="006600"/>
                  <w:sz w:val="22"/>
                  <w:szCs w:val="22"/>
                  <w:u w:val="single"/>
                  <w:shd w:val="clear" w:color="auto" w:fill="FFFFFF"/>
                  <w:lang w:eastAsia="ru-RU"/>
                </w:rPr>
                <w:t>абзацами другим</w:t>
              </w:r>
            </w:hyperlink>
            <w:r w:rsidRPr="006C0E87">
              <w:rPr>
                <w:rFonts w:ascii="Times New Roman" w:hAnsi="Times New Roman"/>
                <w:color w:val="000000"/>
                <w:sz w:val="22"/>
                <w:szCs w:val="22"/>
                <w:shd w:val="clear" w:color="auto" w:fill="FFFFFF"/>
                <w:lang w:val="ru-RU" w:eastAsia="ru-RU"/>
              </w:rPr>
              <w:t> </w:t>
            </w:r>
            <w:r w:rsidRPr="006C0E87">
              <w:rPr>
                <w:rFonts w:ascii="Times New Roman" w:hAnsi="Times New Roman"/>
                <w:color w:val="000000"/>
                <w:sz w:val="22"/>
                <w:szCs w:val="22"/>
                <w:shd w:val="clear" w:color="auto" w:fill="FFFFFF"/>
                <w:lang w:eastAsia="ru-RU"/>
              </w:rPr>
              <w:t>і</w:t>
            </w:r>
            <w:r w:rsidRPr="006C0E87">
              <w:rPr>
                <w:rFonts w:ascii="Times New Roman" w:hAnsi="Times New Roman"/>
                <w:color w:val="000000"/>
                <w:sz w:val="22"/>
                <w:szCs w:val="22"/>
                <w:shd w:val="clear" w:color="auto" w:fill="FFFFFF"/>
                <w:lang w:val="ru-RU" w:eastAsia="ru-RU"/>
              </w:rPr>
              <w:t> </w:t>
            </w:r>
            <w:hyperlink r:id="rId31" w:anchor="n104" w:history="1">
              <w:r w:rsidRPr="006C0E87">
                <w:rPr>
                  <w:rFonts w:ascii="Times New Roman" w:hAnsi="Times New Roman"/>
                  <w:color w:val="006600"/>
                  <w:sz w:val="22"/>
                  <w:szCs w:val="22"/>
                  <w:u w:val="single"/>
                  <w:shd w:val="clear" w:color="auto" w:fill="FFFFFF"/>
                  <w:lang w:eastAsia="ru-RU"/>
                </w:rPr>
                <w:t>третім пункту 3</w:t>
              </w:r>
            </w:hyperlink>
            <w:r w:rsidRPr="006C0E87">
              <w:rPr>
                <w:rFonts w:ascii="Times New Roman" w:hAnsi="Times New Roman"/>
                <w:color w:val="000000"/>
                <w:sz w:val="22"/>
                <w:szCs w:val="22"/>
                <w:shd w:val="clear" w:color="auto" w:fill="FFFFFF"/>
                <w:lang w:val="ru-RU" w:eastAsia="ru-RU"/>
              </w:rPr>
              <w:t> </w:t>
            </w:r>
            <w:r w:rsidRPr="006C0E87">
              <w:rPr>
                <w:rFonts w:ascii="Times New Roman" w:hAnsi="Times New Roman"/>
                <w:color w:val="000000"/>
                <w:sz w:val="22"/>
                <w:szCs w:val="22"/>
                <w:shd w:val="clear" w:color="auto" w:fill="FFFFFF"/>
                <w:lang w:eastAsia="ru-RU"/>
              </w:rPr>
              <w:t>та</w:t>
            </w:r>
            <w:r w:rsidRPr="006C0E87">
              <w:rPr>
                <w:rFonts w:ascii="Times New Roman" w:hAnsi="Times New Roman"/>
                <w:color w:val="000000"/>
                <w:sz w:val="22"/>
                <w:szCs w:val="22"/>
                <w:shd w:val="clear" w:color="auto" w:fill="FFFFFF"/>
                <w:lang w:val="ru-RU" w:eastAsia="ru-RU"/>
              </w:rPr>
              <w:t> </w:t>
            </w:r>
            <w:hyperlink r:id="rId32" w:anchor="n106" w:history="1">
              <w:r w:rsidRPr="006C0E87">
                <w:rPr>
                  <w:rFonts w:ascii="Times New Roman" w:hAnsi="Times New Roman"/>
                  <w:color w:val="006600"/>
                  <w:sz w:val="22"/>
                  <w:szCs w:val="22"/>
                  <w:u w:val="single"/>
                  <w:shd w:val="clear" w:color="auto" w:fill="FFFFFF"/>
                  <w:lang w:eastAsia="ru-RU"/>
                </w:rPr>
                <w:t>пунктом 4 розділу 7</w:t>
              </w:r>
            </w:hyperlink>
            <w:r w:rsidRPr="006C0E87">
              <w:rPr>
                <w:rFonts w:ascii="Times New Roman" w:hAnsi="Times New Roman"/>
                <w:color w:val="000000"/>
                <w:sz w:val="22"/>
                <w:szCs w:val="22"/>
                <w:shd w:val="clear" w:color="auto" w:fill="FFFFFF"/>
                <w:lang w:val="ru-RU" w:eastAsia="ru-RU"/>
              </w:rPr>
              <w:t> </w:t>
            </w:r>
            <w:r w:rsidRPr="006C0E87">
              <w:rPr>
                <w:rFonts w:ascii="Times New Roman" w:hAnsi="Times New Roman"/>
                <w:color w:val="000000"/>
                <w:sz w:val="22"/>
                <w:szCs w:val="22"/>
                <w:shd w:val="clear" w:color="auto" w:fill="FFFFFF"/>
                <w:lang w:eastAsia="ru-RU"/>
              </w:rPr>
              <w:t xml:space="preserve">  переліку, надаються на безоплатній основі дітям-сиротам, дітям, позбавленим батьківського піклування, та особам з їх числа.</w:t>
            </w:r>
          </w:p>
        </w:tc>
        <w:tc>
          <w:tcPr>
            <w:tcW w:w="1531"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Абзац другий пункту 1 постанови Кабінету Міністрів України від 27 серпня 2010 року № 796</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spacing w:after="0" w:line="252" w:lineRule="auto"/>
              <w:jc w:val="both"/>
              <w:rPr>
                <w:rStyle w:val="rvts0"/>
                <w:rFonts w:ascii="Times New Roman" w:hAnsi="Times New Roman"/>
                <w:spacing w:val="-4"/>
              </w:rPr>
            </w:pPr>
            <w:r w:rsidRPr="006C0E87">
              <w:rPr>
                <w:rFonts w:ascii="Times New Roman" w:hAnsi="Times New Roman"/>
                <w:spacing w:val="-4"/>
                <w:shd w:val="clear" w:color="auto" w:fill="FFFFFF"/>
              </w:rPr>
              <w:t>дітям-сиротам, дітям, позбавленим батьківського піклування, та особам з їх числа на безоплатній основі</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9.5.3</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Заклад вищої освіти відповідно до законодавства та статуту може надавати фізичним та юридичним особам платні послуги </w:t>
            </w:r>
          </w:p>
        </w:tc>
        <w:tc>
          <w:tcPr>
            <w:tcW w:w="1531"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Частина перша статті 73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D15A12" w:rsidRPr="006C0E87" w:rsidRDefault="00D15A12" w:rsidP="00BC62D5">
            <w:pPr>
              <w:widowControl w:val="0"/>
              <w:spacing w:after="0" w:line="252" w:lineRule="auto"/>
              <w:jc w:val="both"/>
              <w:rPr>
                <w:rStyle w:val="rvts0"/>
                <w:rFonts w:ascii="Times New Roman" w:hAnsi="Times New Roman"/>
                <w:spacing w:val="-4"/>
              </w:rPr>
            </w:pPr>
            <w:r w:rsidRPr="006C0E87">
              <w:rPr>
                <w:rFonts w:ascii="Times New Roman" w:hAnsi="Times New Roman"/>
                <w:spacing w:val="-4"/>
                <w:shd w:val="clear" w:color="auto" w:fill="FFFFFF"/>
              </w:rPr>
              <w:t>відповідно до статуту ЗВО</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9.5.4</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Заклад вищої освіти відповідно до законодавства та статуту може надавати фізичним та юридичним особам платні послуги за умови забезпечення надання належного рівня освітніх послуг як основного статутного виду діяльності.</w:t>
            </w:r>
          </w:p>
        </w:tc>
        <w:tc>
          <w:tcPr>
            <w:tcW w:w="1531"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Частина перша статті 73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06</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10</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spacing w:after="0" w:line="252" w:lineRule="auto"/>
              <w:jc w:val="both"/>
              <w:rPr>
                <w:rFonts w:ascii="Times New Roman" w:hAnsi="Times New Roman"/>
                <w:spacing w:val="-4"/>
              </w:rPr>
            </w:pPr>
            <w:r w:rsidRPr="006C0E87">
              <w:rPr>
                <w:rStyle w:val="rvts0"/>
                <w:rFonts w:ascii="Times New Roman" w:hAnsi="Times New Roman"/>
                <w:spacing w:val="-4"/>
              </w:rPr>
              <w:t>за умови забезпечення надання належного рівня освітніх послуг як основного статутного виду діяльності</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9.6</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Обов’язковому громадському обговоренню у трудовому колективі та колективі осіб, які навчаються, підлягають бюджет закладу вищої освіти, його видатки та доходи, стан майна закладу вищої освіти та порядок його використання.</w:t>
            </w:r>
          </w:p>
        </w:tc>
        <w:tc>
          <w:tcPr>
            <w:tcW w:w="1531"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Частина друга статті 79 ЗУ №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06</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10</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 xml:space="preserve">Громадське обговорення у трудовому колективі та колективі осіб, які навчаються, бюджету ЗВО, його видатків та доходів, стану майна ЗВО та порядку його використання здійснюється </w:t>
            </w:r>
          </w:p>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iCs/>
                <w:spacing w:val="-4"/>
                <w:lang w:eastAsia="uk-UA"/>
              </w:rPr>
              <w:t xml:space="preserve">(з урахуванням </w:t>
            </w:r>
            <w:r w:rsidRPr="006C0E87">
              <w:rPr>
                <w:rFonts w:ascii="Times New Roman" w:hAnsi="Times New Roman"/>
                <w:spacing w:val="-4"/>
                <w:lang w:eastAsia="uk-UA"/>
              </w:rPr>
              <w:t xml:space="preserve">особливостей, визначених статутами приватних ЗВО, </w:t>
            </w:r>
            <w:r w:rsidRPr="006C0E87">
              <w:rPr>
                <w:rFonts w:ascii="Times New Roman" w:hAnsi="Times New Roman"/>
                <w:spacing w:val="-4"/>
                <w:shd w:val="clear" w:color="auto" w:fill="FFFFFF"/>
              </w:rPr>
              <w:t>закладів вищої духовної освіти</w:t>
            </w:r>
            <w:r w:rsidRPr="006C0E87">
              <w:rPr>
                <w:rFonts w:ascii="Times New Roman" w:hAnsi="Times New Roman"/>
                <w:spacing w:val="-4"/>
                <w:lang w:eastAsia="uk-UA"/>
              </w:rPr>
              <w:t>, та законодавства, що визначає діяльність вищих військових навчальних закладів (ЗВО зі специфічними умовами навчання))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B95255" w:rsidTr="00385DAB">
        <w:trPr>
          <w:trHeight w:val="561"/>
        </w:trPr>
        <w:tc>
          <w:tcPr>
            <w:tcW w:w="964" w:type="dxa"/>
          </w:tcPr>
          <w:p w:rsidR="00D15A12" w:rsidRPr="006C0E87"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9.7</w:t>
            </w:r>
          </w:p>
        </w:tc>
        <w:tc>
          <w:tcPr>
            <w:tcW w:w="2864" w:type="dxa"/>
          </w:tcPr>
          <w:p w:rsidR="00D15A12" w:rsidRPr="006C0E87" w:rsidRDefault="00D15A12" w:rsidP="00604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6C0E87">
              <w:rPr>
                <w:rFonts w:ascii="Times New Roman" w:hAnsi="Times New Roman"/>
                <w:color w:val="292B2C"/>
                <w:lang w:val="uk-UA" w:eastAsia="uk-UA"/>
              </w:rPr>
              <w:t xml:space="preserve">Встановити,  що  граничний  розмір  плати  за проживання в студентських гуртожитках вищих навчальних  закладів  державної  та комунальної  форм  власності,  що  належать  до  сфери  управління </w:t>
            </w:r>
            <w:r w:rsidRPr="006C0E87">
              <w:rPr>
                <w:rFonts w:ascii="Times New Roman" w:hAnsi="Times New Roman"/>
                <w:color w:val="292B2C"/>
                <w:lang w:val="uk-UA" w:eastAsia="uk-UA"/>
              </w:rPr>
              <w:br/>
              <w:t xml:space="preserve">МОНмолодьспорту та МОЗ (далі -  гуртожитки),  з  урахуванням  ПДВ, </w:t>
            </w:r>
            <w:r w:rsidRPr="006C0E87">
              <w:rPr>
                <w:rFonts w:ascii="Times New Roman" w:hAnsi="Times New Roman"/>
                <w:color w:val="292B2C"/>
                <w:lang w:val="uk-UA" w:eastAsia="uk-UA"/>
              </w:rPr>
              <w:br/>
              <w:t xml:space="preserve">встановленого згідно    із    законом,    виходячи   з   нормативу </w:t>
            </w:r>
            <w:r w:rsidRPr="006C0E87">
              <w:rPr>
                <w:rFonts w:ascii="Times New Roman" w:hAnsi="Times New Roman"/>
                <w:color w:val="292B2C"/>
                <w:lang w:val="uk-UA" w:eastAsia="uk-UA"/>
              </w:rPr>
              <w:br/>
              <w:t xml:space="preserve">6 кв.м  житлової   площі   (для   новозбудованих   гуртожитків   - </w:t>
            </w:r>
            <w:r w:rsidRPr="006C0E87">
              <w:rPr>
                <w:rFonts w:ascii="Times New Roman" w:hAnsi="Times New Roman"/>
                <w:color w:val="292B2C"/>
                <w:lang w:val="uk-UA" w:eastAsia="uk-UA"/>
              </w:rPr>
              <w:br/>
              <w:t>8 кв.м житлової площі), не може перевищувати:</w:t>
            </w:r>
          </w:p>
          <w:p w:rsidR="00D15A12" w:rsidRPr="006C0E87" w:rsidRDefault="00D15A12" w:rsidP="00604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p>
        </w:tc>
        <w:tc>
          <w:tcPr>
            <w:tcW w:w="1531" w:type="dxa"/>
            <w:vMerge w:val="restart"/>
          </w:tcPr>
          <w:p w:rsidR="00D15A12" w:rsidRPr="006C0E87" w:rsidRDefault="00D15A12" w:rsidP="006047B8">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rPr>
              <w:t xml:space="preserve">Пункт 1 наказу Міністерства освіти і науки, молоді та спорту України, Міністерства фінансів України, Міністерства охорони здоров’я України від </w:t>
            </w:r>
            <w:r w:rsidRPr="006C0E87">
              <w:rPr>
                <w:rFonts w:ascii="Times New Roman" w:hAnsi="Times New Roman"/>
                <w:spacing w:val="-4"/>
                <w:lang w:val="uk-UA"/>
              </w:rPr>
              <w:br/>
              <w:t>28 березня 2011 року №</w:t>
            </w:r>
            <w:r w:rsidRPr="006C0E87">
              <w:rPr>
                <w:rFonts w:ascii="Times New Roman" w:hAnsi="Times New Roman"/>
                <w:spacing w:val="-4"/>
              </w:rPr>
              <w:t> </w:t>
            </w:r>
            <w:r w:rsidRPr="006C0E87">
              <w:rPr>
                <w:rFonts w:ascii="Times New Roman" w:hAnsi="Times New Roman"/>
                <w:spacing w:val="-4"/>
                <w:lang w:val="uk-UA"/>
              </w:rPr>
              <w:t>284/423/173 «</w:t>
            </w:r>
            <w:r w:rsidRPr="006C0E87">
              <w:rPr>
                <w:rFonts w:ascii="Times New Roman" w:hAnsi="Times New Roman"/>
                <w:bCs/>
                <w:color w:val="000000"/>
                <w:spacing w:val="-4"/>
                <w:shd w:val="clear" w:color="auto" w:fill="FFFFFF"/>
                <w:lang w:val="uk-UA"/>
              </w:rPr>
              <w:t>Про встановлення граничного розміру плати за проживання в студентських гуртожитках вищих навчальних закладів державної та комунальної форм власності</w:t>
            </w:r>
            <w:r w:rsidRPr="006C0E87">
              <w:rPr>
                <w:rFonts w:ascii="Times New Roman" w:hAnsi="Times New Roman"/>
                <w:spacing w:val="-4"/>
                <w:lang w:val="uk-UA"/>
              </w:rPr>
              <w:t xml:space="preserve">», зареєстрованого в Міністерстві </w:t>
            </w:r>
            <w:r w:rsidRPr="006C0E87">
              <w:rPr>
                <w:rFonts w:ascii="Times New Roman" w:hAnsi="Times New Roman"/>
                <w:spacing w:val="-4"/>
                <w:lang w:val="uk-UA"/>
              </w:rPr>
              <w:lastRenderedPageBreak/>
              <w:t>юстиції України</w:t>
            </w:r>
            <w:r w:rsidRPr="006C0E87">
              <w:rPr>
                <w:rFonts w:ascii="Times New Roman" w:hAnsi="Times New Roman"/>
                <w:color w:val="000000"/>
                <w:spacing w:val="-4"/>
                <w:lang w:val="uk-UA"/>
              </w:rPr>
              <w:t xml:space="preserve"> 27 квітня 2011 року за №</w:t>
            </w:r>
            <w:r w:rsidRPr="006C0E87">
              <w:rPr>
                <w:rFonts w:ascii="Times New Roman" w:hAnsi="Times New Roman"/>
                <w:color w:val="000000"/>
                <w:spacing w:val="-4"/>
              </w:rPr>
              <w:t> </w:t>
            </w:r>
            <w:r w:rsidRPr="006C0E87">
              <w:rPr>
                <w:rFonts w:ascii="Times New Roman" w:hAnsi="Times New Roman"/>
                <w:color w:val="000000"/>
                <w:spacing w:val="-4"/>
                <w:lang w:val="uk-UA"/>
              </w:rPr>
              <w:t>520/19258</w:t>
            </w:r>
          </w:p>
        </w:tc>
        <w:tc>
          <w:tcPr>
            <w:tcW w:w="1417" w:type="dxa"/>
          </w:tcPr>
          <w:p w:rsidR="00D15A12" w:rsidRPr="006C0E87"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ЗВО</w:t>
            </w:r>
          </w:p>
        </w:tc>
        <w:tc>
          <w:tcPr>
            <w:tcW w:w="993" w:type="dxa"/>
          </w:tcPr>
          <w:p w:rsidR="00D15A12" w:rsidRPr="00A85095" w:rsidRDefault="00D15A12" w:rsidP="006047B8">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6047B8">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6047B8">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6047B8">
            <w:pPr>
              <w:spacing w:after="0" w:line="240" w:lineRule="auto"/>
              <w:textAlignment w:val="baseline"/>
              <w:rPr>
                <w:rFonts w:ascii="Times New Roman" w:hAnsi="Times New Roman"/>
                <w:color w:val="000000"/>
                <w:lang w:val="uk-UA"/>
              </w:rPr>
            </w:pPr>
          </w:p>
        </w:tc>
        <w:tc>
          <w:tcPr>
            <w:tcW w:w="1419" w:type="dxa"/>
          </w:tcPr>
          <w:p w:rsidR="00D15A12"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6047B8">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6047B8">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vMerge w:val="restart"/>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Розмір плати за проживання в студентських гуртожитках не перевищує граничного розміру, встановленого законодавством</w:t>
            </w:r>
          </w:p>
          <w:p w:rsidR="00D15A12" w:rsidRPr="00B95255" w:rsidRDefault="00D15A12" w:rsidP="00BC62D5">
            <w:pPr>
              <w:widowControl w:val="0"/>
              <w:spacing w:after="0" w:line="252" w:lineRule="auto"/>
              <w:jc w:val="both"/>
              <w:rPr>
                <w:rFonts w:ascii="Times New Roman" w:hAnsi="Times New Roman"/>
                <w:spacing w:val="-4"/>
                <w:lang w:val="uk-UA"/>
              </w:rPr>
            </w:pPr>
            <w:r w:rsidRPr="006C0E87">
              <w:rPr>
                <w:rFonts w:ascii="Times New Roman" w:hAnsi="Times New Roman"/>
                <w:spacing w:val="-4"/>
              </w:rPr>
              <w:t>(для державних і комунальних ЗВО)</w:t>
            </w:r>
          </w:p>
        </w:tc>
        <w:tc>
          <w:tcPr>
            <w:tcW w:w="708" w:type="dxa"/>
          </w:tcPr>
          <w:p w:rsidR="00D15A12" w:rsidRPr="006C0E87" w:rsidRDefault="00D15A12" w:rsidP="006047B8">
            <w:pPr>
              <w:spacing w:after="0" w:line="240" w:lineRule="auto"/>
              <w:textAlignment w:val="baseline"/>
              <w:rPr>
                <w:rFonts w:ascii="Times New Roman" w:hAnsi="Times New Roman"/>
                <w:color w:val="000000"/>
                <w:lang w:val="uk-UA"/>
              </w:rPr>
            </w:pPr>
          </w:p>
        </w:tc>
      </w:tr>
      <w:tr w:rsidR="00D15A12" w:rsidRPr="00B95255" w:rsidTr="00385DAB">
        <w:trPr>
          <w:trHeight w:val="561"/>
        </w:trPr>
        <w:tc>
          <w:tcPr>
            <w:tcW w:w="964" w:type="dxa"/>
          </w:tcPr>
          <w:p w:rsidR="00D15A12"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1)</w:t>
            </w:r>
          </w:p>
        </w:tc>
        <w:tc>
          <w:tcPr>
            <w:tcW w:w="2864" w:type="dxa"/>
          </w:tcPr>
          <w:p w:rsidR="00D15A12" w:rsidRPr="006C0E87" w:rsidRDefault="00D15A12" w:rsidP="00604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6C0E87">
              <w:rPr>
                <w:rFonts w:ascii="Times New Roman" w:hAnsi="Times New Roman"/>
                <w:color w:val="292B2C"/>
                <w:lang w:val="uk-UA" w:eastAsia="uk-UA"/>
              </w:rPr>
              <w:t xml:space="preserve">     для студентів,   абітурієнтів   вищих   навчальних   закладів </w:t>
            </w:r>
            <w:r w:rsidRPr="006C0E87">
              <w:rPr>
                <w:rFonts w:ascii="Times New Roman" w:hAnsi="Times New Roman"/>
                <w:color w:val="292B2C"/>
                <w:lang w:val="uk-UA" w:eastAsia="uk-UA"/>
              </w:rPr>
              <w:br/>
              <w:t xml:space="preserve">I-IV рівнів   акредитації   -  40  відсотків  розміру  мінімальної </w:t>
            </w:r>
            <w:r w:rsidRPr="006C0E87">
              <w:rPr>
                <w:rFonts w:ascii="Times New Roman" w:hAnsi="Times New Roman"/>
                <w:color w:val="292B2C"/>
                <w:lang w:val="uk-UA" w:eastAsia="uk-UA"/>
              </w:rPr>
              <w:br/>
              <w:t>ординарної  (звичайної)  академічної  стипендії  вищих  навчальних закладів відповідного рівня акредитації;</w:t>
            </w:r>
          </w:p>
          <w:p w:rsidR="00D15A12" w:rsidRPr="006C0E87" w:rsidRDefault="00D15A12" w:rsidP="00604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p>
        </w:tc>
        <w:tc>
          <w:tcPr>
            <w:tcW w:w="1531" w:type="dxa"/>
            <w:vMerge/>
          </w:tcPr>
          <w:p w:rsidR="00D15A12" w:rsidRPr="006C0E87" w:rsidRDefault="00D15A12" w:rsidP="006047B8">
            <w:pPr>
              <w:widowControl w:val="0"/>
              <w:spacing w:after="0" w:line="252" w:lineRule="auto"/>
              <w:jc w:val="both"/>
              <w:rPr>
                <w:rFonts w:ascii="Times New Roman" w:hAnsi="Times New Roman"/>
                <w:spacing w:val="-4"/>
                <w:lang w:val="uk-UA"/>
              </w:rPr>
            </w:pPr>
          </w:p>
        </w:tc>
        <w:tc>
          <w:tcPr>
            <w:tcW w:w="1417" w:type="dxa"/>
          </w:tcPr>
          <w:p w:rsidR="00D15A12" w:rsidRPr="006C0E87"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6047B8">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6047B8">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6047B8">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6047B8">
            <w:pPr>
              <w:spacing w:after="0" w:line="240" w:lineRule="auto"/>
              <w:textAlignment w:val="baseline"/>
              <w:rPr>
                <w:rFonts w:ascii="Times New Roman" w:hAnsi="Times New Roman"/>
                <w:color w:val="000000"/>
                <w:lang w:val="uk-UA"/>
              </w:rPr>
            </w:pPr>
          </w:p>
        </w:tc>
        <w:tc>
          <w:tcPr>
            <w:tcW w:w="1419" w:type="dxa"/>
          </w:tcPr>
          <w:p w:rsidR="00D15A12"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6047B8">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6047B8">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vMerge/>
          </w:tcPr>
          <w:p w:rsidR="00D15A12" w:rsidRPr="00B95255" w:rsidRDefault="00D15A12" w:rsidP="00BC62D5">
            <w:pPr>
              <w:widowControl w:val="0"/>
              <w:spacing w:after="0" w:line="252" w:lineRule="auto"/>
              <w:jc w:val="both"/>
              <w:rPr>
                <w:rFonts w:ascii="Times New Roman" w:hAnsi="Times New Roman"/>
                <w:spacing w:val="-4"/>
                <w:lang w:val="uk-UA"/>
              </w:rPr>
            </w:pPr>
          </w:p>
        </w:tc>
        <w:tc>
          <w:tcPr>
            <w:tcW w:w="708" w:type="dxa"/>
          </w:tcPr>
          <w:p w:rsidR="00D15A12" w:rsidRPr="006C0E87" w:rsidRDefault="00D15A12" w:rsidP="006047B8">
            <w:pPr>
              <w:spacing w:after="0" w:line="240" w:lineRule="auto"/>
              <w:textAlignment w:val="baseline"/>
              <w:rPr>
                <w:rFonts w:ascii="Times New Roman" w:hAnsi="Times New Roman"/>
                <w:color w:val="000000"/>
                <w:lang w:val="uk-UA"/>
              </w:rPr>
            </w:pPr>
          </w:p>
        </w:tc>
      </w:tr>
      <w:tr w:rsidR="00D15A12" w:rsidRPr="00B95255" w:rsidTr="00385DAB">
        <w:trPr>
          <w:trHeight w:val="561"/>
        </w:trPr>
        <w:tc>
          <w:tcPr>
            <w:tcW w:w="964" w:type="dxa"/>
          </w:tcPr>
          <w:p w:rsidR="00D15A12"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2)</w:t>
            </w:r>
          </w:p>
        </w:tc>
        <w:tc>
          <w:tcPr>
            <w:tcW w:w="2864" w:type="dxa"/>
          </w:tcPr>
          <w:p w:rsidR="00D15A12" w:rsidRPr="006C0E87" w:rsidRDefault="00D15A12" w:rsidP="00604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6C0E87">
              <w:rPr>
                <w:rFonts w:ascii="Times New Roman" w:hAnsi="Times New Roman"/>
                <w:color w:val="292B2C"/>
                <w:lang w:val="uk-UA" w:eastAsia="uk-UA"/>
              </w:rPr>
              <w:t>для клінічних   ординаторів,   аспірантів,   докторантів    - 40 відсотків їх академічної стипендії;</w:t>
            </w:r>
          </w:p>
          <w:p w:rsidR="00D15A12" w:rsidRPr="006C0E87" w:rsidRDefault="00D15A12" w:rsidP="00604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p>
        </w:tc>
        <w:tc>
          <w:tcPr>
            <w:tcW w:w="1531" w:type="dxa"/>
            <w:vMerge/>
          </w:tcPr>
          <w:p w:rsidR="00D15A12" w:rsidRPr="006C0E87" w:rsidRDefault="00D15A12" w:rsidP="006047B8">
            <w:pPr>
              <w:widowControl w:val="0"/>
              <w:spacing w:after="0" w:line="252" w:lineRule="auto"/>
              <w:jc w:val="both"/>
              <w:rPr>
                <w:rFonts w:ascii="Times New Roman" w:hAnsi="Times New Roman"/>
                <w:spacing w:val="-4"/>
                <w:lang w:val="uk-UA"/>
              </w:rPr>
            </w:pPr>
          </w:p>
        </w:tc>
        <w:tc>
          <w:tcPr>
            <w:tcW w:w="1417" w:type="dxa"/>
          </w:tcPr>
          <w:p w:rsidR="00D15A12" w:rsidRPr="006C0E87"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6047B8">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6047B8">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6047B8">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6047B8">
            <w:pPr>
              <w:spacing w:after="0" w:line="240" w:lineRule="auto"/>
              <w:textAlignment w:val="baseline"/>
              <w:rPr>
                <w:rFonts w:ascii="Times New Roman" w:hAnsi="Times New Roman"/>
                <w:color w:val="000000"/>
                <w:lang w:val="uk-UA"/>
              </w:rPr>
            </w:pPr>
          </w:p>
        </w:tc>
        <w:tc>
          <w:tcPr>
            <w:tcW w:w="1419" w:type="dxa"/>
          </w:tcPr>
          <w:p w:rsidR="00D15A12"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6047B8">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6047B8">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vMerge/>
          </w:tcPr>
          <w:p w:rsidR="00D15A12" w:rsidRPr="00B95255" w:rsidRDefault="00D15A12" w:rsidP="00BC62D5">
            <w:pPr>
              <w:widowControl w:val="0"/>
              <w:spacing w:after="0" w:line="252" w:lineRule="auto"/>
              <w:jc w:val="both"/>
              <w:rPr>
                <w:rFonts w:ascii="Times New Roman" w:hAnsi="Times New Roman"/>
                <w:spacing w:val="-4"/>
                <w:lang w:val="uk-UA"/>
              </w:rPr>
            </w:pPr>
          </w:p>
        </w:tc>
        <w:tc>
          <w:tcPr>
            <w:tcW w:w="708" w:type="dxa"/>
          </w:tcPr>
          <w:p w:rsidR="00D15A12" w:rsidRPr="006C0E87" w:rsidRDefault="00D15A12" w:rsidP="006047B8">
            <w:pPr>
              <w:spacing w:after="0" w:line="240" w:lineRule="auto"/>
              <w:textAlignment w:val="baseline"/>
              <w:rPr>
                <w:rFonts w:ascii="Times New Roman" w:hAnsi="Times New Roman"/>
                <w:color w:val="000000"/>
                <w:lang w:val="uk-UA"/>
              </w:rPr>
            </w:pPr>
          </w:p>
        </w:tc>
      </w:tr>
      <w:tr w:rsidR="00D15A12" w:rsidRPr="00B95255" w:rsidTr="00385DAB">
        <w:trPr>
          <w:trHeight w:val="561"/>
        </w:trPr>
        <w:tc>
          <w:tcPr>
            <w:tcW w:w="964" w:type="dxa"/>
          </w:tcPr>
          <w:p w:rsidR="00D15A12"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3)</w:t>
            </w:r>
          </w:p>
        </w:tc>
        <w:tc>
          <w:tcPr>
            <w:tcW w:w="2864" w:type="dxa"/>
          </w:tcPr>
          <w:p w:rsidR="00D15A12" w:rsidRPr="00711550" w:rsidRDefault="00D15A12" w:rsidP="00711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bookmarkStart w:id="120" w:name="o10"/>
            <w:bookmarkEnd w:id="120"/>
            <w:r w:rsidRPr="00711550">
              <w:rPr>
                <w:rFonts w:ascii="Times New Roman" w:hAnsi="Times New Roman"/>
                <w:color w:val="292B2C"/>
                <w:lang w:val="uk-UA" w:eastAsia="uk-UA"/>
              </w:rPr>
              <w:t xml:space="preserve">для курсантів денної форми навчання вищих навчальних закладів цивільної авіації, морського і річкового   транспорту, Севастопольського  національного  інституту ядерної  енергії   та промисловості  (далі  -  курсанти),  які перебувають на державному утриманні та  отримують  безоплатне  харчування,  -  20  відсотків </w:t>
            </w:r>
            <w:r w:rsidRPr="00711550">
              <w:rPr>
                <w:rFonts w:ascii="Times New Roman" w:hAnsi="Times New Roman"/>
                <w:color w:val="292B2C"/>
                <w:lang w:val="uk-UA" w:eastAsia="uk-UA"/>
              </w:rPr>
              <w:br/>
              <w:t>розміру  мінімальної  ординарної (звичайної) академічної стипендії вищих навчальних закладів відповідного рівня акредитації;</w:t>
            </w:r>
          </w:p>
        </w:tc>
        <w:tc>
          <w:tcPr>
            <w:tcW w:w="1531" w:type="dxa"/>
            <w:vMerge/>
          </w:tcPr>
          <w:p w:rsidR="00D15A12" w:rsidRPr="006C0E87" w:rsidRDefault="00D15A12" w:rsidP="006047B8">
            <w:pPr>
              <w:widowControl w:val="0"/>
              <w:spacing w:after="0" w:line="252" w:lineRule="auto"/>
              <w:jc w:val="both"/>
              <w:rPr>
                <w:rFonts w:ascii="Times New Roman" w:hAnsi="Times New Roman"/>
                <w:spacing w:val="-4"/>
                <w:lang w:val="uk-UA"/>
              </w:rPr>
            </w:pPr>
          </w:p>
        </w:tc>
        <w:tc>
          <w:tcPr>
            <w:tcW w:w="1417" w:type="dxa"/>
          </w:tcPr>
          <w:p w:rsidR="00D15A12" w:rsidRPr="006C0E87"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6047B8">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6047B8">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6047B8">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6047B8">
            <w:pPr>
              <w:spacing w:after="0" w:line="240" w:lineRule="auto"/>
              <w:textAlignment w:val="baseline"/>
              <w:rPr>
                <w:rFonts w:ascii="Times New Roman" w:hAnsi="Times New Roman"/>
                <w:color w:val="000000"/>
                <w:lang w:val="uk-UA"/>
              </w:rPr>
            </w:pPr>
          </w:p>
        </w:tc>
        <w:tc>
          <w:tcPr>
            <w:tcW w:w="1419" w:type="dxa"/>
          </w:tcPr>
          <w:p w:rsidR="00D15A12"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6047B8">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6047B8">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vMerge/>
          </w:tcPr>
          <w:p w:rsidR="00D15A12" w:rsidRPr="00B95255" w:rsidRDefault="00D15A12" w:rsidP="00BC62D5">
            <w:pPr>
              <w:widowControl w:val="0"/>
              <w:spacing w:after="0" w:line="252" w:lineRule="auto"/>
              <w:jc w:val="both"/>
              <w:rPr>
                <w:rFonts w:ascii="Times New Roman" w:hAnsi="Times New Roman"/>
                <w:spacing w:val="-4"/>
                <w:lang w:val="uk-UA"/>
              </w:rPr>
            </w:pPr>
          </w:p>
        </w:tc>
        <w:tc>
          <w:tcPr>
            <w:tcW w:w="708" w:type="dxa"/>
          </w:tcPr>
          <w:p w:rsidR="00D15A12" w:rsidRPr="006C0E87" w:rsidRDefault="00D15A12" w:rsidP="006047B8">
            <w:pPr>
              <w:spacing w:after="0" w:line="240" w:lineRule="auto"/>
              <w:textAlignment w:val="baseline"/>
              <w:rPr>
                <w:rFonts w:ascii="Times New Roman" w:hAnsi="Times New Roman"/>
                <w:color w:val="000000"/>
                <w:lang w:val="uk-UA"/>
              </w:rPr>
            </w:pPr>
          </w:p>
        </w:tc>
      </w:tr>
      <w:tr w:rsidR="00D15A12" w:rsidRPr="00982281" w:rsidTr="00385DAB">
        <w:trPr>
          <w:trHeight w:val="561"/>
        </w:trPr>
        <w:tc>
          <w:tcPr>
            <w:tcW w:w="964" w:type="dxa"/>
          </w:tcPr>
          <w:p w:rsidR="00D15A12"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864" w:type="dxa"/>
          </w:tcPr>
          <w:p w:rsidR="00D15A12" w:rsidRPr="00711550" w:rsidRDefault="00D15A12" w:rsidP="00711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711550">
              <w:rPr>
                <w:rFonts w:ascii="Times New Roman" w:hAnsi="Times New Roman"/>
                <w:color w:val="292B2C"/>
                <w:lang w:val="uk-UA" w:eastAsia="uk-UA"/>
              </w:rPr>
              <w:t xml:space="preserve">для студентів   індустріально-педагогічних  вищих  навчальних закладів I-II рівнів акредитації,  які  навчаються  за  програмами </w:t>
            </w:r>
            <w:r w:rsidRPr="00711550">
              <w:rPr>
                <w:rFonts w:ascii="Times New Roman" w:hAnsi="Times New Roman"/>
                <w:color w:val="292B2C"/>
                <w:lang w:val="uk-UA" w:eastAsia="uk-UA"/>
              </w:rPr>
              <w:br/>
              <w:t xml:space="preserve">підготовки   майстрів   виробничого   навчання   і  забезпечуються безоплатним  триразовим  харчуванням,  -  20   відсотків   розміру мінімальної  ординарної  (звичайної)  академічної  стипендії вищих навчальних закладів відповідного рівня </w:t>
            </w:r>
            <w:r w:rsidRPr="00711550">
              <w:rPr>
                <w:rFonts w:ascii="Times New Roman" w:hAnsi="Times New Roman"/>
                <w:color w:val="292B2C"/>
                <w:lang w:val="uk-UA" w:eastAsia="uk-UA"/>
              </w:rPr>
              <w:lastRenderedPageBreak/>
              <w:t xml:space="preserve">акредитації,  а  для  осіб, які забезпечуються безоплатним   одноразовим   харчуванням, - 30 відсотків  мінімальної   ординарної   (звичайної)   академічної стипендії    вищих  навчальних   закладів   відповідного   рівня </w:t>
            </w:r>
          </w:p>
          <w:p w:rsidR="00D15A12" w:rsidRPr="00711550" w:rsidRDefault="00D15A12" w:rsidP="00711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r w:rsidRPr="00711550">
              <w:rPr>
                <w:rFonts w:ascii="Times New Roman" w:hAnsi="Times New Roman"/>
                <w:color w:val="292B2C"/>
                <w:lang w:val="uk-UA" w:eastAsia="uk-UA"/>
              </w:rPr>
              <w:t>акредитації.</w:t>
            </w:r>
          </w:p>
          <w:p w:rsidR="00D15A12" w:rsidRPr="00711550" w:rsidRDefault="00D15A12" w:rsidP="00711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p>
        </w:tc>
        <w:tc>
          <w:tcPr>
            <w:tcW w:w="1531" w:type="dxa"/>
            <w:vMerge/>
          </w:tcPr>
          <w:p w:rsidR="00D15A12" w:rsidRPr="006C0E87" w:rsidRDefault="00D15A12" w:rsidP="006047B8">
            <w:pPr>
              <w:widowControl w:val="0"/>
              <w:spacing w:after="0" w:line="252" w:lineRule="auto"/>
              <w:jc w:val="both"/>
              <w:rPr>
                <w:rFonts w:ascii="Times New Roman" w:hAnsi="Times New Roman"/>
                <w:spacing w:val="-4"/>
                <w:lang w:val="uk-UA"/>
              </w:rPr>
            </w:pPr>
          </w:p>
        </w:tc>
        <w:tc>
          <w:tcPr>
            <w:tcW w:w="1417" w:type="dxa"/>
          </w:tcPr>
          <w:p w:rsidR="00D15A12" w:rsidRPr="006C0E87"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6047B8">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6047B8">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6047B8">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6047B8">
            <w:pPr>
              <w:spacing w:after="0" w:line="240" w:lineRule="auto"/>
              <w:textAlignment w:val="baseline"/>
              <w:rPr>
                <w:rFonts w:ascii="Times New Roman" w:hAnsi="Times New Roman"/>
                <w:color w:val="000000"/>
                <w:lang w:val="uk-UA"/>
              </w:rPr>
            </w:pPr>
          </w:p>
        </w:tc>
        <w:tc>
          <w:tcPr>
            <w:tcW w:w="1419" w:type="dxa"/>
          </w:tcPr>
          <w:p w:rsidR="00D15A12" w:rsidRDefault="00D15A12" w:rsidP="006047B8">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6047B8">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6047B8">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vMerge/>
          </w:tcPr>
          <w:p w:rsidR="00D15A12" w:rsidRPr="00982281" w:rsidRDefault="00D15A12" w:rsidP="00BC62D5">
            <w:pPr>
              <w:widowControl w:val="0"/>
              <w:spacing w:after="0" w:line="252" w:lineRule="auto"/>
              <w:jc w:val="both"/>
              <w:rPr>
                <w:rFonts w:ascii="Times New Roman" w:hAnsi="Times New Roman"/>
                <w:spacing w:val="-4"/>
                <w:lang w:val="uk-UA"/>
              </w:rPr>
            </w:pPr>
          </w:p>
        </w:tc>
        <w:tc>
          <w:tcPr>
            <w:tcW w:w="708" w:type="dxa"/>
          </w:tcPr>
          <w:p w:rsidR="00D15A12" w:rsidRPr="006C0E87" w:rsidRDefault="00D15A12" w:rsidP="006047B8">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5)</w:t>
            </w:r>
          </w:p>
        </w:tc>
        <w:tc>
          <w:tcPr>
            <w:tcW w:w="2864" w:type="dxa"/>
          </w:tcPr>
          <w:p w:rsidR="00D15A12" w:rsidRPr="00711550" w:rsidRDefault="00D15A12" w:rsidP="00711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lang w:val="uk-UA" w:eastAsia="uk-UA"/>
              </w:rPr>
            </w:pPr>
            <w:bookmarkStart w:id="121" w:name="o8"/>
            <w:bookmarkStart w:id="122" w:name="o9"/>
            <w:bookmarkStart w:id="123" w:name="o11"/>
            <w:bookmarkStart w:id="124" w:name="o12"/>
            <w:bookmarkEnd w:id="121"/>
            <w:bookmarkEnd w:id="122"/>
            <w:bookmarkEnd w:id="123"/>
            <w:bookmarkEnd w:id="124"/>
            <w:r w:rsidRPr="00711550">
              <w:rPr>
                <w:rFonts w:ascii="Times New Roman" w:hAnsi="Times New Roman"/>
                <w:color w:val="292B2C"/>
                <w:lang w:val="uk-UA" w:eastAsia="uk-UA"/>
              </w:rPr>
              <w:t xml:space="preserve">     Студенти, курсанти,  абітурієнти  вищих  навчальних  закладів I-IV рівнів акредитації з числа дітей-сиріт та дітей,  позбавлених батьківського  піклування,  особи  з їх числа,  а також студенти і курсанти,  які в період  навчання  у  віці  від  18  до  23  років залишились без батьків, забезпечуються гуртожитком безкоштовно.</w:t>
            </w:r>
          </w:p>
          <w:p w:rsidR="00D15A12" w:rsidRPr="008275D3" w:rsidRDefault="00D15A12" w:rsidP="00711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4"/>
                <w:lang w:val="uk-UA"/>
              </w:rPr>
            </w:pPr>
            <w:bookmarkStart w:id="125" w:name="o13"/>
            <w:bookmarkEnd w:id="125"/>
            <w:r w:rsidRPr="00711550">
              <w:rPr>
                <w:rFonts w:ascii="Times New Roman" w:hAnsi="Times New Roman"/>
                <w:color w:val="292B2C"/>
                <w:lang w:val="uk-UA" w:eastAsia="uk-UA"/>
              </w:rPr>
              <w:t xml:space="preserve">     </w:t>
            </w:r>
          </w:p>
        </w:tc>
        <w:tc>
          <w:tcPr>
            <w:tcW w:w="1531" w:type="dxa"/>
            <w:vMerge/>
          </w:tcPr>
          <w:p w:rsidR="00D15A12" w:rsidRPr="006C0E87" w:rsidRDefault="00D15A12" w:rsidP="00BC62D5">
            <w:pPr>
              <w:widowControl w:val="0"/>
              <w:spacing w:after="0" w:line="252" w:lineRule="auto"/>
              <w:jc w:val="both"/>
              <w:rPr>
                <w:rFonts w:ascii="Times New Roman" w:hAnsi="Times New Roman"/>
                <w:spacing w:val="-4"/>
                <w:lang w:val="uk-UA"/>
              </w:rPr>
            </w:pP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vMerge/>
          </w:tcPr>
          <w:p w:rsidR="00D15A12" w:rsidRPr="006C0E87" w:rsidRDefault="00D15A12" w:rsidP="00BC62D5">
            <w:pPr>
              <w:widowControl w:val="0"/>
              <w:spacing w:after="0" w:line="252" w:lineRule="auto"/>
              <w:jc w:val="both"/>
              <w:rPr>
                <w:rFonts w:ascii="Times New Roman" w:hAnsi="Times New Roman"/>
                <w:spacing w:val="-4"/>
              </w:rPr>
            </w:pP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p>
        </w:tc>
        <w:tc>
          <w:tcPr>
            <w:tcW w:w="14176" w:type="dxa"/>
            <w:gridSpan w:val="9"/>
          </w:tcPr>
          <w:p w:rsidR="00D15A12" w:rsidRPr="006C0E87" w:rsidRDefault="00D15A12" w:rsidP="00BC62D5">
            <w:pPr>
              <w:widowControl w:val="0"/>
              <w:spacing w:after="0" w:line="252" w:lineRule="auto"/>
              <w:jc w:val="both"/>
              <w:rPr>
                <w:rFonts w:ascii="Times New Roman" w:hAnsi="Times New Roman"/>
                <w:color w:val="000000"/>
                <w:spacing w:val="-4"/>
                <w:lang w:val="uk-UA"/>
              </w:rPr>
            </w:pPr>
            <w:r w:rsidRPr="006C0E87">
              <w:rPr>
                <w:rFonts w:ascii="Times New Roman" w:hAnsi="Times New Roman"/>
                <w:bCs/>
                <w:color w:val="000000"/>
                <w:spacing w:val="-4"/>
              </w:rPr>
              <w:t>X</w:t>
            </w:r>
            <w:r w:rsidRPr="006C0E87">
              <w:rPr>
                <w:rFonts w:ascii="Times New Roman" w:hAnsi="Times New Roman"/>
                <w:bCs/>
                <w:color w:val="000000"/>
                <w:spacing w:val="-4"/>
                <w:lang w:val="uk-UA"/>
              </w:rPr>
              <w:t>. Атестація здобувачів вищої освіти</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10.1</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Атестація осіб, які здобувають ступінь молодшого бакалавра, бакалавра чи магістра, здійснюється екзаменаційною комісією, до складу якої можуть включатися представники роботодавців та їх об’єднань, відповідно до </w:t>
            </w:r>
            <w:r w:rsidRPr="006C0E87">
              <w:rPr>
                <w:rFonts w:ascii="Times New Roman" w:hAnsi="Times New Roman"/>
                <w:color w:val="000000"/>
                <w:sz w:val="22"/>
                <w:szCs w:val="22"/>
                <w:shd w:val="clear" w:color="auto" w:fill="FFFFFF"/>
              </w:rPr>
              <w:lastRenderedPageBreak/>
              <w:t>положення про екзаменаційну комісію, затвердженого вченою радою закладу вищої освіти (наукової установи).</w:t>
            </w:r>
          </w:p>
        </w:tc>
        <w:tc>
          <w:tcPr>
            <w:tcW w:w="1531" w:type="dxa"/>
          </w:tcPr>
          <w:p w:rsidR="00D15A12" w:rsidRPr="006C0E87" w:rsidRDefault="00D15A12" w:rsidP="00BC62D5">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lastRenderedPageBreak/>
              <w:t xml:space="preserve">Абзац перший частини другої статті 6 ЗУ </w:t>
            </w:r>
            <w:r w:rsidRPr="006C0E87">
              <w:rPr>
                <w:rFonts w:ascii="Times New Roman" w:hAnsi="Times New Roman"/>
                <w:color w:val="000000"/>
                <w:spacing w:val="-4"/>
              </w:rPr>
              <w:br/>
              <w:t>№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06</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7</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10</w:t>
            </w: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C62D5">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Положення про екзаменаційну комісію вченою радою ЗВО (наукової установи) затверджено</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BC62D5">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10.2</w:t>
            </w:r>
          </w:p>
        </w:tc>
        <w:tc>
          <w:tcPr>
            <w:tcW w:w="2864" w:type="dxa"/>
          </w:tcPr>
          <w:p w:rsidR="00D15A12" w:rsidRPr="006C0E87" w:rsidRDefault="00D15A12" w:rsidP="00BC62D5">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Заклад вищої освіти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tc>
        <w:tc>
          <w:tcPr>
            <w:tcW w:w="1531" w:type="dxa"/>
          </w:tcPr>
          <w:p w:rsidR="00D15A12" w:rsidRPr="006C0E87" w:rsidRDefault="00D15A12" w:rsidP="00BC62D5">
            <w:pPr>
              <w:widowControl w:val="0"/>
              <w:spacing w:after="0" w:line="252" w:lineRule="auto"/>
              <w:jc w:val="both"/>
              <w:rPr>
                <w:rFonts w:ascii="Times New Roman" w:hAnsi="Times New Roman"/>
                <w:spacing w:val="-4"/>
              </w:rPr>
            </w:pPr>
            <w:r w:rsidRPr="006C0E87">
              <w:rPr>
                <w:rFonts w:ascii="Times New Roman" w:hAnsi="Times New Roman"/>
                <w:spacing w:val="-4"/>
              </w:rPr>
              <w:t xml:space="preserve">Абзац другий частини першої статті 6 ЗУ </w:t>
            </w:r>
            <w:r w:rsidRPr="006C0E87">
              <w:rPr>
                <w:rFonts w:ascii="Times New Roman" w:hAnsi="Times New Roman"/>
                <w:spacing w:val="-4"/>
              </w:rPr>
              <w:br/>
              <w:t>№ 1556-VІІ</w:t>
            </w:r>
          </w:p>
        </w:tc>
        <w:tc>
          <w:tcPr>
            <w:tcW w:w="1417" w:type="dxa"/>
          </w:tcPr>
          <w:p w:rsidR="00D15A12" w:rsidRPr="006C0E87"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C62D5">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C62D5">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C62D5">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C62D5">
            <w:pPr>
              <w:spacing w:after="0" w:line="240" w:lineRule="auto"/>
              <w:textAlignment w:val="baseline"/>
              <w:rPr>
                <w:rFonts w:ascii="Times New Roman" w:hAnsi="Times New Roman"/>
                <w:lang w:val="uk-UA"/>
              </w:rPr>
            </w:pPr>
            <w:r>
              <w:rPr>
                <w:rFonts w:ascii="Times New Roman" w:hAnsi="Times New Roman"/>
                <w:lang w:val="uk-UA"/>
              </w:rPr>
              <w:t>06</w:t>
            </w:r>
          </w:p>
        </w:tc>
        <w:tc>
          <w:tcPr>
            <w:tcW w:w="1276"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7</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BC62D5">
            <w:pPr>
              <w:spacing w:after="0" w:line="240" w:lineRule="auto"/>
              <w:textAlignment w:val="baseline"/>
              <w:rPr>
                <w:rFonts w:ascii="Times New Roman" w:hAnsi="Times New Roman"/>
                <w:color w:val="000000"/>
                <w:lang w:val="uk-UA"/>
              </w:rPr>
            </w:pPr>
          </w:p>
        </w:tc>
        <w:tc>
          <w:tcPr>
            <w:tcW w:w="1419" w:type="dxa"/>
          </w:tcPr>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D15A12" w:rsidRDefault="00D15A12" w:rsidP="00BC62D5">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p w:rsidR="00D15A12" w:rsidRPr="006C0E87" w:rsidRDefault="00D15A12" w:rsidP="00BC62D5">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C62D5">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BC62D5">
            <w:pPr>
              <w:widowControl w:val="0"/>
              <w:spacing w:after="0" w:line="252" w:lineRule="auto"/>
              <w:jc w:val="both"/>
              <w:rPr>
                <w:rFonts w:ascii="Times New Roman" w:hAnsi="Times New Roman"/>
                <w:spacing w:val="-4"/>
                <w:shd w:val="clear" w:color="auto" w:fill="FFFFFF"/>
              </w:rPr>
            </w:pPr>
            <w:r w:rsidRPr="006C0E87">
              <w:rPr>
                <w:rFonts w:ascii="Times New Roman" w:hAnsi="Times New Roman"/>
                <w:spacing w:val="-4"/>
                <w:shd w:val="clear" w:color="auto" w:fill="FFFFFF"/>
              </w:rPr>
              <w:t>Атестація у ЗВО відкрито і гласно здійснюється</w:t>
            </w:r>
          </w:p>
        </w:tc>
        <w:tc>
          <w:tcPr>
            <w:tcW w:w="708" w:type="dxa"/>
          </w:tcPr>
          <w:p w:rsidR="00D15A12" w:rsidRPr="006C0E87" w:rsidRDefault="00D15A12" w:rsidP="00BC62D5">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E5566C" w:rsidRDefault="00D15A12" w:rsidP="0067031E">
            <w:pPr>
              <w:spacing w:after="0" w:line="240" w:lineRule="auto"/>
              <w:textAlignment w:val="baseline"/>
              <w:rPr>
                <w:rFonts w:ascii="Times New Roman" w:hAnsi="Times New Roman"/>
                <w:color w:val="000000"/>
                <w:lang w:val="uk-UA"/>
              </w:rPr>
            </w:pPr>
            <w:r w:rsidRPr="00E5566C">
              <w:rPr>
                <w:rFonts w:ascii="Times New Roman" w:hAnsi="Times New Roman"/>
                <w:color w:val="000000"/>
                <w:lang w:val="uk-UA"/>
              </w:rPr>
              <w:t>10.3</w:t>
            </w:r>
          </w:p>
        </w:tc>
        <w:tc>
          <w:tcPr>
            <w:tcW w:w="2864" w:type="dxa"/>
          </w:tcPr>
          <w:p w:rsidR="00D15A12" w:rsidRPr="00E5566C" w:rsidRDefault="00D15A12" w:rsidP="0067031E">
            <w:pPr>
              <w:shd w:val="clear" w:color="auto" w:fill="FFFFFF"/>
              <w:spacing w:after="150" w:line="240" w:lineRule="auto"/>
              <w:ind w:firstLine="450"/>
              <w:jc w:val="both"/>
              <w:rPr>
                <w:rFonts w:ascii="Times New Roman" w:hAnsi="Times New Roman"/>
                <w:color w:val="000000"/>
                <w:lang w:val="uk-UA" w:eastAsia="uk-UA"/>
              </w:rPr>
            </w:pPr>
          </w:p>
        </w:tc>
        <w:tc>
          <w:tcPr>
            <w:tcW w:w="1531" w:type="dxa"/>
          </w:tcPr>
          <w:p w:rsidR="00D15A12" w:rsidRPr="00E5566C" w:rsidRDefault="00D15A12" w:rsidP="0067031E">
            <w:pPr>
              <w:widowControl w:val="0"/>
              <w:spacing w:after="0" w:line="252" w:lineRule="auto"/>
              <w:jc w:val="both"/>
              <w:rPr>
                <w:rFonts w:ascii="Times New Roman" w:hAnsi="Times New Roman"/>
                <w:color w:val="000000"/>
                <w:spacing w:val="-4"/>
              </w:rPr>
            </w:pPr>
            <w:r w:rsidRPr="00E5566C">
              <w:rPr>
                <w:rFonts w:ascii="Times New Roman" w:hAnsi="Times New Roman"/>
                <w:color w:val="000000"/>
                <w:spacing w:val="-4"/>
              </w:rPr>
              <w:t>Частини третя – четверта статті 7 ЗУ № 1556-VІІ</w:t>
            </w:r>
          </w:p>
        </w:tc>
        <w:tc>
          <w:tcPr>
            <w:tcW w:w="1417" w:type="dxa"/>
          </w:tcPr>
          <w:p w:rsidR="00D15A12" w:rsidRDefault="00D15A12" w:rsidP="0067031E">
            <w:pPr>
              <w:spacing w:after="0" w:line="240" w:lineRule="auto"/>
              <w:textAlignment w:val="baseline"/>
              <w:rPr>
                <w:rFonts w:ascii="Times New Roman" w:hAnsi="Times New Roman"/>
                <w:color w:val="000000"/>
                <w:lang w:val="uk-UA"/>
              </w:rPr>
            </w:pPr>
          </w:p>
        </w:tc>
        <w:tc>
          <w:tcPr>
            <w:tcW w:w="993" w:type="dxa"/>
          </w:tcPr>
          <w:p w:rsidR="00D15A12" w:rsidRDefault="00D15A12" w:rsidP="0067031E">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67031E">
            <w:pPr>
              <w:spacing w:after="0" w:line="240" w:lineRule="auto"/>
              <w:textAlignment w:val="baseline"/>
              <w:rPr>
                <w:rFonts w:ascii="Times New Roman" w:hAnsi="Times New Roman"/>
                <w:lang w:val="uk-UA"/>
              </w:rPr>
            </w:pPr>
          </w:p>
        </w:tc>
        <w:tc>
          <w:tcPr>
            <w:tcW w:w="1276" w:type="dxa"/>
          </w:tcPr>
          <w:p w:rsidR="00D15A12" w:rsidRDefault="00D15A12" w:rsidP="0067031E">
            <w:pPr>
              <w:spacing w:after="0" w:line="240" w:lineRule="auto"/>
              <w:textAlignment w:val="baseline"/>
              <w:rPr>
                <w:rFonts w:ascii="Times New Roman" w:hAnsi="Times New Roman"/>
                <w:color w:val="000000"/>
                <w:lang w:val="uk-UA"/>
              </w:rPr>
            </w:pPr>
          </w:p>
        </w:tc>
        <w:tc>
          <w:tcPr>
            <w:tcW w:w="1419" w:type="dxa"/>
          </w:tcPr>
          <w:p w:rsidR="00D15A12" w:rsidRDefault="00D15A12" w:rsidP="0067031E">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67031E">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67031E">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Інформація, яка міститься у дипломах молодшого бакалавра, бакалавра, магістра доктора філософії, доктора наук, встановленим вимогам відповідає</w:t>
            </w:r>
          </w:p>
        </w:tc>
        <w:tc>
          <w:tcPr>
            <w:tcW w:w="708" w:type="dxa"/>
          </w:tcPr>
          <w:p w:rsidR="00D15A12" w:rsidRPr="006C0E87" w:rsidRDefault="00D15A12" w:rsidP="0067031E">
            <w:pPr>
              <w:spacing w:after="0" w:line="240" w:lineRule="auto"/>
              <w:textAlignment w:val="baseline"/>
              <w:rPr>
                <w:rFonts w:ascii="Times New Roman" w:hAnsi="Times New Roman"/>
                <w:color w:val="000000"/>
                <w:lang w:val="uk-UA"/>
              </w:rPr>
            </w:pPr>
          </w:p>
        </w:tc>
      </w:tr>
      <w:tr w:rsidR="00D15A12" w:rsidRPr="0067031E" w:rsidTr="00385DAB">
        <w:trPr>
          <w:trHeight w:val="561"/>
        </w:trPr>
        <w:tc>
          <w:tcPr>
            <w:tcW w:w="964" w:type="dxa"/>
          </w:tcPr>
          <w:p w:rsidR="00D15A12" w:rsidRPr="00E5566C" w:rsidRDefault="00D15A12" w:rsidP="005A3693">
            <w:pPr>
              <w:spacing w:after="0" w:line="240" w:lineRule="auto"/>
              <w:textAlignment w:val="baseline"/>
              <w:rPr>
                <w:rFonts w:ascii="Times New Roman" w:hAnsi="Times New Roman"/>
                <w:color w:val="000000"/>
                <w:lang w:val="uk-UA"/>
              </w:rPr>
            </w:pPr>
            <w:r w:rsidRPr="00E5566C">
              <w:rPr>
                <w:rFonts w:ascii="Times New Roman" w:hAnsi="Times New Roman"/>
                <w:color w:val="000000"/>
                <w:lang w:val="uk-UA"/>
              </w:rPr>
              <w:t>1)</w:t>
            </w:r>
          </w:p>
        </w:tc>
        <w:tc>
          <w:tcPr>
            <w:tcW w:w="2864" w:type="dxa"/>
          </w:tcPr>
          <w:p w:rsidR="00D15A12" w:rsidRPr="00E5566C" w:rsidRDefault="00D15A12" w:rsidP="005A3693">
            <w:pPr>
              <w:shd w:val="clear" w:color="auto" w:fill="FFFFFF"/>
              <w:spacing w:after="150" w:line="240" w:lineRule="auto"/>
              <w:ind w:firstLine="450"/>
              <w:jc w:val="both"/>
              <w:rPr>
                <w:rFonts w:ascii="Times New Roman" w:hAnsi="Times New Roman"/>
                <w:color w:val="000000"/>
                <w:lang w:val="uk-UA" w:eastAsia="uk-UA"/>
              </w:rPr>
            </w:pPr>
            <w:r w:rsidRPr="00E5566C">
              <w:rPr>
                <w:rFonts w:ascii="Times New Roman" w:hAnsi="Times New Roman"/>
                <w:color w:val="000000"/>
                <w:lang w:val="uk-UA" w:eastAsia="uk-UA"/>
              </w:rPr>
              <w:t xml:space="preserve">У дипломі молодшого бакалавра, бакалавра, магістра зазначаються назва закладу вищої освіти (наукової установи), що видав цей документ (у разі здобуття вищої освіти у відокремленому підрозділі закладу вищої освіти (наукової установи) - також назва такого підрозділу), а </w:t>
            </w:r>
            <w:r w:rsidRPr="00E5566C">
              <w:rPr>
                <w:rFonts w:ascii="Times New Roman" w:hAnsi="Times New Roman"/>
                <w:color w:val="000000"/>
                <w:lang w:val="uk-UA" w:eastAsia="uk-UA"/>
              </w:rPr>
              <w:lastRenderedPageBreak/>
              <w:t>також кваліфікація, що складається з інформації про здобутий особою ступінь вищої освіти, спеціальність та спеціалізацію, та в певних випадках - професійну кваліфікацію.</w:t>
            </w:r>
          </w:p>
        </w:tc>
        <w:tc>
          <w:tcPr>
            <w:tcW w:w="1531" w:type="dxa"/>
          </w:tcPr>
          <w:p w:rsidR="00D15A12" w:rsidRPr="00E5566C" w:rsidRDefault="00D15A12" w:rsidP="005A3693">
            <w:pPr>
              <w:widowControl w:val="0"/>
              <w:spacing w:after="0" w:line="252" w:lineRule="auto"/>
              <w:jc w:val="both"/>
              <w:rPr>
                <w:rFonts w:ascii="Times New Roman" w:hAnsi="Times New Roman"/>
                <w:color w:val="000000"/>
                <w:spacing w:val="-4"/>
                <w:lang w:val="uk-UA"/>
              </w:rPr>
            </w:pPr>
            <w:r w:rsidRPr="00E5566C">
              <w:rPr>
                <w:rFonts w:ascii="Times New Roman" w:hAnsi="Times New Roman"/>
                <w:color w:val="000000"/>
                <w:spacing w:val="-4"/>
                <w:lang w:val="uk-UA"/>
              </w:rPr>
              <w:lastRenderedPageBreak/>
              <w:t xml:space="preserve">Частина третя </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05.03</w:t>
            </w: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7031E" w:rsidRDefault="00D15A12" w:rsidP="005A3693">
            <w:pPr>
              <w:widowControl w:val="0"/>
              <w:spacing w:after="0" w:line="252" w:lineRule="auto"/>
              <w:jc w:val="both"/>
              <w:rPr>
                <w:rFonts w:ascii="Times New Roman" w:hAnsi="Times New Roman"/>
                <w:color w:val="000000"/>
                <w:spacing w:val="-4"/>
                <w:lang w:val="uk-UA"/>
              </w:rPr>
            </w:pP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9A083A" w:rsidTr="00385DAB">
        <w:trPr>
          <w:trHeight w:val="561"/>
        </w:trPr>
        <w:tc>
          <w:tcPr>
            <w:tcW w:w="964" w:type="dxa"/>
          </w:tcPr>
          <w:p w:rsidR="00D15A12" w:rsidRPr="00E5566C" w:rsidRDefault="00D15A12" w:rsidP="005A3693">
            <w:pPr>
              <w:spacing w:after="0" w:line="240" w:lineRule="auto"/>
              <w:textAlignment w:val="baseline"/>
              <w:rPr>
                <w:rFonts w:ascii="Times New Roman" w:hAnsi="Times New Roman"/>
                <w:color w:val="000000"/>
                <w:lang w:val="uk-UA"/>
              </w:rPr>
            </w:pPr>
            <w:r w:rsidRPr="00E5566C">
              <w:rPr>
                <w:rFonts w:ascii="Times New Roman" w:hAnsi="Times New Roman"/>
                <w:color w:val="000000"/>
                <w:lang w:val="uk-UA"/>
              </w:rPr>
              <w:lastRenderedPageBreak/>
              <w:t>2)</w:t>
            </w:r>
          </w:p>
        </w:tc>
        <w:tc>
          <w:tcPr>
            <w:tcW w:w="2864" w:type="dxa"/>
          </w:tcPr>
          <w:p w:rsidR="00D15A12" w:rsidRPr="00E5566C" w:rsidRDefault="00D15A12" w:rsidP="005A3693">
            <w:pPr>
              <w:shd w:val="clear" w:color="auto" w:fill="FFFFFF"/>
              <w:spacing w:after="150" w:line="240" w:lineRule="auto"/>
              <w:ind w:firstLine="450"/>
              <w:jc w:val="both"/>
              <w:rPr>
                <w:rFonts w:ascii="Times New Roman" w:hAnsi="Times New Roman"/>
                <w:color w:val="000000"/>
                <w:lang w:val="uk-UA" w:eastAsia="uk-UA"/>
              </w:rPr>
            </w:pPr>
            <w:r w:rsidRPr="00E5566C">
              <w:rPr>
                <w:rFonts w:ascii="Times New Roman" w:hAnsi="Times New Roman"/>
                <w:color w:val="000000"/>
                <w:lang w:val="uk-UA" w:eastAsia="uk-UA"/>
              </w:rPr>
              <w:t>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tc>
        <w:tc>
          <w:tcPr>
            <w:tcW w:w="1531" w:type="dxa"/>
          </w:tcPr>
          <w:p w:rsidR="00D15A12" w:rsidRPr="00E5566C" w:rsidRDefault="00D15A12" w:rsidP="005A3693">
            <w:pPr>
              <w:widowControl w:val="0"/>
              <w:spacing w:after="0" w:line="252" w:lineRule="auto"/>
              <w:jc w:val="both"/>
              <w:rPr>
                <w:rFonts w:ascii="Times New Roman" w:hAnsi="Times New Roman"/>
                <w:color w:val="000000"/>
                <w:spacing w:val="-4"/>
                <w:lang w:val="uk-UA"/>
              </w:rPr>
            </w:pPr>
            <w:r w:rsidRPr="00E5566C">
              <w:rPr>
                <w:rFonts w:ascii="Times New Roman" w:hAnsi="Times New Roman"/>
                <w:color w:val="000000"/>
                <w:spacing w:val="-4"/>
                <w:lang w:val="uk-UA"/>
              </w:rPr>
              <w:t>Абзац перший частини четвертої статті 7</w:t>
            </w:r>
            <w:r w:rsidRPr="00E5566C">
              <w:rPr>
                <w:rFonts w:ascii="Times New Roman" w:hAnsi="Times New Roman"/>
                <w:color w:val="000000"/>
                <w:spacing w:val="-4"/>
              </w:rPr>
              <w:t xml:space="preserve"> ЗУ № 1556-VІІ</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05.03</w:t>
            </w: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9A083A" w:rsidRDefault="00D15A12" w:rsidP="005A3693">
            <w:pPr>
              <w:widowControl w:val="0"/>
              <w:spacing w:after="0" w:line="252" w:lineRule="auto"/>
              <w:jc w:val="both"/>
              <w:rPr>
                <w:rFonts w:ascii="Times New Roman" w:hAnsi="Times New Roman"/>
                <w:color w:val="000000"/>
                <w:spacing w:val="-4"/>
                <w:lang w:val="uk-UA"/>
              </w:rPr>
            </w:pP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E5566C" w:rsidRDefault="00D15A12" w:rsidP="0067031E">
            <w:pPr>
              <w:spacing w:after="0" w:line="240" w:lineRule="auto"/>
              <w:textAlignment w:val="baseline"/>
              <w:rPr>
                <w:rFonts w:ascii="Times New Roman" w:hAnsi="Times New Roman"/>
                <w:color w:val="000000"/>
                <w:lang w:val="uk-UA"/>
              </w:rPr>
            </w:pPr>
            <w:r w:rsidRPr="00E5566C">
              <w:rPr>
                <w:rFonts w:ascii="Times New Roman" w:hAnsi="Times New Roman"/>
                <w:color w:val="000000"/>
                <w:lang w:val="uk-UA"/>
              </w:rPr>
              <w:t>3)</w:t>
            </w:r>
          </w:p>
        </w:tc>
        <w:tc>
          <w:tcPr>
            <w:tcW w:w="2864" w:type="dxa"/>
          </w:tcPr>
          <w:p w:rsidR="00D15A12" w:rsidRPr="008275D3" w:rsidRDefault="00D15A12" w:rsidP="005A3693">
            <w:pPr>
              <w:shd w:val="clear" w:color="auto" w:fill="FFFFFF"/>
              <w:spacing w:after="150" w:line="240" w:lineRule="auto"/>
              <w:jc w:val="both"/>
              <w:rPr>
                <w:rFonts w:ascii="Times New Roman" w:hAnsi="Times New Roman"/>
                <w:color w:val="000000"/>
                <w:spacing w:val="-4"/>
                <w:lang w:val="uk-UA"/>
              </w:rPr>
            </w:pPr>
            <w:bookmarkStart w:id="126" w:name="n1411"/>
            <w:bookmarkEnd w:id="126"/>
            <w:r w:rsidRPr="00E5566C">
              <w:rPr>
                <w:rFonts w:ascii="Times New Roman" w:hAnsi="Times New Roman"/>
                <w:color w:val="000000"/>
                <w:lang w:val="uk-UA" w:eastAsia="uk-UA"/>
              </w:rPr>
              <w:t xml:space="preserve">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w:t>
            </w:r>
            <w:r w:rsidRPr="00E5566C">
              <w:rPr>
                <w:rFonts w:ascii="Times New Roman" w:hAnsi="Times New Roman"/>
                <w:color w:val="000000"/>
                <w:lang w:val="uk-UA" w:eastAsia="uk-UA"/>
              </w:rPr>
              <w:lastRenderedPageBreak/>
              <w:t>зазначенням міжгалузевого характеру роботи.</w:t>
            </w:r>
            <w:bookmarkStart w:id="127" w:name="n1519"/>
            <w:bookmarkEnd w:id="127"/>
          </w:p>
        </w:tc>
        <w:tc>
          <w:tcPr>
            <w:tcW w:w="1531" w:type="dxa"/>
          </w:tcPr>
          <w:p w:rsidR="00D15A12" w:rsidRPr="00E5566C" w:rsidRDefault="00D15A12" w:rsidP="005A3693">
            <w:pPr>
              <w:widowControl w:val="0"/>
              <w:spacing w:after="0" w:line="252" w:lineRule="auto"/>
              <w:jc w:val="both"/>
              <w:rPr>
                <w:rFonts w:ascii="Times New Roman" w:hAnsi="Times New Roman"/>
                <w:color w:val="000000"/>
                <w:spacing w:val="-4"/>
                <w:lang w:val="uk-UA"/>
              </w:rPr>
            </w:pPr>
            <w:r w:rsidRPr="00E5566C">
              <w:rPr>
                <w:rFonts w:ascii="Times New Roman" w:hAnsi="Times New Roman"/>
                <w:color w:val="000000"/>
                <w:spacing w:val="-4"/>
                <w:lang w:val="uk-UA"/>
              </w:rPr>
              <w:lastRenderedPageBreak/>
              <w:t>Абзац другий частини четвертої статті 7</w:t>
            </w:r>
            <w:r w:rsidRPr="00E5566C">
              <w:rPr>
                <w:rFonts w:ascii="Times New Roman" w:hAnsi="Times New Roman"/>
                <w:color w:val="000000"/>
                <w:spacing w:val="-4"/>
              </w:rPr>
              <w:t xml:space="preserve"> ЗУ № 1556-VІІ </w:t>
            </w:r>
            <w:r w:rsidRPr="00E5566C">
              <w:rPr>
                <w:rFonts w:ascii="Times New Roman" w:hAnsi="Times New Roman"/>
                <w:color w:val="000000"/>
                <w:spacing w:val="-4"/>
                <w:lang w:val="uk-UA"/>
              </w:rPr>
              <w:t xml:space="preserve"> </w:t>
            </w:r>
          </w:p>
        </w:tc>
        <w:tc>
          <w:tcPr>
            <w:tcW w:w="1417" w:type="dxa"/>
          </w:tcPr>
          <w:p w:rsidR="00D15A12" w:rsidRPr="006C0E87" w:rsidRDefault="00D15A12" w:rsidP="0067031E">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67031E">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67031E">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67031E">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67031E">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67031E">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67031E">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67031E">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67031E">
            <w:pPr>
              <w:spacing w:after="0" w:line="240" w:lineRule="auto"/>
              <w:textAlignment w:val="baseline"/>
              <w:rPr>
                <w:rFonts w:ascii="Times New Roman" w:hAnsi="Times New Roman"/>
                <w:color w:val="000000"/>
                <w:lang w:val="uk-UA"/>
              </w:rPr>
            </w:pPr>
          </w:p>
        </w:tc>
        <w:tc>
          <w:tcPr>
            <w:tcW w:w="1419" w:type="dxa"/>
          </w:tcPr>
          <w:p w:rsidR="00D15A12" w:rsidRDefault="00D15A12" w:rsidP="0067031E">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67031E">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67031E">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D15A12" w:rsidRPr="006C0E87" w:rsidRDefault="00D15A12" w:rsidP="0067031E">
            <w:pPr>
              <w:spacing w:after="0" w:line="240" w:lineRule="auto"/>
              <w:textAlignment w:val="baseline"/>
              <w:rPr>
                <w:rFonts w:ascii="Times New Roman" w:hAnsi="Times New Roman"/>
                <w:color w:val="000000"/>
                <w:lang w:val="uk-UA"/>
              </w:rPr>
            </w:pPr>
            <w:r>
              <w:rPr>
                <w:rFonts w:ascii="Times New Roman" w:hAnsi="Times New Roman"/>
                <w:color w:val="000000"/>
                <w:lang w:val="uk-UA"/>
              </w:rPr>
              <w:t>05.03</w:t>
            </w:r>
          </w:p>
        </w:tc>
        <w:tc>
          <w:tcPr>
            <w:tcW w:w="1136" w:type="dxa"/>
          </w:tcPr>
          <w:p w:rsidR="00D15A12" w:rsidRPr="009E58CA" w:rsidRDefault="00D15A12" w:rsidP="0067031E">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67031E">
            <w:pPr>
              <w:widowControl w:val="0"/>
              <w:spacing w:after="0" w:line="252" w:lineRule="auto"/>
              <w:jc w:val="both"/>
              <w:rPr>
                <w:rFonts w:ascii="Times New Roman" w:hAnsi="Times New Roman"/>
                <w:color w:val="000000"/>
                <w:spacing w:val="-4"/>
              </w:rPr>
            </w:pPr>
          </w:p>
        </w:tc>
        <w:tc>
          <w:tcPr>
            <w:tcW w:w="708" w:type="dxa"/>
          </w:tcPr>
          <w:p w:rsidR="00D15A12" w:rsidRPr="006C0E87" w:rsidRDefault="00D15A12" w:rsidP="0067031E">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E5566C" w:rsidRDefault="00D15A12" w:rsidP="005A3693">
            <w:pPr>
              <w:spacing w:after="0" w:line="240" w:lineRule="auto"/>
              <w:textAlignment w:val="baseline"/>
              <w:rPr>
                <w:rFonts w:ascii="Times New Roman" w:hAnsi="Times New Roman"/>
                <w:color w:val="000000"/>
                <w:lang w:val="uk-UA"/>
              </w:rPr>
            </w:pPr>
            <w:r w:rsidRPr="00E5566C">
              <w:rPr>
                <w:rFonts w:ascii="Times New Roman" w:hAnsi="Times New Roman"/>
                <w:color w:val="000000"/>
                <w:lang w:val="uk-UA"/>
              </w:rPr>
              <w:lastRenderedPageBreak/>
              <w:t>4)</w:t>
            </w:r>
          </w:p>
        </w:tc>
        <w:tc>
          <w:tcPr>
            <w:tcW w:w="2864" w:type="dxa"/>
          </w:tcPr>
          <w:p w:rsidR="00D15A12" w:rsidRPr="00E5566C" w:rsidRDefault="00D15A12" w:rsidP="00E5566C">
            <w:pPr>
              <w:shd w:val="clear" w:color="auto" w:fill="FFFFFF"/>
              <w:spacing w:after="150" w:line="240" w:lineRule="auto"/>
              <w:ind w:firstLine="450"/>
              <w:jc w:val="both"/>
              <w:rPr>
                <w:rFonts w:ascii="Times New Roman" w:hAnsi="Times New Roman"/>
                <w:color w:val="000000"/>
                <w:lang w:val="uk-UA" w:eastAsia="uk-UA"/>
              </w:rPr>
            </w:pPr>
            <w:r w:rsidRPr="00E5566C">
              <w:rPr>
                <w:rFonts w:ascii="Times New Roman" w:hAnsi="Times New Roman"/>
                <w:color w:val="000000"/>
                <w:lang w:val="uk-UA" w:eastAsia="uk-UA"/>
              </w:rPr>
              <w:t>У назві кваліфікації доктора мистецтва зазначаються назва ступеня, спеціальності та в окремих випадках - назва спеціалізації.</w:t>
            </w:r>
          </w:p>
        </w:tc>
        <w:tc>
          <w:tcPr>
            <w:tcW w:w="1531" w:type="dxa"/>
          </w:tcPr>
          <w:p w:rsidR="00D15A12" w:rsidRPr="00E5566C" w:rsidRDefault="00D15A12" w:rsidP="005A3693">
            <w:pPr>
              <w:widowControl w:val="0"/>
              <w:spacing w:after="0" w:line="252" w:lineRule="auto"/>
              <w:jc w:val="both"/>
              <w:rPr>
                <w:rFonts w:ascii="Times New Roman" w:hAnsi="Times New Roman"/>
                <w:color w:val="000000"/>
                <w:spacing w:val="-4"/>
                <w:lang w:val="uk-UA"/>
              </w:rPr>
            </w:pPr>
            <w:r w:rsidRPr="00E5566C">
              <w:rPr>
                <w:rFonts w:ascii="Times New Roman" w:hAnsi="Times New Roman"/>
                <w:color w:val="000000"/>
                <w:spacing w:val="-4"/>
                <w:lang w:val="uk-UA"/>
              </w:rPr>
              <w:t>Абзац третій частини четвертої статті 7</w:t>
            </w:r>
            <w:r w:rsidRPr="00E5566C">
              <w:rPr>
                <w:rFonts w:ascii="Times New Roman" w:hAnsi="Times New Roman"/>
                <w:color w:val="000000"/>
                <w:spacing w:val="-4"/>
              </w:rPr>
              <w:t xml:space="preserve"> ЗУ № 1556-VІІ </w:t>
            </w:r>
            <w:r w:rsidRPr="00E5566C">
              <w:rPr>
                <w:rFonts w:ascii="Times New Roman" w:hAnsi="Times New Roman"/>
                <w:color w:val="000000"/>
                <w:spacing w:val="-4"/>
                <w:lang w:val="uk-UA"/>
              </w:rPr>
              <w:t xml:space="preserve"> </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05.03</w:t>
            </w: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rPr>
            </w:pP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10.4</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Невід’ємною частиною диплома бакалавра, магістра, доктора філософії/доктора мистецтва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tc>
        <w:tc>
          <w:tcPr>
            <w:tcW w:w="1531"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Абзац перший частини п’ятої статті 7 ЗУ № 1556-VІІ</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05.01</w:t>
            </w:r>
          </w:p>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05.03</w:t>
            </w: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Видача додатка до диплома європейського зразка, який є невід’ємною частиною диплома бакалавра, магістра, доктора філософії/доктора мистецтва та містить структуровану інформацію про завершене навчання,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 забезпечується</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10.5</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Особа, відрахована з закладу вищої освіти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tc>
        <w:tc>
          <w:tcPr>
            <w:tcW w:w="1531"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Абзац восьмий частини першої статті 46 ЗУ № 1556-VІІ;</w:t>
            </w:r>
          </w:p>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пункт 3 наказу № </w:t>
            </w:r>
            <w:r w:rsidRPr="006C0E87">
              <w:rPr>
                <w:rFonts w:ascii="Times New Roman" w:hAnsi="Times New Roman"/>
                <w:bCs/>
                <w:spacing w:val="-4"/>
              </w:rPr>
              <w:t>525</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05.03</w:t>
            </w: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eastAsia="uk-UA"/>
              </w:rPr>
              <w:t>Особи, відраховані із ЗВО до завершення навчання за освітньою програмою, академічну довідку встановленого зразка, що містить інформацію про результати навчання, назви дисциплін, отримані оцінки і здобуту кількість кредитів ЄКТС, отримують</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10.6</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Документ про вищу освіту державного зразка видається закладом вищої освіти тільки за акредитованою освітньою програмою. </w:t>
            </w:r>
          </w:p>
        </w:tc>
        <w:tc>
          <w:tcPr>
            <w:tcW w:w="1531"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Частини шоста статті 7 ЗУ № 1556-VІІ</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05.03</w:t>
            </w: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Освітні програми, з яких ЗВО видається документ про вищу освіту державного зразка, акредитовані</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10.7</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За неакредитованою освітньою програмою заклади вищої освіти виготовляють і видають власні документи про вищу освіту у порядку та за зразком, що визначені вченою радою закладу вищої освіти.</w:t>
            </w:r>
          </w:p>
        </w:tc>
        <w:tc>
          <w:tcPr>
            <w:tcW w:w="1531"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Частина шоста статті 7 ЗУ № 1556-VІІ</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05.03</w:t>
            </w: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Порядок видачі та зразок власних документів про вищу освіту, які ЗВО виготовляють і  видають за неакредитованою освітньою програмою, вченою радою ЗВО визначені</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10.8</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У разі здобуття особою вищої освіти за узгодженими між </w:t>
            </w:r>
            <w:r w:rsidRPr="006C0E87">
              <w:rPr>
                <w:rFonts w:ascii="Times New Roman" w:hAnsi="Times New Roman"/>
                <w:color w:val="000000"/>
                <w:sz w:val="22"/>
                <w:szCs w:val="22"/>
                <w:shd w:val="clear" w:color="auto" w:fill="FFFFFF"/>
              </w:rPr>
              <w:lastRenderedPageBreak/>
              <w:t>закладами вищої освіти, у тому числі іноземними, освітніми програмами заклади вищої освіти мають право виготовляти та видавати спільні дипломи за зразком, визначеним спільним рішенням учених рад таких закладів вищої освіти.</w:t>
            </w:r>
          </w:p>
        </w:tc>
        <w:tc>
          <w:tcPr>
            <w:tcW w:w="1531"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lastRenderedPageBreak/>
              <w:t>Частина восьма статті 7 ЗУ № 1556-</w:t>
            </w:r>
            <w:r w:rsidRPr="006C0E87">
              <w:rPr>
                <w:rFonts w:ascii="Times New Roman" w:hAnsi="Times New Roman"/>
                <w:color w:val="000000"/>
                <w:spacing w:val="-4"/>
              </w:rPr>
              <w:lastRenderedPageBreak/>
              <w:t>VІІ</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02.02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03.03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05.03</w:t>
            </w: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lastRenderedPageBreak/>
              <w:t>4</w:t>
            </w: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 xml:space="preserve">Зразок спільних дипломів за результатами </w:t>
            </w:r>
            <w:r w:rsidRPr="006C0E87">
              <w:rPr>
                <w:rFonts w:ascii="Times New Roman" w:hAnsi="Times New Roman"/>
                <w:color w:val="000000"/>
                <w:spacing w:val="-4"/>
              </w:rPr>
              <w:lastRenderedPageBreak/>
              <w:t>здобуття особою вищої освіти за узгодженими між ЗВО (у тому числі іноземними) освітніми програмами спільним рішенням вчених рад таких ЗВО визначено</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10.9</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У разі здобуття особою вищої освіти одночасно за двома спеціальностями (спеціалізаціями) заклад вищої освіти має право виготовляти та видавати подвійний диплом за зразком, визначеним вченою радою закладу вищої освіти.</w:t>
            </w:r>
          </w:p>
        </w:tc>
        <w:tc>
          <w:tcPr>
            <w:tcW w:w="1531"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Частина дев’ята статті 7 ЗУ № 1556-VІІ</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05.03</w:t>
            </w: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Зразок подвійних дипломів за результатами здобуття особою вищої освіти одночасно за двома спеціальностями (спеціалізаціями) вченою радою ЗВО визначено</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5A3693">
            <w:pPr>
              <w:pStyle w:val="HTML"/>
              <w:widowControl w:val="0"/>
              <w:spacing w:line="252" w:lineRule="auto"/>
              <w:jc w:val="both"/>
              <w:rPr>
                <w:rFonts w:ascii="Times New Roman" w:hAnsi="Times New Roman"/>
                <w:spacing w:val="-4"/>
                <w:sz w:val="22"/>
                <w:szCs w:val="22"/>
              </w:rPr>
            </w:pP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5A3693">
            <w:pPr>
              <w:spacing w:after="0" w:line="240" w:lineRule="auto"/>
              <w:textAlignment w:val="baseline"/>
              <w:rPr>
                <w:rFonts w:ascii="Times New Roman" w:hAnsi="Times New Roman"/>
                <w:color w:val="000000"/>
                <w:lang w:val="uk-UA"/>
              </w:rPr>
            </w:pP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 xml:space="preserve">За одним керівником дипломних проектів закріплено: </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10.10.1</w:t>
            </w:r>
          </w:p>
        </w:tc>
        <w:tc>
          <w:tcPr>
            <w:tcW w:w="2864" w:type="dxa"/>
          </w:tcPr>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rPr>
              <w:t>Національний заклад вищої освіти має право:</w:t>
            </w:r>
          </w:p>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rPr>
            </w:pPr>
            <w:bookmarkStart w:id="128" w:name="n452"/>
            <w:bookmarkStart w:id="129" w:name="n453"/>
            <w:bookmarkEnd w:id="128"/>
            <w:bookmarkEnd w:id="129"/>
            <w:r w:rsidRPr="006C0E87">
              <w:rPr>
                <w:color w:val="000000"/>
                <w:sz w:val="22"/>
                <w:szCs w:val="22"/>
                <w:lang w:val="uk-UA"/>
              </w:rPr>
              <w:t>2) визначати норми часу навчальної та іншої роботи педагогічних і науково-педагогічних працівників;</w:t>
            </w:r>
          </w:p>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rPr>
            </w:pPr>
            <w:r w:rsidRPr="006C0E87">
              <w:rPr>
                <w:color w:val="000000"/>
                <w:sz w:val="22"/>
                <w:szCs w:val="22"/>
                <w:lang w:val="uk-UA"/>
              </w:rPr>
              <w:t xml:space="preserve">Кеірництво, консультуванння, рецензування та проведення захисту </w:t>
            </w:r>
            <w:r w:rsidRPr="006C0E87">
              <w:rPr>
                <w:color w:val="000000"/>
                <w:sz w:val="22"/>
                <w:szCs w:val="22"/>
                <w:lang w:val="uk-UA"/>
              </w:rPr>
              <w:lastRenderedPageBreak/>
              <w:t>дипломних проектів (робіт):</w:t>
            </w:r>
          </w:p>
          <w:p w:rsidR="00D15A12" w:rsidRPr="006C0E87" w:rsidRDefault="00D15A12" w:rsidP="005A3693">
            <w:pPr>
              <w:pStyle w:val="rvps2"/>
              <w:shd w:val="clear" w:color="auto" w:fill="FFFFFF"/>
              <w:spacing w:before="0" w:beforeAutospacing="0" w:after="150" w:afterAutospacing="0"/>
              <w:jc w:val="both"/>
              <w:rPr>
                <w:color w:val="000000"/>
                <w:sz w:val="22"/>
                <w:szCs w:val="22"/>
                <w:lang w:val="uk-UA"/>
              </w:rPr>
            </w:pPr>
            <w:r w:rsidRPr="006C0E87">
              <w:rPr>
                <w:color w:val="000000"/>
                <w:sz w:val="22"/>
                <w:szCs w:val="22"/>
                <w:lang w:val="uk-UA"/>
              </w:rPr>
              <w:t>За одним керівником закріплюється до восьми дипломних проектв (робіт)</w:t>
            </w:r>
          </w:p>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rPr>
            </w:pPr>
          </w:p>
          <w:p w:rsidR="00D15A12" w:rsidRPr="006C0E87" w:rsidRDefault="00D15A12" w:rsidP="005A3693">
            <w:pPr>
              <w:pStyle w:val="rvps2"/>
              <w:shd w:val="clear" w:color="auto" w:fill="FFFFFF"/>
              <w:spacing w:before="0" w:beforeAutospacing="0" w:after="150" w:afterAutospacing="0"/>
              <w:ind w:firstLine="450"/>
              <w:jc w:val="both"/>
              <w:rPr>
                <w:color w:val="000000"/>
                <w:spacing w:val="-4"/>
                <w:sz w:val="22"/>
                <w:szCs w:val="22"/>
                <w:lang w:val="uk-UA"/>
              </w:rPr>
            </w:pPr>
          </w:p>
        </w:tc>
        <w:tc>
          <w:tcPr>
            <w:tcW w:w="1531" w:type="dxa"/>
            <w:vMerge w:val="restart"/>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lastRenderedPageBreak/>
              <w:t xml:space="preserve">Пункт 2 частини третьої статті 29,  абзац другий частини другої статті 56 ЗУ № 1556-VІІ; </w:t>
            </w:r>
          </w:p>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 xml:space="preserve">пункт 20 </w:t>
            </w:r>
            <w:r w:rsidRPr="006C0E87">
              <w:rPr>
                <w:rFonts w:ascii="Times New Roman" w:hAnsi="Times New Roman"/>
                <w:spacing w:val="-4"/>
              </w:rPr>
              <w:lastRenderedPageBreak/>
              <w:t xml:space="preserve">Норм часу для планування й обліку навчальної роботи педагогічних і науково-педагогічних працівників вищих навчальних закладів, затверджених наказом Міністерства освіти і науки України від 07 серпня 2002 року № 450, зареєстрованих у Міністерстві юстиції України 21 серпня 2002 року за № 698/6986 </w:t>
            </w:r>
            <w:r w:rsidRPr="006C0E87">
              <w:rPr>
                <w:rFonts w:ascii="Times New Roman" w:hAnsi="Times New Roman"/>
                <w:spacing w:val="-4"/>
              </w:rPr>
              <w:br/>
              <w:t>(далі – Норми часу для планування та обліку навчальної роботи педагогічних і науково-</w:t>
            </w:r>
            <w:r w:rsidRPr="006C0E87">
              <w:rPr>
                <w:rFonts w:ascii="Times New Roman" w:hAnsi="Times New Roman"/>
                <w:spacing w:val="-4"/>
              </w:rPr>
              <w:lastRenderedPageBreak/>
              <w:t>педагогічних працівників вищих навчальних закладів)</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7</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для рівнів «молодший спеціаліст», «бакалавр», «спеціаліст» не більше 8 дипломних проектів (робіт) на навчальний рік</w:t>
            </w:r>
          </w:p>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(з урахуванням прав національних ЗВО)</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10.10.2</w:t>
            </w:r>
          </w:p>
        </w:tc>
        <w:tc>
          <w:tcPr>
            <w:tcW w:w="2864" w:type="dxa"/>
          </w:tcPr>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rPr>
            </w:pPr>
            <w:r w:rsidRPr="006C0E87">
              <w:rPr>
                <w:color w:val="000000"/>
                <w:sz w:val="22"/>
                <w:szCs w:val="22"/>
                <w:lang w:val="uk-UA"/>
              </w:rPr>
              <w:t>Кеірництво, консультуванння, рецензування та проведення захисту дипломних проектів (робіт):</w:t>
            </w:r>
          </w:p>
          <w:p w:rsidR="00D15A12" w:rsidRPr="006C0E87" w:rsidRDefault="00D15A12" w:rsidP="005A3693">
            <w:pPr>
              <w:pStyle w:val="rvps2"/>
              <w:shd w:val="clear" w:color="auto" w:fill="FFFFFF"/>
              <w:spacing w:before="0" w:beforeAutospacing="0" w:after="150" w:afterAutospacing="0"/>
              <w:jc w:val="both"/>
              <w:rPr>
                <w:color w:val="000000"/>
                <w:sz w:val="22"/>
                <w:szCs w:val="22"/>
                <w:lang w:val="uk-UA"/>
              </w:rPr>
            </w:pPr>
            <w:r w:rsidRPr="006C0E87">
              <w:rPr>
                <w:color w:val="000000"/>
                <w:sz w:val="22"/>
                <w:szCs w:val="22"/>
                <w:lang w:val="uk-UA"/>
              </w:rPr>
              <w:t>За одним керівником закріплюється до п</w:t>
            </w:r>
            <w:r w:rsidRPr="006C0E87">
              <w:rPr>
                <w:color w:val="000000"/>
                <w:sz w:val="22"/>
                <w:szCs w:val="22"/>
              </w:rPr>
              <w:t>’</w:t>
            </w:r>
            <w:r w:rsidRPr="006C0E87">
              <w:rPr>
                <w:color w:val="000000"/>
                <w:sz w:val="22"/>
                <w:szCs w:val="22"/>
                <w:lang w:val="uk-UA"/>
              </w:rPr>
              <w:t>яти  дипломних проектв (робіт)</w:t>
            </w:r>
          </w:p>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vMerge/>
          </w:tcPr>
          <w:p w:rsidR="00D15A12" w:rsidRPr="006C0E87" w:rsidRDefault="00D15A12" w:rsidP="005A3693">
            <w:pPr>
              <w:pStyle w:val="HTML"/>
              <w:widowControl w:val="0"/>
              <w:spacing w:line="252" w:lineRule="auto"/>
              <w:jc w:val="both"/>
              <w:rPr>
                <w:rFonts w:ascii="Times New Roman" w:hAnsi="Times New Roman"/>
                <w:spacing w:val="-4"/>
                <w:sz w:val="22"/>
                <w:szCs w:val="22"/>
              </w:rPr>
            </w:pP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7</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для рівня «магістр» не більше 5 дипломних проектів (робіт)</w:t>
            </w:r>
          </w:p>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(з урахуванням прав національних ЗВО)</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10.11</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r w:rsidRPr="006C0E87">
              <w:rPr>
                <w:rFonts w:ascii="Times New Roman" w:hAnsi="Times New Roman"/>
                <w:color w:val="000000"/>
                <w:sz w:val="22"/>
                <w:szCs w:val="22"/>
                <w:shd w:val="clear" w:color="auto" w:fill="FFFFFF"/>
              </w:rPr>
              <w:t xml:space="preserve">Норми часу навчальної роботи у закладах вищої освіти державної та комунальної форми власності (крім закладів вищої освіти, що мають статус національного або дослідницького) визначаються центральним органом виконавчої влади у сфері освіти і науки за погодженням із заінтересованими державними органами. </w:t>
            </w:r>
          </w:p>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p>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p>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z w:val="22"/>
                <w:szCs w:val="22"/>
                <w:shd w:val="clear" w:color="auto" w:fill="FFFFFF"/>
              </w:rPr>
            </w:pPr>
            <w:r w:rsidRPr="006C0E87">
              <w:rPr>
                <w:rFonts w:ascii="Times New Roman" w:hAnsi="Times New Roman"/>
                <w:color w:val="000000"/>
                <w:sz w:val="22"/>
                <w:szCs w:val="22"/>
                <w:shd w:val="clear" w:color="auto" w:fill="FFFFFF"/>
              </w:rPr>
              <w:t xml:space="preserve">Проведення державних екзаментів: </w:t>
            </w:r>
          </w:p>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lang w:val="uk-UA"/>
              </w:rPr>
              <w:t xml:space="preserve"> Не більше </w:t>
            </w:r>
            <w:r w:rsidRPr="006C0E87">
              <w:rPr>
                <w:rFonts w:ascii="Times New Roman" w:hAnsi="Times New Roman"/>
                <w:spacing w:val="-4"/>
              </w:rPr>
              <w:t xml:space="preserve">шести годин на день </w:t>
            </w:r>
          </w:p>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spacing w:val="-4"/>
              </w:rPr>
              <w:t xml:space="preserve">та 0,5 години на одного студента </w:t>
            </w:r>
            <w:r w:rsidRPr="006C0E87">
              <w:rPr>
                <w:rFonts w:ascii="Times New Roman" w:hAnsi="Times New Roman"/>
                <w:spacing w:val="-4"/>
                <w:lang w:val="uk-UA"/>
              </w:rPr>
              <w:t xml:space="preserve"> голові і членам.. екзаменаційної комісії</w:t>
            </w:r>
            <w:r w:rsidRPr="006C0E87">
              <w:rPr>
                <w:rFonts w:ascii="Times New Roman" w:hAnsi="Times New Roman"/>
                <w:color w:val="000000"/>
                <w:shd w:val="clear" w:color="auto" w:fill="FFFFFF"/>
              </w:rPr>
              <w:t xml:space="preserve"> </w:t>
            </w:r>
          </w:p>
        </w:tc>
        <w:tc>
          <w:tcPr>
            <w:tcW w:w="1531"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Абзац другий частини другої статті 56 ЗУ № 1556-VІІ;</w:t>
            </w:r>
          </w:p>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пункти 19, 20 Норм часу для планування та обліку навчальної роботи педагогічних і науково-педагогічних працівників вищих навчальних закладів</w:t>
            </w:r>
          </w:p>
          <w:p w:rsidR="00D15A12" w:rsidRPr="006C0E87" w:rsidRDefault="00D15A12" w:rsidP="005A3693">
            <w:pPr>
              <w:widowControl w:val="0"/>
              <w:spacing w:after="0" w:line="252" w:lineRule="auto"/>
              <w:jc w:val="both"/>
              <w:rPr>
                <w:rFonts w:ascii="Times New Roman" w:hAnsi="Times New Roman"/>
                <w:spacing w:val="-4"/>
              </w:rPr>
            </w:pPr>
          </w:p>
          <w:p w:rsidR="00D15A12" w:rsidRPr="006C0E87" w:rsidRDefault="00D15A12" w:rsidP="005A3693">
            <w:pPr>
              <w:widowControl w:val="0"/>
              <w:spacing w:after="0" w:line="252" w:lineRule="auto"/>
              <w:jc w:val="both"/>
              <w:rPr>
                <w:rFonts w:ascii="Times New Roman" w:hAnsi="Times New Roman"/>
                <w:spacing w:val="-4"/>
              </w:rPr>
            </w:pPr>
          </w:p>
          <w:p w:rsidR="00D15A12" w:rsidRPr="006C0E87" w:rsidRDefault="00D15A12" w:rsidP="005A3693">
            <w:pPr>
              <w:widowControl w:val="0"/>
              <w:spacing w:after="0" w:line="252" w:lineRule="auto"/>
              <w:jc w:val="both"/>
              <w:rPr>
                <w:rFonts w:ascii="Times New Roman" w:hAnsi="Times New Roman"/>
                <w:spacing w:val="-4"/>
              </w:rPr>
            </w:pPr>
          </w:p>
          <w:p w:rsidR="00D15A12" w:rsidRPr="006C0E87" w:rsidRDefault="00D15A12" w:rsidP="005A3693">
            <w:pPr>
              <w:widowControl w:val="0"/>
              <w:spacing w:after="0" w:line="252" w:lineRule="auto"/>
              <w:jc w:val="both"/>
              <w:rPr>
                <w:rFonts w:ascii="Times New Roman" w:hAnsi="Times New Roman"/>
                <w:spacing w:val="-4"/>
              </w:rPr>
            </w:pP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7</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Тривалість роботи екзаменаційної комісії шести годин на день та 0,5 години на одного студента не перевищує</w:t>
            </w:r>
          </w:p>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(з урахуванням прав національних ЗВО)</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p>
        </w:tc>
        <w:tc>
          <w:tcPr>
            <w:tcW w:w="14176" w:type="dxa"/>
            <w:gridSpan w:val="9"/>
          </w:tcPr>
          <w:p w:rsidR="00D15A12" w:rsidRPr="006C0E87" w:rsidRDefault="00D15A12" w:rsidP="005A3693">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rPr>
              <w:t>ХІ. Менеджмент ЗВО</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11.1</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Керівник закладу вищої освіти щороку звітує перед засновником (засновниками) або уповноваженим ним (ними) </w:t>
            </w:r>
            <w:r w:rsidRPr="006C0E87">
              <w:rPr>
                <w:rFonts w:ascii="Times New Roman" w:hAnsi="Times New Roman"/>
                <w:color w:val="000000"/>
                <w:sz w:val="22"/>
                <w:szCs w:val="22"/>
                <w:shd w:val="clear" w:color="auto" w:fill="FFFFFF"/>
              </w:rPr>
              <w:lastRenderedPageBreak/>
              <w:t>органом (особою) та вищим колегіальним органом громадського самоврядування закладу вищої освіти</w:t>
            </w:r>
          </w:p>
        </w:tc>
        <w:tc>
          <w:tcPr>
            <w:tcW w:w="1531" w:type="dxa"/>
          </w:tcPr>
          <w:p w:rsidR="00D15A12" w:rsidRPr="006C0E87" w:rsidRDefault="00D15A12" w:rsidP="005A3693">
            <w:pPr>
              <w:pStyle w:val="HTML"/>
              <w:widowControl w:val="0"/>
              <w:spacing w:line="252" w:lineRule="auto"/>
              <w:jc w:val="both"/>
              <w:rPr>
                <w:rFonts w:ascii="Times New Roman" w:hAnsi="Times New Roman"/>
                <w:spacing w:val="-4"/>
                <w:sz w:val="22"/>
                <w:szCs w:val="22"/>
                <w:lang w:eastAsia="ru-RU"/>
              </w:rPr>
            </w:pPr>
            <w:r w:rsidRPr="006C0E87">
              <w:rPr>
                <w:rFonts w:ascii="Times New Roman" w:hAnsi="Times New Roman"/>
                <w:bCs/>
                <w:spacing w:val="-4"/>
                <w:sz w:val="22"/>
                <w:szCs w:val="22"/>
                <w:lang w:eastAsia="ru-RU"/>
              </w:rPr>
              <w:lastRenderedPageBreak/>
              <w:t xml:space="preserve">Абзац перший частини п’ятої статті 34 </w:t>
            </w:r>
            <w:r w:rsidRPr="006C0E87">
              <w:rPr>
                <w:rFonts w:ascii="Times New Roman" w:hAnsi="Times New Roman"/>
                <w:spacing w:val="-4"/>
                <w:sz w:val="22"/>
                <w:szCs w:val="22"/>
                <w:lang w:eastAsia="ru-RU"/>
              </w:rPr>
              <w:t>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 xml:space="preserve">Керівник ЗВО щороку перед засновником (засновниками) або уповноваженим </w:t>
            </w:r>
            <w:r w:rsidRPr="006C0E87">
              <w:rPr>
                <w:rFonts w:ascii="Times New Roman" w:hAnsi="Times New Roman"/>
                <w:spacing w:val="-4"/>
              </w:rPr>
              <w:lastRenderedPageBreak/>
              <w:t>(уповноваженою) ним (ними) органом (особою) та вищим колегіальним органом громадського самоврядування ЗВО звітує</w:t>
            </w:r>
          </w:p>
          <w:p w:rsidR="00D15A12" w:rsidRPr="006C0E87" w:rsidRDefault="00D15A12" w:rsidP="005A3693">
            <w:pPr>
              <w:widowControl w:val="0"/>
              <w:spacing w:after="0" w:line="252" w:lineRule="auto"/>
              <w:jc w:val="both"/>
              <w:rPr>
                <w:rFonts w:ascii="Times New Roman" w:hAnsi="Times New Roman"/>
                <w:spacing w:val="-4"/>
              </w:rPr>
            </w:pP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11.2</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Керівник зобов’язаний оприлюднювати щорічний звіт про свою діяльність на офіційному веб-сайті закладу вищої освіти.</w:t>
            </w: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bCs/>
                <w:color w:val="000000"/>
                <w:spacing w:val="-4"/>
                <w:sz w:val="22"/>
                <w:szCs w:val="22"/>
                <w:lang w:eastAsia="ru-RU"/>
              </w:rPr>
              <w:t xml:space="preserve">Абзац другий частини п’ятої статті 34 </w:t>
            </w:r>
            <w:r w:rsidRPr="006C0E87">
              <w:rPr>
                <w:rFonts w:ascii="Times New Roman" w:hAnsi="Times New Roman"/>
                <w:bCs/>
                <w:color w:val="000000"/>
                <w:spacing w:val="-4"/>
                <w:sz w:val="22"/>
                <w:szCs w:val="22"/>
                <w:lang w:eastAsia="ru-RU"/>
              </w:rPr>
              <w:br/>
            </w:r>
            <w:r w:rsidRPr="006C0E87">
              <w:rPr>
                <w:rFonts w:ascii="Times New Roman" w:hAnsi="Times New Roman"/>
                <w:color w:val="000000"/>
                <w:spacing w:val="-4"/>
                <w:sz w:val="22"/>
                <w:szCs w:val="22"/>
                <w:lang w:eastAsia="ru-RU"/>
              </w:rPr>
              <w:t>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Керівник ЗВО щорічний звіт про свою діяльність на офіційному веб-сайті ЗВО оприлюднює</w:t>
            </w:r>
          </w:p>
          <w:p w:rsidR="00D15A12" w:rsidRPr="006C0E87" w:rsidRDefault="00D15A12" w:rsidP="005A3693">
            <w:pPr>
              <w:widowControl w:val="0"/>
              <w:spacing w:after="0" w:line="252" w:lineRule="auto"/>
              <w:jc w:val="both"/>
              <w:rPr>
                <w:rFonts w:ascii="Times New Roman" w:hAnsi="Times New Roman"/>
                <w:color w:val="000000"/>
                <w:spacing w:val="-4"/>
              </w:rPr>
            </w:pP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11.3</w:t>
            </w:r>
          </w:p>
        </w:tc>
        <w:tc>
          <w:tcPr>
            <w:tcW w:w="2864" w:type="dxa"/>
          </w:tcPr>
          <w:p w:rsidR="00D15A12" w:rsidRPr="006C0E87" w:rsidRDefault="00D15A12" w:rsidP="005A3693">
            <w:pPr>
              <w:rPr>
                <w:rFonts w:ascii="Times New Roman" w:hAnsi="Times New Roman"/>
                <w:lang w:val="uk-UA"/>
              </w:rPr>
            </w:pPr>
            <w:r w:rsidRPr="006C0E87">
              <w:rPr>
                <w:rFonts w:ascii="Times New Roman" w:hAnsi="Times New Roman"/>
                <w:color w:val="000000"/>
                <w:shd w:val="clear" w:color="auto" w:fill="FFFFFF"/>
              </w:rPr>
              <w:t>Повноваження керівника факультету (навчально-наукового інституту) визначаються положенням про факультет (навчально-науковий інститут), яке затверджується вченою радою закладу вищої освіти.</w:t>
            </w:r>
          </w:p>
          <w:p w:rsidR="00D15A12" w:rsidRPr="006C0E87" w:rsidRDefault="00D15A12" w:rsidP="005A3693">
            <w:pPr>
              <w:jc w:val="center"/>
              <w:rPr>
                <w:rFonts w:ascii="Times New Roman" w:hAnsi="Times New Roman"/>
                <w:lang w:val="uk-UA"/>
              </w:rPr>
            </w:pPr>
          </w:p>
        </w:tc>
        <w:tc>
          <w:tcPr>
            <w:tcW w:w="1531"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Частина третя статті 35 ЗУ № 1556-VІІ</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Повноваження керівника факультету (навчально-наукового інституту) Положенням про факультет (навчально-науковий інститут), затвердженим вченою радою ЗВО, визначено</w:t>
            </w:r>
          </w:p>
          <w:p w:rsidR="00D15A12" w:rsidRPr="006C0E87" w:rsidRDefault="00D15A12" w:rsidP="005A3693">
            <w:pPr>
              <w:widowControl w:val="0"/>
              <w:spacing w:after="0" w:line="252" w:lineRule="auto"/>
              <w:jc w:val="both"/>
              <w:rPr>
                <w:rFonts w:ascii="Times New Roman" w:hAnsi="Times New Roman"/>
                <w:color w:val="000000"/>
                <w:spacing w:val="-4"/>
              </w:rPr>
            </w:pP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11.4</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xml:space="preserve">чена рада є колегіальним органом управління закладу вищої освіти, який утворюється строком на п’ять років, склад якого затверджується наказом </w:t>
            </w:r>
            <w:r w:rsidRPr="006C0E87">
              <w:rPr>
                <w:rFonts w:ascii="Times New Roman" w:hAnsi="Times New Roman"/>
                <w:color w:val="000000"/>
                <w:sz w:val="22"/>
                <w:szCs w:val="22"/>
                <w:shd w:val="clear" w:color="auto" w:fill="FFFFFF"/>
              </w:rPr>
              <w:lastRenderedPageBreak/>
              <w:t>керівника закладу вищої освіти протягом п’яти робочих днів з дня закінчення повноважень попереднього складу вченої ради.</w:t>
            </w: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lastRenderedPageBreak/>
              <w:t>Частина перша статті 36 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 xml:space="preserve">Склад вченої ради як </w:t>
            </w:r>
            <w:r w:rsidRPr="006C0E87">
              <w:rPr>
                <w:rFonts w:ascii="Times New Roman" w:hAnsi="Times New Roman"/>
                <w:color w:val="000000"/>
                <w:spacing w:val="-4"/>
                <w:lang w:eastAsia="uk-UA"/>
              </w:rPr>
              <w:t>колегіального органу управління ЗВО, створеного строком на п’ять років,</w:t>
            </w:r>
            <w:r w:rsidRPr="006C0E87">
              <w:rPr>
                <w:rFonts w:ascii="Times New Roman" w:hAnsi="Times New Roman"/>
                <w:color w:val="000000"/>
                <w:spacing w:val="-4"/>
              </w:rPr>
              <w:t xml:space="preserve"> наказом </w:t>
            </w:r>
            <w:r w:rsidRPr="006C0E87">
              <w:rPr>
                <w:rFonts w:ascii="Times New Roman" w:hAnsi="Times New Roman"/>
                <w:color w:val="000000"/>
                <w:spacing w:val="-4"/>
              </w:rPr>
              <w:lastRenderedPageBreak/>
              <w:t xml:space="preserve">керівника ЗВО затверджується </w:t>
            </w:r>
          </w:p>
          <w:p w:rsidR="00D15A12" w:rsidRPr="006C0E87" w:rsidRDefault="00D15A12" w:rsidP="005A3693">
            <w:pPr>
              <w:widowControl w:val="0"/>
              <w:spacing w:after="0" w:line="252" w:lineRule="auto"/>
              <w:jc w:val="both"/>
              <w:rPr>
                <w:rFonts w:ascii="Times New Roman" w:hAnsi="Times New Roman"/>
                <w:color w:val="000000"/>
                <w:spacing w:val="-4"/>
              </w:rPr>
            </w:pP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Default="00D15A12" w:rsidP="00BE0C81">
            <w:pPr>
              <w:spacing w:after="0" w:line="240" w:lineRule="auto"/>
              <w:textAlignment w:val="baseline"/>
              <w:rPr>
                <w:rFonts w:ascii="Times New Roman" w:hAnsi="Times New Roman"/>
                <w:color w:val="000000"/>
                <w:lang w:val="en-US"/>
              </w:rPr>
            </w:pPr>
            <w:r>
              <w:rPr>
                <w:rFonts w:ascii="Times New Roman" w:hAnsi="Times New Roman"/>
                <w:color w:val="000000"/>
                <w:lang w:val="uk-UA"/>
              </w:rPr>
              <w:lastRenderedPageBreak/>
              <w:t>11.5</w:t>
            </w:r>
          </w:p>
          <w:p w:rsidR="00D15A12" w:rsidRPr="009E58CA" w:rsidRDefault="00D15A12" w:rsidP="00BE0C81">
            <w:pPr>
              <w:spacing w:after="0" w:line="240" w:lineRule="auto"/>
              <w:textAlignment w:val="baseline"/>
              <w:rPr>
                <w:rFonts w:ascii="Times New Roman" w:hAnsi="Times New Roman"/>
                <w:color w:val="000000"/>
                <w:lang w:val="en-US"/>
              </w:rPr>
            </w:pPr>
          </w:p>
        </w:tc>
        <w:tc>
          <w:tcPr>
            <w:tcW w:w="2864" w:type="dxa"/>
          </w:tcPr>
          <w:p w:rsidR="00D15A12" w:rsidRPr="002709DD" w:rsidRDefault="00D15A12" w:rsidP="00BE0C81">
            <w:pPr>
              <w:shd w:val="clear" w:color="auto" w:fill="FFFFFF"/>
              <w:spacing w:after="150" w:line="240" w:lineRule="auto"/>
              <w:ind w:firstLine="450"/>
              <w:jc w:val="both"/>
              <w:rPr>
                <w:rFonts w:ascii="Times New Roman" w:hAnsi="Times New Roman"/>
                <w:color w:val="000000"/>
                <w:highlight w:val="yellow"/>
                <w:lang w:val="uk-UA" w:eastAsia="uk-UA"/>
              </w:rPr>
            </w:pPr>
          </w:p>
        </w:tc>
        <w:tc>
          <w:tcPr>
            <w:tcW w:w="1531" w:type="dxa"/>
          </w:tcPr>
          <w:p w:rsidR="00D15A12" w:rsidRPr="006C0E87" w:rsidRDefault="00D15A12" w:rsidP="00BE0C81">
            <w:pPr>
              <w:pStyle w:val="HTML"/>
              <w:widowControl w:val="0"/>
              <w:spacing w:line="252" w:lineRule="auto"/>
              <w:jc w:val="both"/>
              <w:rPr>
                <w:rFonts w:ascii="Times New Roman" w:hAnsi="Times New Roman"/>
                <w:spacing w:val="-4"/>
                <w:sz w:val="22"/>
                <w:szCs w:val="22"/>
              </w:rPr>
            </w:pPr>
            <w:r w:rsidRPr="006C0E87">
              <w:rPr>
                <w:rFonts w:ascii="Times New Roman" w:hAnsi="Times New Roman"/>
                <w:color w:val="000000"/>
                <w:spacing w:val="-4"/>
                <w:sz w:val="22"/>
                <w:szCs w:val="22"/>
                <w:lang w:eastAsia="ru-RU"/>
              </w:rPr>
              <w:t>Частини третя – п’ята статті 36 ЗУ № 1556-VII</w:t>
            </w:r>
          </w:p>
        </w:tc>
        <w:tc>
          <w:tcPr>
            <w:tcW w:w="1417" w:type="dxa"/>
          </w:tcPr>
          <w:p w:rsidR="00D15A12" w:rsidRPr="006C0E87" w:rsidRDefault="00D15A12" w:rsidP="00BE0C81">
            <w:pPr>
              <w:spacing w:after="0" w:line="240" w:lineRule="auto"/>
              <w:textAlignment w:val="baseline"/>
              <w:rPr>
                <w:rFonts w:ascii="Times New Roman" w:hAnsi="Times New Roman"/>
                <w:color w:val="000000"/>
                <w:lang w:val="uk-UA"/>
              </w:rPr>
            </w:pPr>
          </w:p>
        </w:tc>
        <w:tc>
          <w:tcPr>
            <w:tcW w:w="993" w:type="dxa"/>
          </w:tcPr>
          <w:p w:rsidR="00D15A12" w:rsidRPr="00A85095" w:rsidRDefault="00D15A12" w:rsidP="00BE0C81">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BE0C81">
            <w:pPr>
              <w:spacing w:after="0" w:line="240" w:lineRule="auto"/>
              <w:textAlignment w:val="baseline"/>
              <w:rPr>
                <w:rFonts w:ascii="Times New Roman" w:hAnsi="Times New Roman"/>
                <w:lang w:val="uk-UA"/>
              </w:rPr>
            </w:pPr>
          </w:p>
        </w:tc>
        <w:tc>
          <w:tcPr>
            <w:tcW w:w="1276" w:type="dxa"/>
          </w:tcPr>
          <w:p w:rsidR="00D15A12" w:rsidRPr="006C0E87" w:rsidRDefault="00D15A12" w:rsidP="00BE0C81">
            <w:pPr>
              <w:spacing w:after="0" w:line="240" w:lineRule="auto"/>
              <w:textAlignment w:val="baseline"/>
              <w:rPr>
                <w:rFonts w:ascii="Times New Roman" w:hAnsi="Times New Roman"/>
                <w:color w:val="000000"/>
                <w:lang w:val="uk-UA"/>
              </w:rPr>
            </w:pPr>
          </w:p>
        </w:tc>
        <w:tc>
          <w:tcPr>
            <w:tcW w:w="1419" w:type="dxa"/>
          </w:tcPr>
          <w:p w:rsidR="00D15A12" w:rsidRPr="006C0E87" w:rsidRDefault="00D15A12" w:rsidP="00BE0C81">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BE0C81">
            <w:pPr>
              <w:spacing w:after="0" w:line="240" w:lineRule="auto"/>
              <w:textAlignment w:val="baseline"/>
              <w:rPr>
                <w:rFonts w:ascii="Times New Roman" w:hAnsi="Times New Roman"/>
                <w:color w:val="000000"/>
                <w:lang w:val="uk-UA"/>
              </w:rPr>
            </w:pPr>
          </w:p>
        </w:tc>
        <w:tc>
          <w:tcPr>
            <w:tcW w:w="2123" w:type="dxa"/>
            <w:vMerge w:val="restart"/>
          </w:tcPr>
          <w:p w:rsidR="00D15A12" w:rsidRPr="006C0E87" w:rsidRDefault="00D15A12" w:rsidP="00BE0C81">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Склад вченої ради ЗВО та порядок його формування вимогам відповідають</w:t>
            </w:r>
          </w:p>
          <w:p w:rsidR="00D15A12" w:rsidRPr="006C0E87" w:rsidRDefault="00D15A12" w:rsidP="00BE0C81">
            <w:pPr>
              <w:widowControl w:val="0"/>
              <w:spacing w:after="0" w:line="252" w:lineRule="auto"/>
              <w:jc w:val="both"/>
              <w:rPr>
                <w:rFonts w:ascii="Times New Roman" w:hAnsi="Times New Roman"/>
                <w:color w:val="000000"/>
                <w:spacing w:val="-4"/>
              </w:rPr>
            </w:pPr>
          </w:p>
        </w:tc>
        <w:tc>
          <w:tcPr>
            <w:tcW w:w="708" w:type="dxa"/>
          </w:tcPr>
          <w:p w:rsidR="00D15A12" w:rsidRPr="006C0E87" w:rsidRDefault="00D15A12" w:rsidP="00BE0C81">
            <w:pPr>
              <w:spacing w:after="0" w:line="240" w:lineRule="auto"/>
              <w:textAlignment w:val="baseline"/>
              <w:rPr>
                <w:rFonts w:ascii="Times New Roman" w:hAnsi="Times New Roman"/>
                <w:color w:val="000000"/>
                <w:lang w:val="uk-UA"/>
              </w:rPr>
            </w:pPr>
          </w:p>
        </w:tc>
      </w:tr>
      <w:tr w:rsidR="00D15A12" w:rsidRPr="008275D3" w:rsidTr="00385DAB">
        <w:trPr>
          <w:trHeight w:val="561"/>
        </w:trPr>
        <w:tc>
          <w:tcPr>
            <w:tcW w:w="964" w:type="dxa"/>
          </w:tcPr>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t>1)</w:t>
            </w:r>
          </w:p>
        </w:tc>
        <w:tc>
          <w:tcPr>
            <w:tcW w:w="2864" w:type="dxa"/>
          </w:tcPr>
          <w:p w:rsidR="00D15A12" w:rsidRPr="00BE0C81" w:rsidRDefault="00D15A12" w:rsidP="00BE0C81">
            <w:pPr>
              <w:shd w:val="clear" w:color="auto" w:fill="FFFFFF"/>
              <w:spacing w:after="150" w:line="240" w:lineRule="auto"/>
              <w:ind w:firstLine="450"/>
              <w:jc w:val="both"/>
              <w:rPr>
                <w:rFonts w:ascii="Times New Roman" w:hAnsi="Times New Roman"/>
                <w:color w:val="000000"/>
                <w:lang w:val="uk-UA" w:eastAsia="uk-UA"/>
              </w:rPr>
            </w:pPr>
            <w:r w:rsidRPr="00BE0C81">
              <w:rPr>
                <w:rFonts w:ascii="Times New Roman" w:hAnsi="Times New Roman"/>
                <w:color w:val="000000"/>
                <w:lang w:val="uk-UA" w:eastAsia="uk-UA"/>
              </w:rPr>
              <w:t>Вчену раду закладу вищої освіти очолює її голова, який обирається таємним голосуванням з числа членів вченої ради закладу вищої освіти, які мають науковий ступінь та/або вчене (почесне) звання, на строк діяльності вченої ради.</w:t>
            </w:r>
          </w:p>
        </w:tc>
        <w:tc>
          <w:tcPr>
            <w:tcW w:w="1531" w:type="dxa"/>
            <w:vMerge w:val="restart"/>
          </w:tcPr>
          <w:p w:rsidR="00D15A12" w:rsidRPr="006C0E87" w:rsidRDefault="00D15A12" w:rsidP="00BE0C81">
            <w:pPr>
              <w:pStyle w:val="HTML"/>
              <w:widowControl w:val="0"/>
              <w:spacing w:line="252" w:lineRule="auto"/>
              <w:jc w:val="both"/>
              <w:rPr>
                <w:rFonts w:ascii="Times New Roman" w:hAnsi="Times New Roman"/>
                <w:color w:val="000000"/>
                <w:spacing w:val="-4"/>
                <w:sz w:val="22"/>
                <w:szCs w:val="22"/>
                <w:lang w:eastAsia="ru-RU"/>
              </w:rPr>
            </w:pPr>
            <w:r>
              <w:rPr>
                <w:rFonts w:ascii="Times New Roman" w:hAnsi="Times New Roman"/>
                <w:color w:val="000000"/>
                <w:spacing w:val="-4"/>
                <w:sz w:val="22"/>
                <w:szCs w:val="22"/>
                <w:lang w:eastAsia="ru-RU"/>
              </w:rPr>
              <w:t xml:space="preserve">Абзац перший частини третьої </w:t>
            </w:r>
            <w:r w:rsidRPr="006C0E87">
              <w:rPr>
                <w:rFonts w:ascii="Times New Roman" w:hAnsi="Times New Roman"/>
                <w:color w:val="000000"/>
                <w:spacing w:val="-4"/>
                <w:sz w:val="22"/>
                <w:szCs w:val="22"/>
                <w:lang w:eastAsia="ru-RU"/>
              </w:rPr>
              <w:t>статті 36 ЗУ № 1556-VII</w:t>
            </w:r>
          </w:p>
        </w:tc>
        <w:tc>
          <w:tcPr>
            <w:tcW w:w="1417" w:type="dxa"/>
          </w:tcPr>
          <w:p w:rsidR="00D15A12" w:rsidRPr="006C0E87" w:rsidRDefault="00D15A12" w:rsidP="00BE0C81">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E0C81">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E0C81">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E0C81">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E0C81">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E0C81">
            <w:pPr>
              <w:spacing w:after="0" w:line="240" w:lineRule="auto"/>
              <w:textAlignment w:val="baseline"/>
              <w:rPr>
                <w:rFonts w:ascii="Times New Roman" w:hAnsi="Times New Roman"/>
                <w:lang w:val="uk-UA"/>
              </w:rPr>
            </w:pPr>
          </w:p>
        </w:tc>
        <w:tc>
          <w:tcPr>
            <w:tcW w:w="1276" w:type="dxa"/>
          </w:tcPr>
          <w:p w:rsidR="00D15A12" w:rsidRDefault="00D15A12" w:rsidP="00BE0C81">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E0C81">
            <w:pPr>
              <w:spacing w:after="0" w:line="240" w:lineRule="auto"/>
              <w:textAlignment w:val="baseline"/>
              <w:rPr>
                <w:rFonts w:ascii="Times New Roman" w:hAnsi="Times New Roman"/>
                <w:color w:val="000000"/>
                <w:lang w:val="uk-UA"/>
              </w:rPr>
            </w:pPr>
          </w:p>
        </w:tc>
        <w:tc>
          <w:tcPr>
            <w:tcW w:w="1419" w:type="dxa"/>
          </w:tcPr>
          <w:p w:rsidR="00D15A12" w:rsidRDefault="00D15A12" w:rsidP="00BE0C81">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E0C81">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E0C81">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E0C81">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vMerge/>
          </w:tcPr>
          <w:p w:rsidR="00D15A12" w:rsidRPr="008275D3" w:rsidRDefault="00D15A12" w:rsidP="00BE0C81">
            <w:pPr>
              <w:widowControl w:val="0"/>
              <w:spacing w:after="0" w:line="252" w:lineRule="auto"/>
              <w:jc w:val="both"/>
              <w:rPr>
                <w:rFonts w:ascii="Times New Roman" w:hAnsi="Times New Roman"/>
                <w:color w:val="000000"/>
                <w:spacing w:val="-4"/>
                <w:lang w:val="uk-UA"/>
              </w:rPr>
            </w:pPr>
          </w:p>
        </w:tc>
        <w:tc>
          <w:tcPr>
            <w:tcW w:w="708" w:type="dxa"/>
          </w:tcPr>
          <w:p w:rsidR="00D15A12" w:rsidRPr="006C0E87" w:rsidRDefault="00D15A12" w:rsidP="00BE0C81">
            <w:pPr>
              <w:spacing w:after="0" w:line="240" w:lineRule="auto"/>
              <w:textAlignment w:val="baseline"/>
              <w:rPr>
                <w:rFonts w:ascii="Times New Roman" w:hAnsi="Times New Roman"/>
                <w:color w:val="000000"/>
                <w:lang w:val="uk-UA"/>
              </w:rPr>
            </w:pPr>
          </w:p>
        </w:tc>
      </w:tr>
      <w:tr w:rsidR="00D15A12" w:rsidRPr="00BE0C81" w:rsidTr="00385DAB">
        <w:trPr>
          <w:trHeight w:val="561"/>
        </w:trPr>
        <w:tc>
          <w:tcPr>
            <w:tcW w:w="964" w:type="dxa"/>
          </w:tcPr>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t>2)</w:t>
            </w:r>
          </w:p>
        </w:tc>
        <w:tc>
          <w:tcPr>
            <w:tcW w:w="2864" w:type="dxa"/>
          </w:tcPr>
          <w:p w:rsidR="00D15A12" w:rsidRPr="00BE0C81" w:rsidRDefault="00D15A12" w:rsidP="00BE0C81">
            <w:pPr>
              <w:shd w:val="clear" w:color="auto" w:fill="FFFFFF"/>
              <w:spacing w:after="150" w:line="240" w:lineRule="auto"/>
              <w:ind w:firstLine="450"/>
              <w:jc w:val="both"/>
              <w:rPr>
                <w:rFonts w:ascii="Times New Roman" w:hAnsi="Times New Roman"/>
                <w:color w:val="000000"/>
                <w:lang w:val="uk-UA" w:eastAsia="uk-UA"/>
              </w:rPr>
            </w:pPr>
            <w:r w:rsidRPr="00BE0C81">
              <w:rPr>
                <w:rFonts w:ascii="Times New Roman" w:hAnsi="Times New Roman"/>
                <w:color w:val="000000"/>
                <w:lang w:val="uk-UA" w:eastAsia="uk-UA"/>
              </w:rPr>
              <w:t xml:space="preserve">До складу вченої ради закладу вищої освіти входять за посадами керівник закладу вищої освіти, заступники керівника, керівники факультетів (навчально-наукових інститутів), учений секретар, директор бібліотеки, головний бухгалтер, керівники органів самоврядування та виборних органів первинних профспілкових організацій працівників </w:t>
            </w:r>
            <w:r w:rsidRPr="00BE0C81">
              <w:rPr>
                <w:rFonts w:ascii="Times New Roman" w:hAnsi="Times New Roman"/>
                <w:color w:val="000000"/>
                <w:lang w:val="uk-UA" w:eastAsia="uk-UA"/>
              </w:rPr>
              <w:lastRenderedPageBreak/>
              <w:t>закладу вищої освіти, а також виборні представники, які представляють наукових, науково-педагогічних працівників і обираються з числа завідувачів (начальників) кафедр, професорів, докторів філософії, докторів наук, виборні представники, які представляють інших працівників закладу вищої освіти і які працюють у ньому на постійній основі, виборні представники аспірантів, докторантів, слухачів, асистентів-стажистів, інтернів, лікарів-резидентів, керівники виборних органів первинних профспілкових організацій студентів та аспірантів, керівники органів студентського самоврядування закладу вищої освіти відповідно до квот, визначених статутом вищого закладу вищої освіти.</w:t>
            </w:r>
          </w:p>
        </w:tc>
        <w:tc>
          <w:tcPr>
            <w:tcW w:w="1531" w:type="dxa"/>
            <w:vMerge/>
          </w:tcPr>
          <w:p w:rsidR="00D15A12" w:rsidRPr="006C0E87" w:rsidRDefault="00D15A12" w:rsidP="00BE0C81">
            <w:pPr>
              <w:pStyle w:val="HTML"/>
              <w:widowControl w:val="0"/>
              <w:spacing w:line="252" w:lineRule="auto"/>
              <w:jc w:val="both"/>
              <w:rPr>
                <w:rFonts w:ascii="Times New Roman" w:hAnsi="Times New Roman"/>
                <w:color w:val="000000"/>
                <w:spacing w:val="-4"/>
                <w:sz w:val="22"/>
                <w:szCs w:val="22"/>
                <w:lang w:eastAsia="ru-RU"/>
              </w:rPr>
            </w:pPr>
          </w:p>
        </w:tc>
        <w:tc>
          <w:tcPr>
            <w:tcW w:w="1417" w:type="dxa"/>
          </w:tcPr>
          <w:p w:rsidR="00D15A12" w:rsidRPr="006C0E87" w:rsidRDefault="00D15A12" w:rsidP="00BE0C81">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BE0C81">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BE0C81">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BE0C81">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BE0C81">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BE0C81">
            <w:pPr>
              <w:spacing w:after="0" w:line="240" w:lineRule="auto"/>
              <w:textAlignment w:val="baseline"/>
              <w:rPr>
                <w:rFonts w:ascii="Times New Roman" w:hAnsi="Times New Roman"/>
                <w:lang w:val="uk-UA"/>
              </w:rPr>
            </w:pPr>
          </w:p>
        </w:tc>
        <w:tc>
          <w:tcPr>
            <w:tcW w:w="1276" w:type="dxa"/>
          </w:tcPr>
          <w:p w:rsidR="00D15A12" w:rsidRDefault="00D15A12" w:rsidP="00BE0C81">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BE0C81">
            <w:pPr>
              <w:spacing w:after="0" w:line="240" w:lineRule="auto"/>
              <w:textAlignment w:val="baseline"/>
              <w:rPr>
                <w:rFonts w:ascii="Times New Roman" w:hAnsi="Times New Roman"/>
                <w:color w:val="000000"/>
                <w:lang w:val="uk-UA"/>
              </w:rPr>
            </w:pPr>
          </w:p>
        </w:tc>
        <w:tc>
          <w:tcPr>
            <w:tcW w:w="1419" w:type="dxa"/>
          </w:tcPr>
          <w:p w:rsidR="00D15A12" w:rsidRDefault="00D15A12" w:rsidP="00BE0C81">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BE0C81">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BE0C81">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E0C81">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vMerge/>
          </w:tcPr>
          <w:p w:rsidR="00D15A12" w:rsidRPr="00BE0C81" w:rsidRDefault="00D15A12" w:rsidP="00BE0C81">
            <w:pPr>
              <w:widowControl w:val="0"/>
              <w:spacing w:after="0" w:line="252" w:lineRule="auto"/>
              <w:jc w:val="both"/>
              <w:rPr>
                <w:rFonts w:ascii="Times New Roman" w:hAnsi="Times New Roman"/>
                <w:color w:val="000000"/>
                <w:spacing w:val="-4"/>
                <w:lang w:val="uk-UA"/>
              </w:rPr>
            </w:pPr>
          </w:p>
        </w:tc>
        <w:tc>
          <w:tcPr>
            <w:tcW w:w="708" w:type="dxa"/>
          </w:tcPr>
          <w:p w:rsidR="00D15A12" w:rsidRPr="006C0E87" w:rsidRDefault="00D15A12" w:rsidP="00BE0C81">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lastRenderedPageBreak/>
              <w:t>3)</w:t>
            </w:r>
          </w:p>
        </w:tc>
        <w:tc>
          <w:tcPr>
            <w:tcW w:w="2864" w:type="dxa"/>
          </w:tcPr>
          <w:p w:rsidR="00D15A12" w:rsidRPr="00BE0C81" w:rsidRDefault="00D15A12" w:rsidP="00BE0C81">
            <w:pPr>
              <w:shd w:val="clear" w:color="auto" w:fill="FFFFFF"/>
              <w:spacing w:after="150" w:line="240" w:lineRule="auto"/>
              <w:ind w:firstLine="450"/>
              <w:jc w:val="both"/>
              <w:rPr>
                <w:rFonts w:ascii="Times New Roman" w:hAnsi="Times New Roman"/>
                <w:color w:val="000000"/>
                <w:lang w:val="uk-UA" w:eastAsia="uk-UA"/>
              </w:rPr>
            </w:pPr>
            <w:r w:rsidRPr="00BE0C81">
              <w:rPr>
                <w:rFonts w:ascii="Times New Roman" w:hAnsi="Times New Roman"/>
                <w:color w:val="000000"/>
                <w:lang w:val="uk-UA" w:eastAsia="uk-UA"/>
              </w:rPr>
              <w:t>Вибори до складу вченої ради починаються за 30 календарних днів до закінчення повноважень попереднього складу вченої ради.</w:t>
            </w:r>
          </w:p>
        </w:tc>
        <w:tc>
          <w:tcPr>
            <w:tcW w:w="1531" w:type="dxa"/>
          </w:tcPr>
          <w:p w:rsidR="00D15A12" w:rsidRPr="00BE0C81" w:rsidRDefault="00D15A12" w:rsidP="00BE0C81">
            <w:pPr>
              <w:pStyle w:val="HTML"/>
              <w:widowControl w:val="0"/>
              <w:spacing w:line="252" w:lineRule="auto"/>
              <w:jc w:val="both"/>
              <w:rPr>
                <w:rFonts w:ascii="Times New Roman" w:hAnsi="Times New Roman"/>
                <w:color w:val="000000"/>
                <w:spacing w:val="-4"/>
                <w:sz w:val="22"/>
                <w:szCs w:val="22"/>
                <w:lang w:eastAsia="ru-RU"/>
              </w:rPr>
            </w:pPr>
            <w:r w:rsidRPr="00BE0C81">
              <w:rPr>
                <w:rFonts w:ascii="Times New Roman" w:hAnsi="Times New Roman"/>
                <w:color w:val="000000"/>
                <w:spacing w:val="-4"/>
                <w:sz w:val="22"/>
                <w:szCs w:val="22"/>
                <w:lang w:eastAsia="ru-RU"/>
              </w:rPr>
              <w:t>Абзац другий частини третьої статті 36 ЗУ № 1556-VII</w:t>
            </w:r>
          </w:p>
        </w:tc>
        <w:tc>
          <w:tcPr>
            <w:tcW w:w="1417" w:type="dxa"/>
          </w:tcPr>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t>ЗВО</w:t>
            </w:r>
          </w:p>
        </w:tc>
        <w:tc>
          <w:tcPr>
            <w:tcW w:w="993" w:type="dxa"/>
          </w:tcPr>
          <w:p w:rsidR="00D15A12" w:rsidRPr="00BE0C81" w:rsidRDefault="00D15A12" w:rsidP="00BE0C81">
            <w:pPr>
              <w:spacing w:after="0" w:line="240" w:lineRule="auto"/>
              <w:textAlignment w:val="baseline"/>
              <w:rPr>
                <w:rFonts w:ascii="Times New Roman" w:hAnsi="Times New Roman"/>
                <w:color w:val="000000"/>
                <w:sz w:val="24"/>
                <w:szCs w:val="24"/>
                <w:lang w:val="uk-UA"/>
              </w:rPr>
            </w:pPr>
            <w:r w:rsidRPr="00BE0C81">
              <w:rPr>
                <w:rFonts w:ascii="Times New Roman" w:hAnsi="Times New Roman"/>
                <w:color w:val="000000"/>
                <w:sz w:val="24"/>
                <w:szCs w:val="24"/>
                <w:lang w:val="uk-UA"/>
              </w:rPr>
              <w:t>85.42</w:t>
            </w:r>
          </w:p>
          <w:p w:rsidR="00D15A12" w:rsidRPr="00BE0C81" w:rsidRDefault="00D15A12" w:rsidP="00BE0C81">
            <w:pPr>
              <w:spacing w:after="0" w:line="240" w:lineRule="auto"/>
              <w:textAlignment w:val="baseline"/>
              <w:rPr>
                <w:rFonts w:ascii="Times New Roman" w:hAnsi="Times New Roman"/>
                <w:color w:val="000000"/>
                <w:sz w:val="24"/>
                <w:szCs w:val="24"/>
                <w:lang w:val="uk-UA"/>
              </w:rPr>
            </w:pPr>
          </w:p>
        </w:tc>
        <w:tc>
          <w:tcPr>
            <w:tcW w:w="1417" w:type="dxa"/>
          </w:tcPr>
          <w:p w:rsidR="00D15A12" w:rsidRPr="00BE0C81" w:rsidRDefault="00D15A12" w:rsidP="00BE0C81">
            <w:pPr>
              <w:spacing w:after="0" w:line="240" w:lineRule="auto"/>
              <w:textAlignment w:val="baseline"/>
              <w:rPr>
                <w:rFonts w:ascii="Times New Roman" w:hAnsi="Times New Roman"/>
                <w:lang w:val="uk-UA"/>
              </w:rPr>
            </w:pPr>
            <w:r w:rsidRPr="00BE0C81">
              <w:rPr>
                <w:rFonts w:ascii="Times New Roman" w:hAnsi="Times New Roman"/>
                <w:lang w:val="uk-UA"/>
              </w:rPr>
              <w:t>02</w:t>
            </w:r>
          </w:p>
          <w:p w:rsidR="00D15A12" w:rsidRPr="00BE0C81" w:rsidRDefault="00D15A12" w:rsidP="00BE0C81">
            <w:pPr>
              <w:spacing w:after="0" w:line="240" w:lineRule="auto"/>
              <w:textAlignment w:val="baseline"/>
              <w:rPr>
                <w:rFonts w:ascii="Times New Roman" w:hAnsi="Times New Roman"/>
                <w:lang w:val="uk-UA"/>
              </w:rPr>
            </w:pPr>
            <w:r w:rsidRPr="00BE0C81">
              <w:rPr>
                <w:rFonts w:ascii="Times New Roman" w:hAnsi="Times New Roman"/>
                <w:lang w:val="uk-UA"/>
              </w:rPr>
              <w:t>03</w:t>
            </w:r>
          </w:p>
          <w:p w:rsidR="00D15A12" w:rsidRPr="00BE0C81" w:rsidRDefault="00D15A12" w:rsidP="00BE0C81">
            <w:pPr>
              <w:spacing w:after="0" w:line="240" w:lineRule="auto"/>
              <w:textAlignment w:val="baseline"/>
              <w:rPr>
                <w:rFonts w:ascii="Times New Roman" w:hAnsi="Times New Roman"/>
                <w:lang w:val="uk-UA"/>
              </w:rPr>
            </w:pPr>
          </w:p>
        </w:tc>
        <w:tc>
          <w:tcPr>
            <w:tcW w:w="1276" w:type="dxa"/>
          </w:tcPr>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t>Подія 4</w:t>
            </w:r>
          </w:p>
          <w:p w:rsidR="00D15A12" w:rsidRPr="00BE0C81" w:rsidRDefault="00D15A12" w:rsidP="00BE0C81">
            <w:pPr>
              <w:spacing w:after="0" w:line="240" w:lineRule="auto"/>
              <w:textAlignment w:val="baseline"/>
              <w:rPr>
                <w:rFonts w:ascii="Times New Roman" w:hAnsi="Times New Roman"/>
                <w:color w:val="000000"/>
                <w:lang w:val="uk-UA"/>
              </w:rPr>
            </w:pPr>
          </w:p>
        </w:tc>
        <w:tc>
          <w:tcPr>
            <w:tcW w:w="1419" w:type="dxa"/>
          </w:tcPr>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t>02.03</w:t>
            </w:r>
          </w:p>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t>03.03</w:t>
            </w:r>
          </w:p>
          <w:p w:rsidR="00D15A12" w:rsidRPr="00BE0C81" w:rsidRDefault="00D15A12" w:rsidP="00BE0C81">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E0C81">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D15A12" w:rsidRPr="006C0E87" w:rsidRDefault="00D15A12" w:rsidP="00BE0C81">
            <w:pPr>
              <w:widowControl w:val="0"/>
              <w:spacing w:after="0" w:line="252" w:lineRule="auto"/>
              <w:jc w:val="both"/>
              <w:rPr>
                <w:rFonts w:ascii="Times New Roman" w:hAnsi="Times New Roman"/>
                <w:color w:val="000000"/>
                <w:spacing w:val="-4"/>
              </w:rPr>
            </w:pPr>
          </w:p>
        </w:tc>
        <w:tc>
          <w:tcPr>
            <w:tcW w:w="708" w:type="dxa"/>
          </w:tcPr>
          <w:p w:rsidR="00D15A12" w:rsidRPr="006C0E87" w:rsidRDefault="00D15A12" w:rsidP="00BE0C81">
            <w:pPr>
              <w:spacing w:after="0" w:line="240" w:lineRule="auto"/>
              <w:textAlignment w:val="baseline"/>
              <w:rPr>
                <w:rFonts w:ascii="Times New Roman" w:hAnsi="Times New Roman"/>
                <w:color w:val="000000"/>
                <w:lang w:val="uk-UA"/>
              </w:rPr>
            </w:pPr>
          </w:p>
        </w:tc>
      </w:tr>
      <w:tr w:rsidR="00D15A12" w:rsidRPr="00BE0C81" w:rsidTr="00385DAB">
        <w:trPr>
          <w:trHeight w:val="561"/>
        </w:trPr>
        <w:tc>
          <w:tcPr>
            <w:tcW w:w="964" w:type="dxa"/>
          </w:tcPr>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lastRenderedPageBreak/>
              <w:t>4)</w:t>
            </w:r>
          </w:p>
        </w:tc>
        <w:tc>
          <w:tcPr>
            <w:tcW w:w="2864" w:type="dxa"/>
          </w:tcPr>
          <w:p w:rsidR="00D15A12" w:rsidRPr="00BE0C81" w:rsidRDefault="00D15A12" w:rsidP="00BE0C81">
            <w:pPr>
              <w:shd w:val="clear" w:color="auto" w:fill="FFFFFF"/>
              <w:spacing w:after="150" w:line="240" w:lineRule="auto"/>
              <w:jc w:val="both"/>
              <w:rPr>
                <w:rFonts w:ascii="Times New Roman" w:hAnsi="Times New Roman"/>
                <w:color w:val="000000"/>
                <w:lang w:val="uk-UA" w:eastAsia="uk-UA"/>
              </w:rPr>
            </w:pPr>
            <w:r w:rsidRPr="00BE0C81">
              <w:rPr>
                <w:rFonts w:ascii="Times New Roman" w:hAnsi="Times New Roman"/>
                <w:color w:val="000000"/>
                <w:lang w:val="uk-UA" w:eastAsia="uk-UA"/>
              </w:rPr>
              <w:t>За рішенням вченої ради до її складу можуть входити також представники організацій роботодавців. При цьому не менш як 75 відсотків складу вченої ради повинні становити наукові, науково-педагогічні працівники закладу вищої освіти і не менш як 10 відсотків - виборні представники з числа студентів (курсантів).</w:t>
            </w:r>
          </w:p>
        </w:tc>
        <w:tc>
          <w:tcPr>
            <w:tcW w:w="1531" w:type="dxa"/>
          </w:tcPr>
          <w:p w:rsidR="00D15A12" w:rsidRPr="00BE0C81" w:rsidRDefault="00D15A12" w:rsidP="00BE0C81">
            <w:pPr>
              <w:pStyle w:val="HTML"/>
              <w:widowControl w:val="0"/>
              <w:spacing w:line="252" w:lineRule="auto"/>
              <w:jc w:val="both"/>
              <w:rPr>
                <w:rFonts w:ascii="Times New Roman" w:hAnsi="Times New Roman"/>
                <w:color w:val="000000"/>
                <w:spacing w:val="-4"/>
                <w:sz w:val="22"/>
                <w:szCs w:val="22"/>
                <w:lang w:eastAsia="ru-RU"/>
              </w:rPr>
            </w:pPr>
            <w:r w:rsidRPr="00BE0C81">
              <w:rPr>
                <w:rFonts w:ascii="Times New Roman" w:hAnsi="Times New Roman"/>
                <w:color w:val="000000"/>
                <w:spacing w:val="-4"/>
                <w:sz w:val="22"/>
                <w:szCs w:val="22"/>
                <w:lang w:eastAsia="ru-RU"/>
              </w:rPr>
              <w:t>Частина четверта</w:t>
            </w:r>
          </w:p>
          <w:p w:rsidR="00D15A12" w:rsidRPr="00BE0C81" w:rsidRDefault="00D15A12" w:rsidP="00BE0C81">
            <w:pPr>
              <w:pStyle w:val="HTML"/>
              <w:widowControl w:val="0"/>
              <w:spacing w:line="252" w:lineRule="auto"/>
              <w:jc w:val="both"/>
              <w:rPr>
                <w:rFonts w:ascii="Times New Roman" w:hAnsi="Times New Roman"/>
                <w:color w:val="000000"/>
                <w:spacing w:val="-4"/>
                <w:sz w:val="22"/>
                <w:szCs w:val="22"/>
                <w:lang w:eastAsia="ru-RU"/>
              </w:rPr>
            </w:pPr>
            <w:r w:rsidRPr="00BE0C81">
              <w:rPr>
                <w:rFonts w:ascii="Times New Roman" w:hAnsi="Times New Roman"/>
                <w:color w:val="000000"/>
                <w:spacing w:val="-4"/>
                <w:sz w:val="22"/>
                <w:szCs w:val="22"/>
                <w:lang w:eastAsia="ru-RU"/>
              </w:rPr>
              <w:t>статті 36 ЗУ № 1556-VII</w:t>
            </w:r>
          </w:p>
        </w:tc>
        <w:tc>
          <w:tcPr>
            <w:tcW w:w="1417" w:type="dxa"/>
          </w:tcPr>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t>ЗВО</w:t>
            </w:r>
          </w:p>
        </w:tc>
        <w:tc>
          <w:tcPr>
            <w:tcW w:w="993" w:type="dxa"/>
          </w:tcPr>
          <w:p w:rsidR="00D15A12" w:rsidRPr="00BE0C81" w:rsidRDefault="00D15A12" w:rsidP="00BE0C81">
            <w:pPr>
              <w:spacing w:after="0" w:line="240" w:lineRule="auto"/>
              <w:textAlignment w:val="baseline"/>
              <w:rPr>
                <w:rFonts w:ascii="Times New Roman" w:hAnsi="Times New Roman"/>
                <w:color w:val="000000"/>
                <w:sz w:val="24"/>
                <w:szCs w:val="24"/>
                <w:lang w:val="uk-UA"/>
              </w:rPr>
            </w:pPr>
            <w:r w:rsidRPr="00BE0C81">
              <w:rPr>
                <w:rFonts w:ascii="Times New Roman" w:hAnsi="Times New Roman"/>
                <w:color w:val="000000"/>
                <w:sz w:val="24"/>
                <w:szCs w:val="24"/>
                <w:lang w:val="uk-UA"/>
              </w:rPr>
              <w:t>85.42</w:t>
            </w:r>
          </w:p>
          <w:p w:rsidR="00D15A12" w:rsidRPr="00BE0C81" w:rsidRDefault="00D15A12" w:rsidP="00BE0C81">
            <w:pPr>
              <w:spacing w:after="0" w:line="240" w:lineRule="auto"/>
              <w:textAlignment w:val="baseline"/>
              <w:rPr>
                <w:rFonts w:ascii="Times New Roman" w:hAnsi="Times New Roman"/>
                <w:color w:val="000000"/>
                <w:sz w:val="24"/>
                <w:szCs w:val="24"/>
                <w:lang w:val="uk-UA"/>
              </w:rPr>
            </w:pPr>
          </w:p>
        </w:tc>
        <w:tc>
          <w:tcPr>
            <w:tcW w:w="1417" w:type="dxa"/>
          </w:tcPr>
          <w:p w:rsidR="00D15A12" w:rsidRPr="00BE0C81" w:rsidRDefault="00D15A12" w:rsidP="00BE0C81">
            <w:pPr>
              <w:spacing w:after="0" w:line="240" w:lineRule="auto"/>
              <w:textAlignment w:val="baseline"/>
              <w:rPr>
                <w:rFonts w:ascii="Times New Roman" w:hAnsi="Times New Roman"/>
                <w:lang w:val="uk-UA"/>
              </w:rPr>
            </w:pPr>
            <w:r w:rsidRPr="00BE0C81">
              <w:rPr>
                <w:rFonts w:ascii="Times New Roman" w:hAnsi="Times New Roman"/>
                <w:lang w:val="uk-UA"/>
              </w:rPr>
              <w:t>02</w:t>
            </w:r>
          </w:p>
          <w:p w:rsidR="00D15A12" w:rsidRPr="00BE0C81" w:rsidRDefault="00D15A12" w:rsidP="00BE0C81">
            <w:pPr>
              <w:spacing w:after="0" w:line="240" w:lineRule="auto"/>
              <w:textAlignment w:val="baseline"/>
              <w:rPr>
                <w:rFonts w:ascii="Times New Roman" w:hAnsi="Times New Roman"/>
                <w:lang w:val="uk-UA"/>
              </w:rPr>
            </w:pPr>
            <w:r w:rsidRPr="00BE0C81">
              <w:rPr>
                <w:rFonts w:ascii="Times New Roman" w:hAnsi="Times New Roman"/>
                <w:lang w:val="uk-UA"/>
              </w:rPr>
              <w:t>03</w:t>
            </w:r>
          </w:p>
          <w:p w:rsidR="00D15A12" w:rsidRPr="00BE0C81" w:rsidRDefault="00D15A12" w:rsidP="00BE0C81">
            <w:pPr>
              <w:spacing w:after="0" w:line="240" w:lineRule="auto"/>
              <w:textAlignment w:val="baseline"/>
              <w:rPr>
                <w:rFonts w:ascii="Times New Roman" w:hAnsi="Times New Roman"/>
                <w:lang w:val="uk-UA"/>
              </w:rPr>
            </w:pPr>
          </w:p>
        </w:tc>
        <w:tc>
          <w:tcPr>
            <w:tcW w:w="1276" w:type="dxa"/>
          </w:tcPr>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t>Подія 4</w:t>
            </w:r>
          </w:p>
          <w:p w:rsidR="00D15A12" w:rsidRPr="00BE0C81" w:rsidRDefault="00D15A12" w:rsidP="00BE0C81">
            <w:pPr>
              <w:spacing w:after="0" w:line="240" w:lineRule="auto"/>
              <w:textAlignment w:val="baseline"/>
              <w:rPr>
                <w:rFonts w:ascii="Times New Roman" w:hAnsi="Times New Roman"/>
                <w:color w:val="000000"/>
                <w:lang w:val="uk-UA"/>
              </w:rPr>
            </w:pPr>
          </w:p>
        </w:tc>
        <w:tc>
          <w:tcPr>
            <w:tcW w:w="1419" w:type="dxa"/>
          </w:tcPr>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t>02.03</w:t>
            </w:r>
          </w:p>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t>03.03</w:t>
            </w:r>
          </w:p>
          <w:p w:rsidR="00D15A12" w:rsidRPr="00BE0C81" w:rsidRDefault="00D15A12" w:rsidP="00BE0C81">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E0C81">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BE0C81" w:rsidRDefault="00D15A12" w:rsidP="00BE0C81">
            <w:pPr>
              <w:widowControl w:val="0"/>
              <w:spacing w:after="0" w:line="252" w:lineRule="auto"/>
              <w:jc w:val="both"/>
              <w:rPr>
                <w:rFonts w:ascii="Times New Roman" w:hAnsi="Times New Roman"/>
                <w:color w:val="000000"/>
                <w:spacing w:val="-4"/>
                <w:lang w:val="uk-UA"/>
              </w:rPr>
            </w:pPr>
          </w:p>
        </w:tc>
        <w:tc>
          <w:tcPr>
            <w:tcW w:w="708" w:type="dxa"/>
          </w:tcPr>
          <w:p w:rsidR="00D15A12" w:rsidRPr="006C0E87" w:rsidRDefault="00D15A12" w:rsidP="00BE0C81">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t>5)</w:t>
            </w:r>
          </w:p>
        </w:tc>
        <w:tc>
          <w:tcPr>
            <w:tcW w:w="2864" w:type="dxa"/>
          </w:tcPr>
          <w:p w:rsidR="00D15A12" w:rsidRPr="00BE0C81" w:rsidRDefault="00D15A12" w:rsidP="00BE0C81">
            <w:pPr>
              <w:shd w:val="clear" w:color="auto" w:fill="FFFFFF"/>
              <w:spacing w:after="150" w:line="240" w:lineRule="auto"/>
              <w:jc w:val="both"/>
              <w:rPr>
                <w:rFonts w:ascii="Times New Roman" w:hAnsi="Times New Roman"/>
                <w:color w:val="000000"/>
                <w:lang w:val="uk-UA" w:eastAsia="uk-UA"/>
              </w:rPr>
            </w:pPr>
            <w:bookmarkStart w:id="130" w:name="n1605"/>
            <w:bookmarkStart w:id="131" w:name="n610"/>
            <w:bookmarkStart w:id="132" w:name="n611"/>
            <w:bookmarkStart w:id="133" w:name="n612"/>
            <w:bookmarkEnd w:id="130"/>
            <w:bookmarkEnd w:id="131"/>
            <w:bookmarkEnd w:id="132"/>
            <w:bookmarkEnd w:id="133"/>
            <w:r w:rsidRPr="00BE0C81">
              <w:rPr>
                <w:rFonts w:ascii="Times New Roman" w:hAnsi="Times New Roman"/>
                <w:color w:val="000000"/>
                <w:lang w:val="uk-UA" w:eastAsia="uk-UA"/>
              </w:rPr>
              <w:t xml:space="preserve"> Виборні представники з числа працівників закладу вищої освіти обираються вищим колегіальним органом громадського самоврядування закладу вищої освіти за поданням структурних підрозділів, у яких вони працюють, а виборні представники з числа студентів (курсантів) обираються студентами (курсантами) шляхом прямих таємних виборів.</w:t>
            </w:r>
          </w:p>
          <w:p w:rsidR="00D15A12" w:rsidRPr="00BE0C81" w:rsidRDefault="00D15A12" w:rsidP="00BE0C81">
            <w:pPr>
              <w:rPr>
                <w:rFonts w:ascii="Times New Roman" w:hAnsi="Times New Roman"/>
                <w:lang w:val="uk-UA"/>
              </w:rPr>
            </w:pPr>
          </w:p>
        </w:tc>
        <w:tc>
          <w:tcPr>
            <w:tcW w:w="1531" w:type="dxa"/>
          </w:tcPr>
          <w:p w:rsidR="00D15A12" w:rsidRPr="00BE0C81" w:rsidRDefault="00D15A12" w:rsidP="00BE0C81">
            <w:pPr>
              <w:pStyle w:val="HTML"/>
              <w:widowControl w:val="0"/>
              <w:spacing w:line="252" w:lineRule="auto"/>
              <w:jc w:val="both"/>
              <w:rPr>
                <w:rFonts w:ascii="Times New Roman" w:hAnsi="Times New Roman"/>
                <w:spacing w:val="-4"/>
                <w:sz w:val="22"/>
                <w:szCs w:val="22"/>
              </w:rPr>
            </w:pPr>
            <w:r w:rsidRPr="00BE0C81">
              <w:rPr>
                <w:rFonts w:ascii="Times New Roman" w:hAnsi="Times New Roman"/>
                <w:spacing w:val="-4"/>
                <w:sz w:val="22"/>
                <w:szCs w:val="22"/>
              </w:rPr>
              <w:t xml:space="preserve">Частина </w:t>
            </w:r>
            <w:r w:rsidRPr="00BE0C81">
              <w:rPr>
                <w:rFonts w:ascii="Times New Roman" w:hAnsi="Times New Roman"/>
                <w:color w:val="000000"/>
                <w:spacing w:val="-4"/>
                <w:sz w:val="22"/>
                <w:szCs w:val="22"/>
                <w:lang w:eastAsia="ru-RU"/>
              </w:rPr>
              <w:t>п’ята статті 36 ЗУ № 1556-VII</w:t>
            </w:r>
          </w:p>
        </w:tc>
        <w:tc>
          <w:tcPr>
            <w:tcW w:w="1417" w:type="dxa"/>
          </w:tcPr>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t>ЗВО</w:t>
            </w:r>
          </w:p>
        </w:tc>
        <w:tc>
          <w:tcPr>
            <w:tcW w:w="993" w:type="dxa"/>
          </w:tcPr>
          <w:p w:rsidR="00D15A12" w:rsidRPr="00BE0C81" w:rsidRDefault="00D15A12" w:rsidP="00BE0C81">
            <w:pPr>
              <w:spacing w:after="0" w:line="240" w:lineRule="auto"/>
              <w:textAlignment w:val="baseline"/>
              <w:rPr>
                <w:rFonts w:ascii="Times New Roman" w:hAnsi="Times New Roman"/>
                <w:color w:val="000000"/>
                <w:sz w:val="24"/>
                <w:szCs w:val="24"/>
                <w:lang w:val="uk-UA"/>
              </w:rPr>
            </w:pPr>
            <w:r w:rsidRPr="00BE0C81">
              <w:rPr>
                <w:rFonts w:ascii="Times New Roman" w:hAnsi="Times New Roman"/>
                <w:color w:val="000000"/>
                <w:sz w:val="24"/>
                <w:szCs w:val="24"/>
                <w:lang w:val="uk-UA"/>
              </w:rPr>
              <w:t>85.42</w:t>
            </w:r>
          </w:p>
          <w:p w:rsidR="00D15A12" w:rsidRPr="00BE0C81" w:rsidRDefault="00D15A12" w:rsidP="00BE0C81">
            <w:pPr>
              <w:spacing w:after="0" w:line="240" w:lineRule="auto"/>
              <w:textAlignment w:val="baseline"/>
              <w:rPr>
                <w:rFonts w:ascii="Times New Roman" w:hAnsi="Times New Roman"/>
                <w:color w:val="000000"/>
                <w:sz w:val="24"/>
                <w:szCs w:val="24"/>
                <w:lang w:val="uk-UA"/>
              </w:rPr>
            </w:pPr>
          </w:p>
        </w:tc>
        <w:tc>
          <w:tcPr>
            <w:tcW w:w="1417" w:type="dxa"/>
          </w:tcPr>
          <w:p w:rsidR="00D15A12" w:rsidRPr="00BE0C81" w:rsidRDefault="00D15A12" w:rsidP="00BE0C81">
            <w:pPr>
              <w:spacing w:after="0" w:line="240" w:lineRule="auto"/>
              <w:textAlignment w:val="baseline"/>
              <w:rPr>
                <w:rFonts w:ascii="Times New Roman" w:hAnsi="Times New Roman"/>
                <w:lang w:val="uk-UA"/>
              </w:rPr>
            </w:pPr>
            <w:r w:rsidRPr="00BE0C81">
              <w:rPr>
                <w:rFonts w:ascii="Times New Roman" w:hAnsi="Times New Roman"/>
                <w:lang w:val="uk-UA"/>
              </w:rPr>
              <w:t>02</w:t>
            </w:r>
          </w:p>
          <w:p w:rsidR="00D15A12" w:rsidRPr="00BE0C81" w:rsidRDefault="00D15A12" w:rsidP="00BE0C81">
            <w:pPr>
              <w:spacing w:after="0" w:line="240" w:lineRule="auto"/>
              <w:textAlignment w:val="baseline"/>
              <w:rPr>
                <w:rFonts w:ascii="Times New Roman" w:hAnsi="Times New Roman"/>
                <w:lang w:val="uk-UA"/>
              </w:rPr>
            </w:pPr>
            <w:r w:rsidRPr="00BE0C81">
              <w:rPr>
                <w:rFonts w:ascii="Times New Roman" w:hAnsi="Times New Roman"/>
                <w:lang w:val="uk-UA"/>
              </w:rPr>
              <w:t>03</w:t>
            </w:r>
          </w:p>
          <w:p w:rsidR="00D15A12" w:rsidRPr="00BE0C81" w:rsidRDefault="00D15A12" w:rsidP="00BE0C81">
            <w:pPr>
              <w:spacing w:after="0" w:line="240" w:lineRule="auto"/>
              <w:textAlignment w:val="baseline"/>
              <w:rPr>
                <w:rFonts w:ascii="Times New Roman" w:hAnsi="Times New Roman"/>
                <w:lang w:val="uk-UA"/>
              </w:rPr>
            </w:pPr>
          </w:p>
        </w:tc>
        <w:tc>
          <w:tcPr>
            <w:tcW w:w="1276" w:type="dxa"/>
          </w:tcPr>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t>Подія 4</w:t>
            </w:r>
          </w:p>
          <w:p w:rsidR="00D15A12" w:rsidRPr="00BE0C81" w:rsidRDefault="00D15A12" w:rsidP="00BE0C81">
            <w:pPr>
              <w:spacing w:after="0" w:line="240" w:lineRule="auto"/>
              <w:textAlignment w:val="baseline"/>
              <w:rPr>
                <w:rFonts w:ascii="Times New Roman" w:hAnsi="Times New Roman"/>
                <w:color w:val="000000"/>
                <w:lang w:val="uk-UA"/>
              </w:rPr>
            </w:pPr>
          </w:p>
        </w:tc>
        <w:tc>
          <w:tcPr>
            <w:tcW w:w="1419" w:type="dxa"/>
          </w:tcPr>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t>02.03</w:t>
            </w:r>
          </w:p>
          <w:p w:rsidR="00D15A12" w:rsidRPr="00BE0C81" w:rsidRDefault="00D15A12" w:rsidP="00BE0C81">
            <w:pPr>
              <w:spacing w:after="0" w:line="240" w:lineRule="auto"/>
              <w:textAlignment w:val="baseline"/>
              <w:rPr>
                <w:rFonts w:ascii="Times New Roman" w:hAnsi="Times New Roman"/>
                <w:color w:val="000000"/>
                <w:lang w:val="uk-UA"/>
              </w:rPr>
            </w:pPr>
            <w:r w:rsidRPr="00BE0C81">
              <w:rPr>
                <w:rFonts w:ascii="Times New Roman" w:hAnsi="Times New Roman"/>
                <w:color w:val="000000"/>
                <w:lang w:val="uk-UA"/>
              </w:rPr>
              <w:t>03.03</w:t>
            </w:r>
          </w:p>
          <w:p w:rsidR="00D15A12" w:rsidRPr="00BE0C81" w:rsidRDefault="00D15A12" w:rsidP="00BE0C81">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BE0C81">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BE0C81">
            <w:pPr>
              <w:widowControl w:val="0"/>
              <w:spacing w:after="0" w:line="252" w:lineRule="auto"/>
              <w:jc w:val="both"/>
              <w:rPr>
                <w:rFonts w:ascii="Times New Roman" w:hAnsi="Times New Roman"/>
                <w:color w:val="000000"/>
                <w:spacing w:val="-4"/>
              </w:rPr>
            </w:pPr>
          </w:p>
        </w:tc>
        <w:tc>
          <w:tcPr>
            <w:tcW w:w="708" w:type="dxa"/>
          </w:tcPr>
          <w:p w:rsidR="00D15A12" w:rsidRPr="006C0E87" w:rsidRDefault="00D15A12" w:rsidP="00BE0C81">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p>
        </w:tc>
        <w:tc>
          <w:tcPr>
            <w:tcW w:w="2864" w:type="dxa"/>
          </w:tcPr>
          <w:p w:rsidR="00D15A12" w:rsidRPr="002709DD" w:rsidRDefault="00D15A12" w:rsidP="005A3693">
            <w:pPr>
              <w:shd w:val="clear" w:color="auto" w:fill="FFFFFF"/>
              <w:spacing w:after="150" w:line="240" w:lineRule="auto"/>
              <w:ind w:firstLine="450"/>
              <w:jc w:val="both"/>
              <w:rPr>
                <w:rFonts w:ascii="Times New Roman" w:hAnsi="Times New Roman"/>
                <w:color w:val="000000"/>
                <w:highlight w:val="yellow"/>
                <w:lang w:val="uk-UA" w:eastAsia="uk-UA"/>
              </w:rPr>
            </w:pP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p>
        </w:tc>
        <w:tc>
          <w:tcPr>
            <w:tcW w:w="1417" w:type="dxa"/>
          </w:tcPr>
          <w:p w:rsidR="00D15A12" w:rsidRDefault="00D15A12" w:rsidP="005A3693">
            <w:pPr>
              <w:spacing w:after="0" w:line="240" w:lineRule="auto"/>
              <w:textAlignment w:val="baseline"/>
              <w:rPr>
                <w:rFonts w:ascii="Times New Roman" w:hAnsi="Times New Roman"/>
                <w:color w:val="000000"/>
                <w:lang w:val="uk-UA"/>
              </w:rPr>
            </w:pPr>
          </w:p>
        </w:tc>
        <w:tc>
          <w:tcPr>
            <w:tcW w:w="993" w:type="dxa"/>
          </w:tcPr>
          <w:p w:rsidR="00D15A12"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5A3693">
            <w:pPr>
              <w:spacing w:after="0" w:line="240" w:lineRule="auto"/>
              <w:textAlignment w:val="baseline"/>
              <w:rPr>
                <w:rFonts w:ascii="Times New Roman" w:hAnsi="Times New Roman"/>
                <w:color w:val="000000"/>
                <w:lang w:val="uk-UA"/>
              </w:rPr>
            </w:pP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rPr>
            </w:pP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11.6</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5A3693">
            <w:pPr>
              <w:pStyle w:val="HTML"/>
              <w:widowControl w:val="0"/>
              <w:spacing w:line="252" w:lineRule="auto"/>
              <w:jc w:val="both"/>
              <w:rPr>
                <w:rFonts w:ascii="Times New Roman" w:hAnsi="Times New Roman"/>
                <w:spacing w:val="-4"/>
                <w:sz w:val="22"/>
                <w:szCs w:val="22"/>
              </w:rPr>
            </w:pP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5A3693">
            <w:pPr>
              <w:spacing w:after="0" w:line="240" w:lineRule="auto"/>
              <w:textAlignment w:val="baseline"/>
              <w:rPr>
                <w:rFonts w:ascii="Times New Roman" w:hAnsi="Times New Roman"/>
                <w:color w:val="000000"/>
                <w:lang w:val="uk-UA"/>
              </w:rPr>
            </w:pPr>
          </w:p>
        </w:tc>
        <w:tc>
          <w:tcPr>
            <w:tcW w:w="2123"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Вчена рада ЗВО</w:t>
            </w:r>
          </w:p>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розглядає визначені законодавством та Статутом ЗВО питання:</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11.6.1</w:t>
            </w:r>
          </w:p>
        </w:tc>
        <w:tc>
          <w:tcPr>
            <w:tcW w:w="2864" w:type="dxa"/>
          </w:tcPr>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rPr>
              <w:t>2. Вчена рада закладу вищої освіти:</w:t>
            </w:r>
          </w:p>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rPr>
            </w:pPr>
            <w:bookmarkStart w:id="134" w:name="n593"/>
            <w:bookmarkEnd w:id="134"/>
            <w:r w:rsidRPr="006C0E87">
              <w:rPr>
                <w:color w:val="000000"/>
                <w:sz w:val="22"/>
                <w:szCs w:val="22"/>
                <w:lang w:val="uk-UA"/>
              </w:rPr>
              <w:t>;</w:t>
            </w:r>
            <w:bookmarkStart w:id="135" w:name="n594"/>
            <w:bookmarkEnd w:id="135"/>
            <w:r w:rsidRPr="006C0E87">
              <w:rPr>
                <w:color w:val="000000"/>
                <w:sz w:val="22"/>
                <w:szCs w:val="22"/>
                <w:lang w:val="uk-UA"/>
              </w:rPr>
              <w:t>2) розробляє і подає вищому колегіальному органу громадського самоврядування проект статуту закладу вищої освіти, а також рішення про внесення змін і доповнень до нього;</w:t>
            </w:r>
          </w:p>
          <w:p w:rsidR="00D15A12" w:rsidRPr="006C0E87" w:rsidRDefault="00D15A12" w:rsidP="005A3693">
            <w:pPr>
              <w:pStyle w:val="rvps2"/>
              <w:shd w:val="clear" w:color="auto" w:fill="FFFFFF"/>
              <w:spacing w:before="0" w:beforeAutospacing="0" w:after="150" w:afterAutospacing="0"/>
              <w:ind w:firstLine="450"/>
              <w:jc w:val="both"/>
              <w:rPr>
                <w:color w:val="000000"/>
                <w:spacing w:val="-4"/>
                <w:sz w:val="22"/>
                <w:szCs w:val="22"/>
              </w:rPr>
            </w:pPr>
            <w:bookmarkStart w:id="136" w:name="n595"/>
            <w:bookmarkStart w:id="137" w:name="n598"/>
            <w:bookmarkStart w:id="138" w:name="n1602"/>
            <w:bookmarkStart w:id="139" w:name="n600"/>
            <w:bookmarkStart w:id="140" w:name="n601"/>
            <w:bookmarkEnd w:id="136"/>
            <w:bookmarkEnd w:id="137"/>
            <w:bookmarkEnd w:id="138"/>
            <w:bookmarkEnd w:id="139"/>
            <w:bookmarkEnd w:id="140"/>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Пункт 2 частини другої статті 36 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lang w:eastAsia="uk-UA"/>
              </w:rPr>
              <w:t>розробляє і подає вищому колегіальному органу громадського самоврядування проект статуту ЗВО, а також рішення про внесення змін і доповнень до нього</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11.6.2</w:t>
            </w:r>
          </w:p>
        </w:tc>
        <w:tc>
          <w:tcPr>
            <w:tcW w:w="2864" w:type="dxa"/>
          </w:tcPr>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rPr>
              <w:t>2. Вчена рада закладу вищої освіти:</w:t>
            </w:r>
          </w:p>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rPr>
            </w:pPr>
            <w:r w:rsidRPr="006C0E87">
              <w:rPr>
                <w:color w:val="000000"/>
                <w:sz w:val="22"/>
                <w:szCs w:val="22"/>
                <w:lang w:val="uk-UA"/>
              </w:rPr>
              <w:t>ухвалює фінансовий план і річний фінансовий звіт закладу вищої освіти;</w:t>
            </w:r>
          </w:p>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Пункт 3 частини другої статті 36 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lang w:eastAsia="uk-UA"/>
              </w:rPr>
              <w:t>ухвалює фінансовий план і річний фінансовий звіт ЗВО</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11.6.3</w:t>
            </w:r>
          </w:p>
        </w:tc>
        <w:tc>
          <w:tcPr>
            <w:tcW w:w="2864" w:type="dxa"/>
          </w:tcPr>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rPr>
              <w:t>2. Вчена рада закладу вищої освіти:</w:t>
            </w:r>
          </w:p>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rPr>
            </w:pPr>
            <w:r w:rsidRPr="006C0E87">
              <w:rPr>
                <w:color w:val="000000"/>
                <w:sz w:val="22"/>
                <w:szCs w:val="22"/>
              </w:rPr>
              <w:t>визначає систему та затверджує процедури внутрішнього забезпечення якості вищої освіти;</w:t>
            </w:r>
          </w:p>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val="ru-RU" w:eastAsia="ru-RU"/>
              </w:rPr>
            </w:pP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Пункт 4 частини другої статті 36 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spacing w:val="-4"/>
                <w:lang w:eastAsia="uk-UA"/>
              </w:rPr>
            </w:pPr>
            <w:r w:rsidRPr="006C0E87">
              <w:rPr>
                <w:rFonts w:ascii="Times New Roman" w:hAnsi="Times New Roman"/>
                <w:spacing w:val="-4"/>
                <w:lang w:eastAsia="uk-UA"/>
              </w:rPr>
              <w:t>визначає систему та затверджує процедури внутрішнього забезпечення якості вищої освіти</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11.6.4</w:t>
            </w:r>
          </w:p>
        </w:tc>
        <w:tc>
          <w:tcPr>
            <w:tcW w:w="2864" w:type="dxa"/>
          </w:tcPr>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rPr>
              <w:t>2. Вчена рада закладу вищої освіти:</w:t>
            </w:r>
          </w:p>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rPr>
            </w:pPr>
            <w:r w:rsidRPr="006C0E87">
              <w:rPr>
                <w:color w:val="000000"/>
                <w:sz w:val="22"/>
                <w:szCs w:val="22"/>
                <w:lang w:val="uk-UA"/>
              </w:rPr>
              <w:t>ухвалює за поданням керівника закладу вищої освіти рішення про утворення, реорганізацію та ліквідацію структурних підрозділів;</w:t>
            </w:r>
          </w:p>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lastRenderedPageBreak/>
              <w:t>Пункт 6 частини другої статті 36 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D15A12" w:rsidRPr="006C0E87" w:rsidRDefault="00D15A12" w:rsidP="005A3693">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eastAsia="uk-UA"/>
              </w:rPr>
              <w:t>ухвалює за поданням керівника ЗВО рішення про утворення, реорганізацію та ліквідацію структурних підрозділів</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11.6.5</w:t>
            </w:r>
          </w:p>
        </w:tc>
        <w:tc>
          <w:tcPr>
            <w:tcW w:w="2864" w:type="dxa"/>
          </w:tcPr>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rPr>
              <w:t>2. Вчена рада закладу вищої освіти:</w:t>
            </w:r>
          </w:p>
          <w:p w:rsidR="00D15A12" w:rsidRPr="006C0E87" w:rsidRDefault="00D15A12" w:rsidP="005A3693">
            <w:pPr>
              <w:pStyle w:val="rvps2"/>
              <w:shd w:val="clear" w:color="auto" w:fill="FFFFFF"/>
              <w:spacing w:before="0" w:beforeAutospacing="0" w:after="150" w:afterAutospacing="0"/>
              <w:jc w:val="both"/>
              <w:rPr>
                <w:color w:val="000000"/>
                <w:sz w:val="22"/>
                <w:szCs w:val="22"/>
              </w:rPr>
            </w:pPr>
            <w:r w:rsidRPr="006C0E87">
              <w:rPr>
                <w:color w:val="000000"/>
                <w:sz w:val="22"/>
                <w:szCs w:val="22"/>
              </w:rPr>
              <w:t>обирає за конкурсом таємним голосуванням на посади завідувачів (начальників) кафедр, професорів і доцентів, директора бібліотеки, керівників філій;</w:t>
            </w:r>
          </w:p>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Пункт 7 частини другої статті 36 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06</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5</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10</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lang w:eastAsia="uk-UA"/>
              </w:rPr>
              <w:t>обирає за конкурсом таємним голосуванням на посади завідувачів (начальників) кафедр, професорів і доцентів, директора бібліотеки, керівників філій</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11.6.6</w:t>
            </w:r>
          </w:p>
        </w:tc>
        <w:tc>
          <w:tcPr>
            <w:tcW w:w="2864" w:type="dxa"/>
          </w:tcPr>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rPr>
              <w:t>2. Вчена рада закладу вищої освіти:</w:t>
            </w:r>
          </w:p>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rPr>
            </w:pPr>
            <w:r w:rsidRPr="006C0E87">
              <w:rPr>
                <w:color w:val="000000"/>
                <w:sz w:val="22"/>
                <w:szCs w:val="22"/>
              </w:rPr>
              <w:t>8) затверджує освітні програми та навчальні плани для кожного рівня вищої освіти та спеціальності;</w:t>
            </w:r>
          </w:p>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val="ru-RU" w:eastAsia="ru-RU"/>
              </w:rPr>
            </w:pP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Пункт 8 частини другої статті 36 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lang w:eastAsia="uk-UA"/>
              </w:rPr>
              <w:t>затверджує освітні програми та навчальні плани для кожного рівня вищої освіти та спеціальності</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11.6.7</w:t>
            </w:r>
          </w:p>
        </w:tc>
        <w:tc>
          <w:tcPr>
            <w:tcW w:w="2864" w:type="dxa"/>
          </w:tcPr>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rPr>
              <w:t>2. Вчена рада закладу вищої освіти:</w:t>
            </w:r>
          </w:p>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rPr>
            </w:pPr>
            <w:r w:rsidRPr="006C0E87">
              <w:rPr>
                <w:color w:val="000000"/>
                <w:sz w:val="22"/>
                <w:szCs w:val="22"/>
                <w:lang w:val="uk-UA"/>
              </w:rPr>
              <w:t>9) ухвалює рішення з питань організації освітнього процесу, визначає строки навчання на відповідних рівнях;</w:t>
            </w:r>
          </w:p>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Пункт 9 частини другої статті 36 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eastAsia="uk-UA"/>
              </w:rPr>
              <w:t>ухвалює рішення з питань організації освітнього процесу, визначає строки навчання на відповідних рівнях</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11.6.8</w:t>
            </w:r>
          </w:p>
        </w:tc>
        <w:tc>
          <w:tcPr>
            <w:tcW w:w="2864" w:type="dxa"/>
          </w:tcPr>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rPr>
              <w:t>2. Вчена рада закладу вищої освіти:</w:t>
            </w:r>
          </w:p>
          <w:p w:rsidR="00D15A12" w:rsidRPr="00062146" w:rsidRDefault="00D15A12" w:rsidP="005A3693">
            <w:pPr>
              <w:shd w:val="clear" w:color="auto" w:fill="FFFFFF"/>
              <w:spacing w:after="150" w:line="240" w:lineRule="auto"/>
              <w:ind w:firstLine="450"/>
              <w:jc w:val="both"/>
              <w:rPr>
                <w:rFonts w:ascii="Times New Roman" w:hAnsi="Times New Roman"/>
                <w:color w:val="000000"/>
                <w:lang w:val="uk-UA" w:eastAsia="uk-UA"/>
              </w:rPr>
            </w:pPr>
            <w:r w:rsidRPr="00062146">
              <w:rPr>
                <w:rFonts w:ascii="Times New Roman" w:hAnsi="Times New Roman"/>
                <w:color w:val="000000"/>
                <w:lang w:val="uk-UA" w:eastAsia="uk-UA"/>
              </w:rPr>
              <w:t xml:space="preserve"> затверджує зразок та порядок виготовлення власного документа про </w:t>
            </w:r>
            <w:r w:rsidRPr="00062146">
              <w:rPr>
                <w:rFonts w:ascii="Times New Roman" w:hAnsi="Times New Roman"/>
                <w:color w:val="000000"/>
                <w:lang w:val="uk-UA" w:eastAsia="uk-UA"/>
              </w:rPr>
              <w:lastRenderedPageBreak/>
              <w:t>вищу освіту, положення про процедуру і підстави для його видачі випускникам, а також зразки, порядок виготовлення, процедуру і підстави для видачі випускника</w:t>
            </w:r>
            <w:r w:rsidRPr="006C0E87">
              <w:rPr>
                <w:rFonts w:ascii="Times New Roman" w:hAnsi="Times New Roman"/>
                <w:color w:val="000000"/>
                <w:lang w:val="uk-UA" w:eastAsia="uk-UA"/>
              </w:rPr>
              <w:t>м спільних і подвійних дипломів</w:t>
            </w:r>
          </w:p>
          <w:p w:rsidR="00D15A12" w:rsidRPr="006C0E87" w:rsidRDefault="00D15A12" w:rsidP="005A3693">
            <w:pPr>
              <w:shd w:val="clear" w:color="auto" w:fill="FFFFFF"/>
              <w:spacing w:after="150" w:line="240" w:lineRule="auto"/>
              <w:ind w:firstLine="450"/>
              <w:jc w:val="both"/>
              <w:rPr>
                <w:rFonts w:ascii="Times New Roman" w:hAnsi="Times New Roman"/>
                <w:color w:val="000000"/>
                <w:spacing w:val="-4"/>
              </w:rPr>
            </w:pPr>
            <w:bookmarkStart w:id="141" w:name="n603"/>
            <w:bookmarkStart w:id="142" w:name="n604"/>
            <w:bookmarkEnd w:id="141"/>
            <w:bookmarkEnd w:id="142"/>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lastRenderedPageBreak/>
              <w:t>Пункт 10 частини другої статті 36 ЗУ № 1556-</w:t>
            </w:r>
            <w:r w:rsidRPr="006C0E87">
              <w:rPr>
                <w:rFonts w:ascii="Times New Roman" w:hAnsi="Times New Roman"/>
                <w:color w:val="000000"/>
                <w:spacing w:val="-4"/>
                <w:sz w:val="22"/>
                <w:szCs w:val="22"/>
                <w:lang w:eastAsia="ru-RU"/>
              </w:rPr>
              <w:lastRenderedPageBreak/>
              <w:t>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spacing w:val="-4"/>
                <w:lang w:eastAsia="uk-UA"/>
              </w:rPr>
            </w:pPr>
            <w:r w:rsidRPr="006C0E87">
              <w:rPr>
                <w:rFonts w:ascii="Times New Roman" w:hAnsi="Times New Roman"/>
                <w:spacing w:val="-4"/>
                <w:lang w:eastAsia="uk-UA"/>
              </w:rPr>
              <w:t xml:space="preserve">затверджує зразок та порядок виготовлення власного документа про вищу освіту, </w:t>
            </w:r>
            <w:r w:rsidRPr="006C0E87">
              <w:rPr>
                <w:rFonts w:ascii="Times New Roman" w:hAnsi="Times New Roman"/>
                <w:spacing w:val="-4"/>
                <w:lang w:eastAsia="uk-UA"/>
              </w:rPr>
              <w:lastRenderedPageBreak/>
              <w:t>положення про процедуру і підстави для його видачі випускникам, а також зразки, порядок виготовлення, процедуру і підстави для видачі випускникам спільних і подвійних дипломів</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11.6.9</w:t>
            </w:r>
          </w:p>
        </w:tc>
        <w:tc>
          <w:tcPr>
            <w:tcW w:w="2864" w:type="dxa"/>
          </w:tcPr>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rPr>
              <w:t>2. Вчена рада закладу вищої освіти:</w:t>
            </w:r>
          </w:p>
          <w:p w:rsidR="00D15A12" w:rsidRPr="00062146" w:rsidRDefault="00D15A12" w:rsidP="005A3693">
            <w:pPr>
              <w:shd w:val="clear" w:color="auto" w:fill="FFFFFF"/>
              <w:spacing w:after="150" w:line="240" w:lineRule="auto"/>
              <w:ind w:firstLine="450"/>
              <w:jc w:val="both"/>
              <w:rPr>
                <w:rFonts w:ascii="Times New Roman" w:hAnsi="Times New Roman"/>
                <w:color w:val="000000"/>
                <w:lang w:val="uk-UA" w:eastAsia="uk-UA"/>
              </w:rPr>
            </w:pPr>
            <w:r w:rsidRPr="00062146">
              <w:rPr>
                <w:rFonts w:ascii="Times New Roman" w:hAnsi="Times New Roman"/>
                <w:color w:val="000000"/>
                <w:lang w:val="uk-UA" w:eastAsia="uk-UA"/>
              </w:rPr>
              <w:t>11) ухвалює основні напрями проведення наукових досліджень та інноваційної діяльності;</w:t>
            </w:r>
          </w:p>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Пункт 11 частини другої статті 36 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lang w:eastAsia="uk-UA"/>
              </w:rPr>
              <w:t>ухвалює основні напрями проведення наукових досліджень та інноваційної діяльності</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11.6.10</w:t>
            </w:r>
          </w:p>
        </w:tc>
        <w:tc>
          <w:tcPr>
            <w:tcW w:w="2864" w:type="dxa"/>
          </w:tcPr>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rPr>
              <w:t>2. Вчена рада закладу вищої освіти:</w:t>
            </w:r>
          </w:p>
          <w:p w:rsidR="00D15A12" w:rsidRPr="00062146" w:rsidRDefault="00D15A12" w:rsidP="005A3693">
            <w:pPr>
              <w:shd w:val="clear" w:color="auto" w:fill="FFFFFF"/>
              <w:spacing w:after="150" w:line="240" w:lineRule="auto"/>
              <w:ind w:firstLine="450"/>
              <w:jc w:val="both"/>
              <w:rPr>
                <w:rFonts w:ascii="Times New Roman" w:hAnsi="Times New Roman"/>
                <w:color w:val="000000"/>
                <w:lang w:val="uk-UA" w:eastAsia="uk-UA"/>
              </w:rPr>
            </w:pPr>
            <w:r w:rsidRPr="00062146">
              <w:rPr>
                <w:rFonts w:ascii="Times New Roman" w:hAnsi="Times New Roman"/>
                <w:color w:val="000000"/>
                <w:lang w:val="uk-UA" w:eastAsia="uk-UA"/>
              </w:rPr>
              <w:t>оцінює науково-педагогічну діяльність структурних підрозділів;</w:t>
            </w:r>
          </w:p>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Пункт 12 частини другої статті 36 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05.02</w:t>
            </w: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lang w:eastAsia="uk-UA"/>
              </w:rPr>
              <w:t>оцінює науково-педагогічну діяльність структурних підрозділів</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11.6.11</w:t>
            </w:r>
          </w:p>
        </w:tc>
        <w:tc>
          <w:tcPr>
            <w:tcW w:w="2864" w:type="dxa"/>
          </w:tcPr>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rPr>
              <w:t>2. Вчена рада закладу вищої освіти:</w:t>
            </w:r>
          </w:p>
          <w:p w:rsidR="00D15A12" w:rsidRPr="00062146" w:rsidRDefault="00D15A12" w:rsidP="005A3693">
            <w:pPr>
              <w:shd w:val="clear" w:color="auto" w:fill="FFFFFF"/>
              <w:spacing w:after="150" w:line="240" w:lineRule="auto"/>
              <w:ind w:firstLine="450"/>
              <w:jc w:val="both"/>
              <w:rPr>
                <w:rFonts w:ascii="Times New Roman" w:hAnsi="Times New Roman"/>
                <w:color w:val="000000"/>
                <w:lang w:val="uk-UA" w:eastAsia="uk-UA"/>
              </w:rPr>
            </w:pPr>
            <w:r w:rsidRPr="00062146">
              <w:rPr>
                <w:rFonts w:ascii="Times New Roman" w:hAnsi="Times New Roman"/>
                <w:color w:val="000000"/>
                <w:lang w:val="uk-UA" w:eastAsia="uk-UA"/>
              </w:rPr>
              <w:t xml:space="preserve">присвоює вчені звання професора, доцента та старшого дослідника і подає відповідні рішення на затвердження до атестаційної колегії центрального органу </w:t>
            </w:r>
            <w:r w:rsidRPr="00062146">
              <w:rPr>
                <w:rFonts w:ascii="Times New Roman" w:hAnsi="Times New Roman"/>
                <w:color w:val="000000"/>
                <w:lang w:val="uk-UA" w:eastAsia="uk-UA"/>
              </w:rPr>
              <w:lastRenderedPageBreak/>
              <w:t>виконавчої влади у сфері освіти і науки;</w:t>
            </w:r>
          </w:p>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5A3693">
            <w:pPr>
              <w:pStyle w:val="HTML"/>
              <w:widowControl w:val="0"/>
              <w:spacing w:line="252" w:lineRule="auto"/>
              <w:jc w:val="both"/>
              <w:rPr>
                <w:rFonts w:ascii="Times New Roman" w:hAnsi="Times New Roman"/>
                <w:spacing w:val="-4"/>
                <w:sz w:val="22"/>
                <w:szCs w:val="22"/>
                <w:lang w:eastAsia="ru-RU"/>
              </w:rPr>
            </w:pPr>
            <w:r w:rsidRPr="006C0E87">
              <w:rPr>
                <w:rFonts w:ascii="Times New Roman" w:hAnsi="Times New Roman"/>
                <w:spacing w:val="-4"/>
                <w:sz w:val="22"/>
                <w:szCs w:val="22"/>
                <w:lang w:eastAsia="ru-RU"/>
              </w:rPr>
              <w:lastRenderedPageBreak/>
              <w:t xml:space="preserve">Пункт 13 частини другої статті 36, частина четверта статті 54 </w:t>
            </w:r>
            <w:r w:rsidRPr="006C0E87">
              <w:rPr>
                <w:rFonts w:ascii="Times New Roman" w:hAnsi="Times New Roman"/>
                <w:spacing w:val="-4"/>
                <w:sz w:val="22"/>
                <w:szCs w:val="22"/>
                <w:lang w:eastAsia="ru-RU"/>
              </w:rPr>
              <w:br/>
              <w:t>ЗУ № 1556-VІІ;</w:t>
            </w:r>
            <w:r w:rsidRPr="006C0E87">
              <w:rPr>
                <w:rFonts w:ascii="Times New Roman" w:hAnsi="Times New Roman"/>
                <w:spacing w:val="-4"/>
                <w:sz w:val="22"/>
                <w:szCs w:val="22"/>
                <w:lang w:eastAsia="ru-RU"/>
              </w:rPr>
              <w:br/>
              <w:t>п</w:t>
            </w:r>
            <w:r w:rsidRPr="006C0E87">
              <w:rPr>
                <w:rFonts w:ascii="Times New Roman" w:hAnsi="Times New Roman"/>
                <w:bCs/>
                <w:spacing w:val="-4"/>
                <w:sz w:val="22"/>
                <w:szCs w:val="22"/>
                <w:shd w:val="clear" w:color="auto" w:fill="FFFFFF"/>
              </w:rPr>
              <w:t xml:space="preserve">ункт 2 </w:t>
            </w:r>
            <w:r w:rsidRPr="006C0E87">
              <w:rPr>
                <w:rFonts w:ascii="Times New Roman" w:hAnsi="Times New Roman"/>
                <w:bCs/>
                <w:spacing w:val="-4"/>
                <w:sz w:val="22"/>
                <w:szCs w:val="22"/>
                <w:shd w:val="clear" w:color="auto" w:fill="FFFFFF"/>
              </w:rPr>
              <w:lastRenderedPageBreak/>
              <w:t xml:space="preserve">розділу І Порядку присвоєння вчених звань науковим і науково-педагогічним працівникам, затвердженого наказом Міністерства освіти і науки України від 14 січня 2016 року № 13, </w:t>
            </w:r>
            <w:r w:rsidRPr="006C0E87">
              <w:rPr>
                <w:rStyle w:val="rvts9"/>
                <w:rFonts w:ascii="Times New Roman" w:hAnsi="Times New Roman"/>
                <w:bCs/>
                <w:spacing w:val="-4"/>
                <w:sz w:val="22"/>
                <w:szCs w:val="22"/>
                <w:shd w:val="clear" w:color="auto" w:fill="FFFFFF"/>
              </w:rPr>
              <w:t>зареєстрованого в Міністерстві</w:t>
            </w:r>
            <w:r w:rsidRPr="006C0E87">
              <w:rPr>
                <w:rFonts w:ascii="Times New Roman" w:hAnsi="Times New Roman"/>
                <w:spacing w:val="-4"/>
                <w:sz w:val="22"/>
                <w:szCs w:val="22"/>
                <w:shd w:val="clear" w:color="auto" w:fill="FFFFFF"/>
              </w:rPr>
              <w:t> </w:t>
            </w:r>
            <w:r w:rsidRPr="006C0E87">
              <w:rPr>
                <w:rStyle w:val="rvts9"/>
                <w:rFonts w:ascii="Times New Roman" w:hAnsi="Times New Roman"/>
                <w:bCs/>
                <w:spacing w:val="-4"/>
                <w:sz w:val="22"/>
                <w:szCs w:val="22"/>
                <w:shd w:val="clear" w:color="auto" w:fill="FFFFFF"/>
              </w:rPr>
              <w:t>юстиції України</w:t>
            </w:r>
            <w:r w:rsidRPr="006C0E87">
              <w:rPr>
                <w:rFonts w:ascii="Times New Roman" w:hAnsi="Times New Roman"/>
                <w:spacing w:val="-4"/>
                <w:sz w:val="22"/>
                <w:szCs w:val="22"/>
                <w:shd w:val="clear" w:color="auto" w:fill="FFFFFF"/>
              </w:rPr>
              <w:t> </w:t>
            </w:r>
            <w:r w:rsidRPr="006C0E87">
              <w:rPr>
                <w:rStyle w:val="rvts9"/>
                <w:rFonts w:ascii="Times New Roman" w:hAnsi="Times New Roman"/>
                <w:bCs/>
                <w:spacing w:val="-4"/>
                <w:sz w:val="22"/>
                <w:szCs w:val="22"/>
                <w:shd w:val="clear" w:color="auto" w:fill="FFFFFF"/>
              </w:rPr>
              <w:t>03 лютого 2016 року</w:t>
            </w:r>
            <w:r w:rsidRPr="006C0E87">
              <w:rPr>
                <w:rFonts w:ascii="Times New Roman" w:hAnsi="Times New Roman"/>
                <w:spacing w:val="-4"/>
                <w:sz w:val="22"/>
                <w:szCs w:val="22"/>
                <w:shd w:val="clear" w:color="auto" w:fill="FFFFFF"/>
              </w:rPr>
              <w:t xml:space="preserve"> </w:t>
            </w:r>
            <w:r w:rsidRPr="006C0E87">
              <w:rPr>
                <w:rStyle w:val="rvts9"/>
                <w:rFonts w:ascii="Times New Roman" w:hAnsi="Times New Roman"/>
                <w:bCs/>
                <w:spacing w:val="-4"/>
                <w:sz w:val="22"/>
                <w:szCs w:val="22"/>
                <w:shd w:val="clear" w:color="auto" w:fill="FFFFFF"/>
              </w:rPr>
              <w:t xml:space="preserve">за </w:t>
            </w:r>
            <w:r w:rsidRPr="006C0E87">
              <w:rPr>
                <w:rStyle w:val="rvts9"/>
                <w:rFonts w:ascii="Times New Roman" w:hAnsi="Times New Roman"/>
                <w:bCs/>
                <w:spacing w:val="-4"/>
                <w:sz w:val="22"/>
                <w:szCs w:val="22"/>
                <w:shd w:val="clear" w:color="auto" w:fill="FFFFFF"/>
              </w:rPr>
              <w:br/>
              <w:t>№ 183/28313</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06</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Подія5</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10</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eastAsia="uk-UA"/>
              </w:rPr>
              <w:t xml:space="preserve">присвоює вчені звання професора, доцента та старшого дослідника і подає відповідні рішення на затвердження до атестаційної колегії центрального органу виконавчої влади у </w:t>
            </w:r>
            <w:r w:rsidRPr="006C0E87">
              <w:rPr>
                <w:rFonts w:ascii="Times New Roman" w:hAnsi="Times New Roman"/>
                <w:spacing w:val="-4"/>
                <w:lang w:val="uk-UA" w:eastAsia="uk-UA"/>
              </w:rPr>
              <w:lastRenderedPageBreak/>
              <w:t>сфері освіти і науки</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11.6.12</w:t>
            </w:r>
          </w:p>
        </w:tc>
        <w:tc>
          <w:tcPr>
            <w:tcW w:w="2864" w:type="dxa"/>
          </w:tcPr>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rPr>
              <w:t>2. Вчена рада закладу вищої освіти:</w:t>
            </w:r>
          </w:p>
          <w:p w:rsidR="00D15A12" w:rsidRPr="00062146" w:rsidRDefault="00D15A12" w:rsidP="005A3693">
            <w:pPr>
              <w:shd w:val="clear" w:color="auto" w:fill="FFFFFF"/>
              <w:spacing w:after="150" w:line="240" w:lineRule="auto"/>
              <w:ind w:firstLine="450"/>
              <w:jc w:val="both"/>
              <w:rPr>
                <w:rFonts w:ascii="Times New Roman" w:hAnsi="Times New Roman"/>
                <w:color w:val="000000"/>
                <w:lang w:val="uk-UA" w:eastAsia="uk-UA"/>
              </w:rPr>
            </w:pPr>
            <w:r w:rsidRPr="00062146">
              <w:rPr>
                <w:rFonts w:ascii="Times New Roman" w:hAnsi="Times New Roman"/>
                <w:color w:val="000000"/>
                <w:lang w:val="uk-UA" w:eastAsia="uk-UA"/>
              </w:rPr>
              <w:t xml:space="preserve">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w:t>
            </w:r>
            <w:r w:rsidRPr="00062146">
              <w:rPr>
                <w:rFonts w:ascii="Times New Roman" w:hAnsi="Times New Roman"/>
                <w:color w:val="000000"/>
                <w:lang w:val="uk-UA" w:eastAsia="uk-UA"/>
              </w:rPr>
              <w:lastRenderedPageBreak/>
              <w:t>вступників на навчання;</w:t>
            </w:r>
          </w:p>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lastRenderedPageBreak/>
              <w:t>Пункт 14 частини другої статті 36 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05.03</w:t>
            </w: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eastAsia="uk-UA"/>
              </w:rPr>
              <w:t xml:space="preserve">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w:t>
            </w:r>
            <w:r w:rsidRPr="006C0E87">
              <w:rPr>
                <w:rFonts w:ascii="Times New Roman" w:hAnsi="Times New Roman"/>
                <w:spacing w:val="-4"/>
                <w:lang w:val="uk-UA" w:eastAsia="uk-UA"/>
              </w:rPr>
              <w:lastRenderedPageBreak/>
              <w:t>також під час зарахування вступників на навчання</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11.6.13</w:t>
            </w:r>
          </w:p>
        </w:tc>
        <w:tc>
          <w:tcPr>
            <w:tcW w:w="2864" w:type="dxa"/>
          </w:tcPr>
          <w:p w:rsidR="00D15A12" w:rsidRPr="006C0E87" w:rsidRDefault="00D15A12" w:rsidP="005A3693">
            <w:pPr>
              <w:pStyle w:val="rvps2"/>
              <w:shd w:val="clear" w:color="auto" w:fill="FFFFFF"/>
              <w:spacing w:before="0" w:beforeAutospacing="0" w:after="150" w:afterAutospacing="0"/>
              <w:ind w:firstLine="450"/>
              <w:jc w:val="both"/>
              <w:rPr>
                <w:color w:val="000000"/>
                <w:sz w:val="22"/>
                <w:szCs w:val="22"/>
                <w:lang w:val="uk-UA" w:eastAsia="uk-UA"/>
              </w:rPr>
            </w:pPr>
            <w:r w:rsidRPr="006C0E87">
              <w:rPr>
                <w:color w:val="000000"/>
                <w:sz w:val="22"/>
                <w:szCs w:val="22"/>
              </w:rPr>
              <w:t>2. Вчена рада закладу вищої освіти:</w:t>
            </w:r>
          </w:p>
          <w:p w:rsidR="00D15A12" w:rsidRPr="00062146" w:rsidRDefault="00D15A12" w:rsidP="005A3693">
            <w:pPr>
              <w:shd w:val="clear" w:color="auto" w:fill="FFFFFF"/>
              <w:spacing w:after="150" w:line="240" w:lineRule="auto"/>
              <w:ind w:firstLine="450"/>
              <w:jc w:val="both"/>
              <w:rPr>
                <w:rFonts w:ascii="Times New Roman" w:hAnsi="Times New Roman"/>
                <w:color w:val="000000"/>
                <w:lang w:val="uk-UA" w:eastAsia="uk-UA"/>
              </w:rPr>
            </w:pPr>
            <w:r w:rsidRPr="00062146">
              <w:rPr>
                <w:rFonts w:ascii="Times New Roman" w:hAnsi="Times New Roman"/>
                <w:color w:val="000000"/>
                <w:lang w:val="uk-UA" w:eastAsia="uk-UA"/>
              </w:rPr>
              <w:t>14</w:t>
            </w:r>
            <w:r w:rsidRPr="00062146">
              <w:rPr>
                <w:rFonts w:ascii="Times New Roman" w:hAnsi="Times New Roman"/>
                <w:b/>
                <w:bCs/>
                <w:color w:val="000000"/>
                <w:vertAlign w:val="superscript"/>
                <w:lang w:val="uk-UA" w:eastAsia="uk-UA"/>
              </w:rPr>
              <w:t>-1</w:t>
            </w:r>
            <w:r w:rsidRPr="00062146">
              <w:rPr>
                <w:rFonts w:ascii="Times New Roman" w:hAnsi="Times New Roman"/>
                <w:color w:val="000000"/>
                <w:lang w:val="uk-UA"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Пункт 14</w:t>
            </w:r>
            <w:r w:rsidRPr="006C0E87">
              <w:rPr>
                <w:rFonts w:ascii="Times New Roman" w:hAnsi="Times New Roman"/>
                <w:color w:val="000000"/>
                <w:spacing w:val="-4"/>
                <w:sz w:val="22"/>
                <w:szCs w:val="22"/>
                <w:vertAlign w:val="superscript"/>
                <w:lang w:eastAsia="ru-RU"/>
              </w:rPr>
              <w:t>1</w:t>
            </w:r>
            <w:r w:rsidRPr="006C0E87">
              <w:rPr>
                <w:rFonts w:ascii="Times New Roman" w:hAnsi="Times New Roman"/>
                <w:color w:val="000000"/>
                <w:spacing w:val="-4"/>
                <w:sz w:val="22"/>
                <w:szCs w:val="22"/>
                <w:lang w:eastAsia="ru-RU"/>
              </w:rPr>
              <w:t xml:space="preserve"> частини другої статті 36 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r>
              <w:rPr>
                <w:rFonts w:ascii="Times New Roman" w:hAnsi="Times New Roman"/>
                <w:lang w:val="uk-UA"/>
              </w:rPr>
              <w:t>05</w:t>
            </w: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8</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05.03</w:t>
            </w: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spacing w:val="-4"/>
                <w:lang w:eastAsia="uk-UA"/>
              </w:rPr>
            </w:pPr>
            <w:r w:rsidRPr="006C0E87">
              <w:rPr>
                <w:rFonts w:ascii="Times New Roman" w:hAnsi="Times New Roman"/>
                <w:spacing w:val="-4"/>
                <w:lang w:eastAsia="uk-UA"/>
              </w:rPr>
              <w:t>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11.7</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 Рішення вченої ради закладу вищої освіти вводяться в дію рішеннями керівника закладу вищої освіти.</w:t>
            </w: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 xml:space="preserve">Частина шоста </w:t>
            </w:r>
          </w:p>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 xml:space="preserve">статті 36 </w:t>
            </w:r>
          </w:p>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9E58CA"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3</w:t>
            </w: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Рішення вченої ради ЗВО в дію рішеннями керівника ЗВО вводяться</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11.8</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rPr>
            </w:pPr>
            <w:r w:rsidRPr="006C0E87">
              <w:rPr>
                <w:rFonts w:ascii="Times New Roman" w:hAnsi="Times New Roman"/>
                <w:color w:val="000000"/>
                <w:spacing w:val="-4"/>
                <w:sz w:val="22"/>
                <w:szCs w:val="22"/>
                <w:lang w:eastAsia="ru-RU"/>
              </w:rPr>
              <w:t xml:space="preserve">Частина перша статті 37 </w:t>
            </w:r>
            <w:r w:rsidRPr="006C0E87">
              <w:rPr>
                <w:rFonts w:ascii="Times New Roman" w:hAnsi="Times New Roman"/>
                <w:color w:val="000000"/>
                <w:spacing w:val="-4"/>
                <w:sz w:val="22"/>
                <w:szCs w:val="22"/>
              </w:rPr>
              <w:t>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7D6916"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2</w:t>
            </w: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 xml:space="preserve">Наглядова рада у ЗВО </w:t>
            </w:r>
            <w:r w:rsidRPr="006C0E87">
              <w:rPr>
                <w:rFonts w:ascii="Times New Roman" w:hAnsi="Times New Roman"/>
                <w:color w:val="000000"/>
                <w:spacing w:val="-4"/>
                <w:lang w:eastAsia="uk-UA"/>
              </w:rPr>
              <w:t xml:space="preserve">за рішенням засновника (засновників) </w:t>
            </w:r>
            <w:r w:rsidRPr="006C0E87">
              <w:rPr>
                <w:rFonts w:ascii="Times New Roman" w:hAnsi="Times New Roman"/>
                <w:color w:val="000000"/>
                <w:spacing w:val="-4"/>
              </w:rPr>
              <w:t>для забезпечення нагляду за управлінням майном ЗВО, додержанням мети його створення утворена</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11.9</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До складу наглядової ради не можуть входити здобувачі вищої освіти та працівники закладу вищої освіти.</w:t>
            </w: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Частина п’ята статті 37 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7D6916"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До складу наглядової ради працівники ЗВО не входять</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11.10</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Керівник кафедри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діяльністю викладачів.</w:t>
            </w:r>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 xml:space="preserve">Частина сьома статті 35 ЗУ № 1556-VII </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06</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5</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10</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06.01</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7D6916" w:rsidRDefault="00D15A12" w:rsidP="005A3693">
            <w:pPr>
              <w:spacing w:after="0" w:line="240" w:lineRule="auto"/>
              <w:textAlignment w:val="baseline"/>
              <w:rPr>
                <w:rFonts w:ascii="Times New Roman" w:hAnsi="Times New Roman"/>
                <w:color w:val="000000"/>
                <w:lang w:val="en-US"/>
              </w:rPr>
            </w:pPr>
            <w:r>
              <w:rPr>
                <w:rFonts w:ascii="Times New Roman" w:hAnsi="Times New Roman"/>
                <w:color w:val="000000"/>
                <w:lang w:val="en-US"/>
              </w:rPr>
              <w:t>4</w:t>
            </w: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Керівник кафедри організацію освітнього процесу, виконання навчальних планів і програм навчальних дисциплін, контроль за якістю викладання навчальних дисциплін, навчально-методичною та науковою діяльністю викладачів забезпечує</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11.11</w:t>
            </w:r>
          </w:p>
        </w:tc>
        <w:tc>
          <w:tcPr>
            <w:tcW w:w="2864" w:type="dxa"/>
          </w:tcPr>
          <w:p w:rsidR="00D15A12" w:rsidRPr="00ED48B7" w:rsidRDefault="00D15A12" w:rsidP="005A3693">
            <w:pPr>
              <w:shd w:val="clear" w:color="auto" w:fill="FFFFFF"/>
              <w:spacing w:after="150" w:line="240" w:lineRule="auto"/>
              <w:ind w:firstLine="450"/>
              <w:jc w:val="both"/>
              <w:rPr>
                <w:rFonts w:ascii="Times New Roman" w:hAnsi="Times New Roman"/>
                <w:color w:val="000000"/>
                <w:lang w:val="uk-UA" w:eastAsia="uk-UA"/>
              </w:rPr>
            </w:pPr>
            <w:r w:rsidRPr="00ED48B7">
              <w:rPr>
                <w:rFonts w:ascii="Times New Roman" w:hAnsi="Times New Roman"/>
                <w:color w:val="000000"/>
                <w:lang w:val="uk-UA" w:eastAsia="uk-UA"/>
              </w:rPr>
              <w:t>6. За погодженням з органом студентського самоврядування закладу вищої освіти приймаються рішення про:</w:t>
            </w:r>
          </w:p>
          <w:p w:rsidR="00D15A12" w:rsidRPr="00ED48B7" w:rsidRDefault="00D15A12" w:rsidP="005A3693">
            <w:pPr>
              <w:shd w:val="clear" w:color="auto" w:fill="FFFFFF"/>
              <w:spacing w:after="150" w:line="240" w:lineRule="auto"/>
              <w:ind w:firstLine="450"/>
              <w:jc w:val="both"/>
              <w:rPr>
                <w:rFonts w:ascii="Times New Roman" w:hAnsi="Times New Roman"/>
                <w:color w:val="000000"/>
                <w:lang w:val="uk-UA" w:eastAsia="uk-UA"/>
              </w:rPr>
            </w:pPr>
            <w:r w:rsidRPr="00ED48B7">
              <w:rPr>
                <w:rFonts w:ascii="Times New Roman" w:hAnsi="Times New Roman"/>
                <w:color w:val="000000"/>
                <w:lang w:val="uk-UA" w:eastAsia="uk-UA"/>
              </w:rPr>
              <w:t xml:space="preserve">6) затвердження правил внутрішнього розпорядку закладу вищої освіти в частині, що </w:t>
            </w:r>
            <w:r w:rsidRPr="006C0E87">
              <w:rPr>
                <w:rFonts w:ascii="Times New Roman" w:hAnsi="Times New Roman"/>
                <w:color w:val="000000"/>
                <w:lang w:val="uk-UA" w:eastAsia="uk-UA"/>
              </w:rPr>
              <w:t>стосується осіб, які навчаються</w:t>
            </w:r>
          </w:p>
          <w:p w:rsidR="00D15A12" w:rsidRPr="006C0E87" w:rsidRDefault="00D15A12" w:rsidP="005A3693">
            <w:pPr>
              <w:shd w:val="clear" w:color="auto" w:fill="FFFFFF"/>
              <w:spacing w:after="150" w:line="240" w:lineRule="auto"/>
              <w:ind w:firstLine="450"/>
              <w:jc w:val="both"/>
              <w:rPr>
                <w:rFonts w:ascii="Times New Roman" w:hAnsi="Times New Roman"/>
                <w:color w:val="000000"/>
                <w:spacing w:val="-4"/>
              </w:rPr>
            </w:pPr>
          </w:p>
        </w:tc>
        <w:tc>
          <w:tcPr>
            <w:tcW w:w="1531"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Пункт 6 частини шостої статті 40 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Правила внутрішнього розпорядку ЗВО в частині, що стосується осіб, які навчаються, з органом студентського самоврядування погоджено</w:t>
            </w:r>
          </w:p>
          <w:p w:rsidR="00D15A12" w:rsidRPr="006C0E87" w:rsidRDefault="00D15A12" w:rsidP="005A3693">
            <w:pPr>
              <w:widowControl w:val="0"/>
              <w:spacing w:after="0" w:line="252" w:lineRule="auto"/>
              <w:jc w:val="both"/>
              <w:rPr>
                <w:rFonts w:ascii="Times New Roman" w:hAnsi="Times New Roman"/>
                <w:color w:val="000000"/>
                <w:spacing w:val="-4"/>
              </w:rPr>
            </w:pP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11.12</w:t>
            </w:r>
          </w:p>
        </w:tc>
        <w:tc>
          <w:tcPr>
            <w:tcW w:w="2864" w:type="dxa"/>
          </w:tcPr>
          <w:p w:rsidR="00D15A12" w:rsidRPr="006C0E87" w:rsidRDefault="00D15A12" w:rsidP="005A3693">
            <w:pPr>
              <w:shd w:val="clear" w:color="auto" w:fill="FFFFFF"/>
              <w:spacing w:after="150" w:line="240" w:lineRule="auto"/>
              <w:ind w:firstLine="450"/>
              <w:jc w:val="both"/>
              <w:rPr>
                <w:rFonts w:ascii="Times New Roman" w:hAnsi="Times New Roman"/>
                <w:color w:val="000000"/>
                <w:shd w:val="clear" w:color="auto" w:fill="FFFFFF"/>
                <w:lang w:val="uk-UA"/>
              </w:rPr>
            </w:pPr>
            <w:r w:rsidRPr="006C0E87">
              <w:rPr>
                <w:rFonts w:ascii="Times New Roman" w:hAnsi="Times New Roman"/>
                <w:color w:val="000000"/>
                <w:shd w:val="clear" w:color="auto" w:fill="FFFFFF"/>
                <w:lang w:val="uk-UA"/>
              </w:rPr>
              <w:t>3. Заклади вищої освіти зобов’язані:</w:t>
            </w:r>
          </w:p>
          <w:p w:rsidR="00D15A12" w:rsidRPr="006C0E87" w:rsidRDefault="00D15A12" w:rsidP="005A3693">
            <w:pPr>
              <w:shd w:val="clear" w:color="auto" w:fill="FFFFFF"/>
              <w:spacing w:after="150" w:line="240" w:lineRule="auto"/>
              <w:ind w:firstLine="450"/>
              <w:jc w:val="both"/>
              <w:rPr>
                <w:rFonts w:ascii="Times New Roman" w:hAnsi="Times New Roman"/>
                <w:color w:val="000000"/>
                <w:lang w:val="uk-UA" w:eastAsia="uk-UA"/>
              </w:rPr>
            </w:pPr>
            <w:r w:rsidRPr="00ED48B7">
              <w:rPr>
                <w:rFonts w:ascii="Times New Roman" w:hAnsi="Times New Roman"/>
                <w:color w:val="000000"/>
                <w:lang w:val="uk-UA" w:eastAsia="uk-UA"/>
              </w:rPr>
              <w:t>4) оприлюднювати на офіційному веб-сайті, на інформаційних стендах та в будь-який інший спосіб інформацію про реалізацію своїх прав і виконання зобов’язань</w:t>
            </w:r>
            <w:bookmarkStart w:id="143" w:name="n530"/>
            <w:bookmarkEnd w:id="143"/>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 xml:space="preserve">Пункт 4 частини третьої статті 32 </w:t>
            </w:r>
            <w:r w:rsidRPr="006C0E87">
              <w:rPr>
                <w:rFonts w:ascii="Times New Roman" w:hAnsi="Times New Roman"/>
                <w:color w:val="000000"/>
                <w:spacing w:val="-4"/>
                <w:sz w:val="22"/>
                <w:szCs w:val="22"/>
                <w:lang w:eastAsia="ru-RU"/>
              </w:rPr>
              <w:br/>
              <w:t>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lang w:val="uk-UA"/>
              </w:rPr>
            </w:pPr>
            <w:r w:rsidRPr="006C0E87">
              <w:rPr>
                <w:rFonts w:ascii="Times New Roman" w:hAnsi="Times New Roman"/>
                <w:color w:val="000000"/>
                <w:spacing w:val="-4"/>
                <w:lang w:val="uk-UA"/>
              </w:rPr>
              <w:t xml:space="preserve">На офіційному веб-сайті ЗВО, на інформаційних стендах та в будь-який інший спосіб інформацію про реалізацію своїх прав і виконання зобов’язань ЗВО оприлюднено </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11.13</w:t>
            </w:r>
          </w:p>
        </w:tc>
        <w:tc>
          <w:tcPr>
            <w:tcW w:w="2864" w:type="dxa"/>
          </w:tcPr>
          <w:p w:rsidR="00D15A12" w:rsidRPr="002C23FB" w:rsidRDefault="00D15A12" w:rsidP="005A3693">
            <w:pPr>
              <w:shd w:val="clear" w:color="auto" w:fill="FFFFFF"/>
              <w:spacing w:after="150" w:line="240" w:lineRule="auto"/>
              <w:ind w:firstLine="450"/>
              <w:jc w:val="both"/>
              <w:rPr>
                <w:rFonts w:ascii="Times New Roman" w:hAnsi="Times New Roman"/>
                <w:color w:val="000000"/>
                <w:lang w:val="uk-UA" w:eastAsia="uk-UA"/>
              </w:rPr>
            </w:pPr>
            <w:r w:rsidRPr="002C23FB">
              <w:rPr>
                <w:rFonts w:ascii="Times New Roman" w:hAnsi="Times New Roman"/>
                <w:color w:val="000000"/>
                <w:lang w:val="uk-UA" w:eastAsia="uk-UA"/>
              </w:rPr>
              <w:t>4. Заклади вищої освіти зобов’язані публікувати на своїх офіційних веб-сайтах:</w:t>
            </w:r>
          </w:p>
          <w:p w:rsidR="00D15A12" w:rsidRPr="002C23FB" w:rsidRDefault="00D15A12" w:rsidP="005A3693">
            <w:pPr>
              <w:shd w:val="clear" w:color="auto" w:fill="FFFFFF"/>
              <w:spacing w:after="150" w:line="240" w:lineRule="auto"/>
              <w:ind w:firstLine="450"/>
              <w:jc w:val="both"/>
              <w:rPr>
                <w:rFonts w:ascii="Times New Roman" w:hAnsi="Times New Roman"/>
                <w:color w:val="000000"/>
                <w:lang w:val="uk-UA" w:eastAsia="uk-UA"/>
              </w:rPr>
            </w:pPr>
            <w:bookmarkStart w:id="144" w:name="n1161"/>
            <w:bookmarkEnd w:id="144"/>
            <w:r w:rsidRPr="002C23FB">
              <w:rPr>
                <w:rFonts w:ascii="Times New Roman" w:hAnsi="Times New Roman"/>
                <w:color w:val="000000"/>
                <w:lang w:val="uk-UA" w:eastAsia="uk-UA"/>
              </w:rPr>
              <w:t>1) кошторис закладу вищої освіти на поточний рік та всі зміни до нього;</w:t>
            </w:r>
          </w:p>
          <w:p w:rsidR="00D15A12" w:rsidRPr="002C23FB" w:rsidRDefault="00D15A12" w:rsidP="005A3693">
            <w:pPr>
              <w:shd w:val="clear" w:color="auto" w:fill="FFFFFF"/>
              <w:spacing w:after="150" w:line="240" w:lineRule="auto"/>
              <w:ind w:firstLine="450"/>
              <w:jc w:val="both"/>
              <w:rPr>
                <w:rFonts w:ascii="Times New Roman" w:hAnsi="Times New Roman"/>
                <w:color w:val="000000"/>
                <w:lang w:val="uk-UA" w:eastAsia="uk-UA"/>
              </w:rPr>
            </w:pPr>
            <w:r w:rsidRPr="002C23FB">
              <w:rPr>
                <w:rFonts w:ascii="Times New Roman" w:hAnsi="Times New Roman"/>
                <w:color w:val="000000"/>
                <w:lang w:val="uk-UA" w:eastAsia="uk-UA"/>
              </w:rPr>
              <w:t>2) звіт про використання та надходження коштів;</w:t>
            </w:r>
          </w:p>
          <w:p w:rsidR="00D15A12" w:rsidRPr="002C23FB" w:rsidRDefault="00D15A12" w:rsidP="005A3693">
            <w:pPr>
              <w:shd w:val="clear" w:color="auto" w:fill="FFFFFF"/>
              <w:spacing w:after="150" w:line="240" w:lineRule="auto"/>
              <w:ind w:firstLine="450"/>
              <w:jc w:val="both"/>
              <w:rPr>
                <w:rFonts w:ascii="Times New Roman" w:hAnsi="Times New Roman"/>
                <w:color w:val="000000"/>
                <w:lang w:val="uk-UA" w:eastAsia="uk-UA"/>
              </w:rPr>
            </w:pPr>
            <w:r w:rsidRPr="002C23FB">
              <w:rPr>
                <w:rFonts w:ascii="Times New Roman" w:hAnsi="Times New Roman"/>
                <w:color w:val="000000"/>
                <w:lang w:val="uk-UA" w:eastAsia="uk-UA"/>
              </w:rPr>
              <w:t>3) інформацію щодо проведення тендерних процедур;</w:t>
            </w:r>
          </w:p>
          <w:p w:rsidR="00D15A12" w:rsidRPr="002C23FB" w:rsidRDefault="00D15A12" w:rsidP="005A3693">
            <w:pPr>
              <w:shd w:val="clear" w:color="auto" w:fill="FFFFFF"/>
              <w:spacing w:after="150" w:line="240" w:lineRule="auto"/>
              <w:ind w:firstLine="450"/>
              <w:jc w:val="both"/>
              <w:rPr>
                <w:rFonts w:ascii="Times New Roman" w:hAnsi="Times New Roman"/>
                <w:color w:val="000000"/>
                <w:lang w:val="uk-UA" w:eastAsia="uk-UA"/>
              </w:rPr>
            </w:pPr>
            <w:r w:rsidRPr="002C23FB">
              <w:rPr>
                <w:rFonts w:ascii="Times New Roman" w:hAnsi="Times New Roman"/>
                <w:color w:val="000000"/>
                <w:lang w:val="uk-UA" w:eastAsia="uk-UA"/>
              </w:rPr>
              <w:t>4) штатний розпис на поточний рік.</w:t>
            </w:r>
          </w:p>
          <w:p w:rsidR="00D15A12" w:rsidRPr="006C0E87" w:rsidRDefault="00D15A12" w:rsidP="005A3693">
            <w:pPr>
              <w:shd w:val="clear" w:color="auto" w:fill="FFFFFF"/>
              <w:spacing w:before="150" w:after="150" w:line="240" w:lineRule="auto"/>
              <w:ind w:left="450" w:right="450"/>
              <w:jc w:val="center"/>
              <w:rPr>
                <w:rFonts w:ascii="Times New Roman" w:hAnsi="Times New Roman"/>
                <w:color w:val="000000"/>
                <w:spacing w:val="-4"/>
              </w:rPr>
            </w:pPr>
            <w:bookmarkStart w:id="145" w:name="n1165"/>
            <w:bookmarkEnd w:id="145"/>
          </w:p>
        </w:tc>
        <w:tc>
          <w:tcPr>
            <w:tcW w:w="1531" w:type="dxa"/>
          </w:tcPr>
          <w:p w:rsidR="00D15A12" w:rsidRPr="006C0E87" w:rsidRDefault="00D15A12" w:rsidP="005A3693">
            <w:pPr>
              <w:pStyle w:val="HTML"/>
              <w:widowControl w:val="0"/>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pacing w:val="-4"/>
                <w:sz w:val="22"/>
                <w:szCs w:val="22"/>
                <w:lang w:eastAsia="ru-RU"/>
              </w:rPr>
              <w:t>Частина четверта статті 79 ЗУ № 1556-VII</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D15A12" w:rsidRPr="006C0E87" w:rsidRDefault="00D15A12" w:rsidP="005A3693">
            <w:pPr>
              <w:widowControl w:val="0"/>
              <w:spacing w:after="0" w:line="252" w:lineRule="auto"/>
              <w:jc w:val="both"/>
              <w:rPr>
                <w:rFonts w:ascii="Times New Roman" w:hAnsi="Times New Roman"/>
                <w:color w:val="000000"/>
                <w:spacing w:val="-4"/>
              </w:rPr>
            </w:pPr>
            <w:r w:rsidRPr="006C0E87">
              <w:rPr>
                <w:rFonts w:ascii="Times New Roman" w:hAnsi="Times New Roman"/>
                <w:color w:val="000000"/>
                <w:spacing w:val="-4"/>
              </w:rPr>
              <w:t xml:space="preserve">На офіційному веб-сайті ЗВО кошторис ЗВО на поточний рік та всі зміни до нього; </w:t>
            </w:r>
            <w:bookmarkStart w:id="146" w:name="n1162"/>
            <w:bookmarkEnd w:id="146"/>
            <w:r w:rsidRPr="006C0E87">
              <w:rPr>
                <w:rFonts w:ascii="Times New Roman" w:hAnsi="Times New Roman"/>
                <w:color w:val="000000"/>
                <w:spacing w:val="-4"/>
              </w:rPr>
              <w:t xml:space="preserve">звіт про використання та надходження коштів; </w:t>
            </w:r>
            <w:bookmarkStart w:id="147" w:name="n1163"/>
            <w:bookmarkEnd w:id="147"/>
            <w:r w:rsidRPr="006C0E87">
              <w:rPr>
                <w:rFonts w:ascii="Times New Roman" w:hAnsi="Times New Roman"/>
                <w:color w:val="000000"/>
                <w:spacing w:val="-4"/>
              </w:rPr>
              <w:t xml:space="preserve">інформацію щодо проведення тендерних процедур; </w:t>
            </w:r>
            <w:bookmarkStart w:id="148" w:name="n1164"/>
            <w:bookmarkEnd w:id="148"/>
            <w:r w:rsidRPr="006C0E87">
              <w:rPr>
                <w:rFonts w:ascii="Times New Roman" w:hAnsi="Times New Roman"/>
                <w:color w:val="000000"/>
                <w:spacing w:val="-4"/>
              </w:rPr>
              <w:t>штатний розпис на поточний рік опубліковано</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11.14</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Установи організовують діловодство відповідно до затвердженої інструкції з діловодства установи.</w:t>
            </w:r>
          </w:p>
        </w:tc>
        <w:tc>
          <w:tcPr>
            <w:tcW w:w="1531" w:type="dxa"/>
          </w:tcPr>
          <w:p w:rsidR="00D15A12" w:rsidRPr="006C0E87" w:rsidRDefault="00D15A12" w:rsidP="005A3693">
            <w:pPr>
              <w:widowControl w:val="0"/>
              <w:spacing w:after="0" w:line="252" w:lineRule="auto"/>
              <w:jc w:val="both"/>
              <w:rPr>
                <w:rFonts w:ascii="Times New Roman" w:hAnsi="Times New Roman"/>
                <w:spacing w:val="-4"/>
                <w:lang w:val="uk-UA"/>
              </w:rPr>
            </w:pPr>
            <w:r w:rsidRPr="006C0E87">
              <w:rPr>
                <w:rFonts w:ascii="Times New Roman" w:hAnsi="Times New Roman"/>
                <w:spacing w:val="-4"/>
                <w:lang w:val="uk-UA"/>
              </w:rPr>
              <w:t xml:space="preserve">Абзац третій пункту 7 розділу І </w:t>
            </w:r>
            <w:r w:rsidRPr="006C0E87">
              <w:rPr>
                <w:rStyle w:val="rvts23"/>
                <w:rFonts w:ascii="Times New Roman" w:hAnsi="Times New Roman"/>
                <w:spacing w:val="-4"/>
                <w:lang w:val="uk-UA"/>
              </w:rPr>
              <w:t xml:space="preserve">Правил організації діловодства та архівного </w:t>
            </w:r>
            <w:r w:rsidRPr="006C0E87">
              <w:rPr>
                <w:rStyle w:val="rvts23"/>
                <w:rFonts w:ascii="Times New Roman" w:hAnsi="Times New Roman"/>
                <w:spacing w:val="-4"/>
                <w:lang w:val="uk-UA"/>
              </w:rPr>
              <w:lastRenderedPageBreak/>
              <w:t>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w:t>
            </w:r>
            <w:r w:rsidRPr="006C0E87">
              <w:rPr>
                <w:rStyle w:val="30"/>
                <w:rFonts w:ascii="Times New Roman" w:hAnsi="Times New Roman"/>
                <w:spacing w:val="-4"/>
                <w:sz w:val="22"/>
                <w:szCs w:val="22"/>
                <w:lang w:val="uk-UA"/>
              </w:rPr>
              <w:t xml:space="preserve"> </w:t>
            </w:r>
            <w:r w:rsidRPr="006C0E87">
              <w:rPr>
                <w:rStyle w:val="30"/>
                <w:rFonts w:ascii="Times New Roman" w:hAnsi="Times New Roman"/>
                <w:b w:val="0"/>
                <w:i w:val="0"/>
                <w:spacing w:val="-4"/>
                <w:sz w:val="22"/>
                <w:szCs w:val="22"/>
                <w:lang w:val="uk-UA"/>
              </w:rPr>
              <w:t xml:space="preserve">від </w:t>
            </w:r>
            <w:r w:rsidRPr="006C0E87">
              <w:rPr>
                <w:rStyle w:val="rvts9"/>
                <w:rFonts w:ascii="Times New Roman" w:hAnsi="Times New Roman"/>
                <w:spacing w:val="-4"/>
                <w:lang w:val="uk-UA"/>
              </w:rPr>
              <w:t>18 червня 2015</w:t>
            </w:r>
            <w:r w:rsidRPr="006C0E87">
              <w:rPr>
                <w:rStyle w:val="rvts9"/>
                <w:rFonts w:ascii="Times New Roman" w:hAnsi="Times New Roman"/>
                <w:spacing w:val="-4"/>
              </w:rPr>
              <w:t> </w:t>
            </w:r>
            <w:r w:rsidRPr="006C0E87">
              <w:rPr>
                <w:rStyle w:val="rvts9"/>
                <w:rFonts w:ascii="Times New Roman" w:hAnsi="Times New Roman"/>
                <w:spacing w:val="-4"/>
                <w:lang w:val="uk-UA"/>
              </w:rPr>
              <w:t>року №</w:t>
            </w:r>
            <w:r w:rsidRPr="006C0E87">
              <w:rPr>
                <w:rStyle w:val="rvts9"/>
                <w:rFonts w:ascii="Times New Roman" w:hAnsi="Times New Roman"/>
                <w:spacing w:val="-4"/>
              </w:rPr>
              <w:t> </w:t>
            </w:r>
            <w:r w:rsidRPr="006C0E87">
              <w:rPr>
                <w:rStyle w:val="rvts9"/>
                <w:rFonts w:ascii="Times New Roman" w:hAnsi="Times New Roman"/>
                <w:spacing w:val="-4"/>
                <w:lang w:val="uk-UA"/>
              </w:rPr>
              <w:t>1000/5, зареєстрованих в Міністерстві юстиції України 22 червня 2015 року за №</w:t>
            </w:r>
            <w:r w:rsidRPr="006C0E87">
              <w:rPr>
                <w:rStyle w:val="rvts9"/>
                <w:rFonts w:ascii="Times New Roman" w:hAnsi="Times New Roman"/>
                <w:spacing w:val="-4"/>
              </w:rPr>
              <w:t> </w:t>
            </w:r>
            <w:r w:rsidRPr="006C0E87">
              <w:rPr>
                <w:rStyle w:val="rvts9"/>
                <w:rFonts w:ascii="Times New Roman" w:hAnsi="Times New Roman"/>
                <w:spacing w:val="-4"/>
                <w:lang w:val="uk-UA"/>
              </w:rPr>
              <w:t>736/27181 (далі – Правила №</w:t>
            </w:r>
            <w:r w:rsidRPr="006C0E87">
              <w:rPr>
                <w:rStyle w:val="rvts9"/>
                <w:rFonts w:ascii="Times New Roman" w:hAnsi="Times New Roman"/>
                <w:spacing w:val="-4"/>
              </w:rPr>
              <w:t> </w:t>
            </w:r>
            <w:r w:rsidRPr="006C0E87">
              <w:rPr>
                <w:rStyle w:val="rvts9"/>
                <w:rFonts w:ascii="Times New Roman" w:hAnsi="Times New Roman"/>
                <w:spacing w:val="-4"/>
                <w:lang w:val="uk-UA"/>
              </w:rPr>
              <w:t>1000/5)</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lastRenderedPageBreak/>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shd w:val="clear" w:color="auto" w:fill="FFFFFF"/>
              </w:rPr>
              <w:t>Діловодство у ЗВО відповідно до затвердженої інструкції з діловодства ЗВО організоване</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11.15</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Незалежно від наявності типової чи примірної номенклатури справ кожна установа повинна мати власну номенклатуру справ.</w:t>
            </w:r>
          </w:p>
        </w:tc>
        <w:tc>
          <w:tcPr>
            <w:tcW w:w="1531"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Пункт 4 глави 1 розділу ІV</w:t>
            </w:r>
            <w:r w:rsidRPr="006C0E87">
              <w:rPr>
                <w:rStyle w:val="rvts9"/>
                <w:rFonts w:ascii="Times New Roman" w:hAnsi="Times New Roman"/>
                <w:spacing w:val="-4"/>
              </w:rPr>
              <w:t xml:space="preserve"> Правил № 1000/5</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3</w:t>
            </w:r>
          </w:p>
        </w:tc>
        <w:tc>
          <w:tcPr>
            <w:tcW w:w="2123"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 xml:space="preserve">Номенклатура справ у ЗВО наявна </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6C0E87"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lastRenderedPageBreak/>
              <w:t>11.16</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Керівники структурних підрозділів установи і працівники, відповідальні за організацію діловодства в цих підрозділах, зобов’язані забезпечити зберігання документів і справ.</w:t>
            </w:r>
          </w:p>
        </w:tc>
        <w:tc>
          <w:tcPr>
            <w:tcW w:w="1531"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Пункт 2 глави 3 розділу ІV</w:t>
            </w:r>
            <w:r w:rsidRPr="006C0E87">
              <w:rPr>
                <w:rStyle w:val="rvts9"/>
                <w:rFonts w:ascii="Times New Roman" w:hAnsi="Times New Roman"/>
                <w:spacing w:val="-4"/>
              </w:rPr>
              <w:t xml:space="preserve"> Правил № 1000/5</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shd w:val="clear" w:color="auto" w:fill="FFFFFF"/>
              </w:rPr>
              <w:t>Зберігання документів і справ у ЗВО забезпечено</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r w:rsidR="00D15A12" w:rsidRPr="00F770D9" w:rsidTr="00385DAB">
        <w:trPr>
          <w:trHeight w:val="561"/>
        </w:trPr>
        <w:tc>
          <w:tcPr>
            <w:tcW w:w="964" w:type="dxa"/>
          </w:tcPr>
          <w:p w:rsidR="00D15A12" w:rsidRPr="006C0E87" w:rsidRDefault="00D15A12" w:rsidP="005A3693">
            <w:pPr>
              <w:spacing w:after="0" w:line="240" w:lineRule="auto"/>
              <w:textAlignment w:val="baseline"/>
              <w:rPr>
                <w:rFonts w:ascii="Times New Roman" w:hAnsi="Times New Roman"/>
                <w:color w:val="000000"/>
                <w:lang w:val="uk-UA"/>
              </w:rPr>
            </w:pPr>
            <w:r w:rsidRPr="006C0E87">
              <w:rPr>
                <w:rFonts w:ascii="Times New Roman" w:hAnsi="Times New Roman"/>
                <w:color w:val="000000"/>
                <w:lang w:val="uk-UA"/>
              </w:rPr>
              <w:t>11.17</w:t>
            </w:r>
          </w:p>
        </w:tc>
        <w:tc>
          <w:tcPr>
            <w:tcW w:w="2864" w:type="dxa"/>
          </w:tcPr>
          <w:p w:rsidR="00D15A12" w:rsidRPr="006C0E87" w:rsidRDefault="00D15A12" w:rsidP="005A3693">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6C0E87">
              <w:rPr>
                <w:rFonts w:ascii="Times New Roman" w:hAnsi="Times New Roman"/>
                <w:color w:val="000000"/>
                <w:sz w:val="22"/>
                <w:szCs w:val="22"/>
                <w:shd w:val="clear" w:color="auto" w:fill="FFFFFF"/>
              </w:rPr>
              <w:t>Для реалізації права на вищу освіту та професійно-технічну освіту особами з інвалідністю вищі навчальні заклади та професійно-технічні заклади створюють їм необхідні умови для здобуття відповідної освіти.</w:t>
            </w:r>
          </w:p>
        </w:tc>
        <w:tc>
          <w:tcPr>
            <w:tcW w:w="1531" w:type="dxa"/>
          </w:tcPr>
          <w:p w:rsidR="00D15A12" w:rsidRPr="006C0E87" w:rsidRDefault="00D15A12" w:rsidP="005A3693">
            <w:pPr>
              <w:widowControl w:val="0"/>
              <w:spacing w:after="0" w:line="252" w:lineRule="auto"/>
              <w:jc w:val="both"/>
              <w:rPr>
                <w:rFonts w:ascii="Times New Roman" w:hAnsi="Times New Roman"/>
                <w:spacing w:val="-4"/>
              </w:rPr>
            </w:pPr>
            <w:r w:rsidRPr="006C0E87">
              <w:rPr>
                <w:rFonts w:ascii="Times New Roman" w:hAnsi="Times New Roman"/>
                <w:spacing w:val="-4"/>
              </w:rPr>
              <w:t xml:space="preserve">Частина перша </w:t>
            </w:r>
            <w:r w:rsidRPr="006C0E87">
              <w:rPr>
                <w:rFonts w:ascii="Times New Roman" w:hAnsi="Times New Roman"/>
                <w:spacing w:val="-4"/>
              </w:rPr>
              <w:br/>
              <w:t>статті 22 Закону України «Про основи соціальної захищеності осіб з інвалідністю в Україні»</w:t>
            </w:r>
          </w:p>
        </w:tc>
        <w:tc>
          <w:tcPr>
            <w:tcW w:w="1417"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ЗВО</w:t>
            </w:r>
          </w:p>
        </w:tc>
        <w:tc>
          <w:tcPr>
            <w:tcW w:w="993" w:type="dxa"/>
          </w:tcPr>
          <w:p w:rsidR="00D15A12" w:rsidRPr="00A85095" w:rsidRDefault="00D15A12" w:rsidP="005A3693">
            <w:pPr>
              <w:spacing w:after="0" w:line="240" w:lineRule="auto"/>
              <w:textAlignment w:val="baseline"/>
              <w:rPr>
                <w:rFonts w:ascii="Times New Roman" w:hAnsi="Times New Roman"/>
                <w:color w:val="000000"/>
                <w:sz w:val="24"/>
                <w:szCs w:val="24"/>
                <w:lang w:val="uk-UA"/>
              </w:rPr>
            </w:pPr>
            <w:r>
              <w:rPr>
                <w:rFonts w:ascii="Times New Roman" w:hAnsi="Times New Roman"/>
                <w:color w:val="000000"/>
                <w:sz w:val="24"/>
                <w:szCs w:val="24"/>
                <w:lang w:val="uk-UA"/>
              </w:rPr>
              <w:t>85.42</w:t>
            </w:r>
          </w:p>
          <w:p w:rsidR="00D15A12" w:rsidRPr="00A85095" w:rsidRDefault="00D15A12" w:rsidP="005A3693">
            <w:pPr>
              <w:spacing w:after="0" w:line="240" w:lineRule="auto"/>
              <w:textAlignment w:val="baseline"/>
              <w:rPr>
                <w:rFonts w:ascii="Times New Roman" w:hAnsi="Times New Roman"/>
                <w:color w:val="000000"/>
                <w:sz w:val="24"/>
                <w:szCs w:val="24"/>
                <w:lang w:val="uk-UA"/>
              </w:rPr>
            </w:pPr>
          </w:p>
        </w:tc>
        <w:tc>
          <w:tcPr>
            <w:tcW w:w="1417" w:type="dxa"/>
          </w:tcPr>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02</w:t>
            </w:r>
          </w:p>
          <w:p w:rsidR="00D15A12" w:rsidRDefault="00D15A12" w:rsidP="005A3693">
            <w:pPr>
              <w:spacing w:after="0" w:line="240" w:lineRule="auto"/>
              <w:textAlignment w:val="baseline"/>
              <w:rPr>
                <w:rFonts w:ascii="Times New Roman" w:hAnsi="Times New Roman"/>
                <w:lang w:val="uk-UA"/>
              </w:rPr>
            </w:pPr>
            <w:r>
              <w:rPr>
                <w:rFonts w:ascii="Times New Roman" w:hAnsi="Times New Roman"/>
                <w:lang w:val="uk-UA"/>
              </w:rPr>
              <w:t>03</w:t>
            </w:r>
          </w:p>
          <w:p w:rsidR="00D15A12" w:rsidRPr="006C0E87" w:rsidRDefault="00D15A12" w:rsidP="005A3693">
            <w:pPr>
              <w:spacing w:after="0" w:line="240" w:lineRule="auto"/>
              <w:textAlignment w:val="baseline"/>
              <w:rPr>
                <w:rFonts w:ascii="Times New Roman" w:hAnsi="Times New Roman"/>
                <w:lang w:val="uk-UA"/>
              </w:rPr>
            </w:pPr>
          </w:p>
        </w:tc>
        <w:tc>
          <w:tcPr>
            <w:tcW w:w="1276"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Подія 4</w:t>
            </w:r>
          </w:p>
          <w:p w:rsidR="00D15A12" w:rsidRPr="006C0E87" w:rsidRDefault="00D15A12" w:rsidP="005A3693">
            <w:pPr>
              <w:spacing w:after="0" w:line="240" w:lineRule="auto"/>
              <w:textAlignment w:val="baseline"/>
              <w:rPr>
                <w:rFonts w:ascii="Times New Roman" w:hAnsi="Times New Roman"/>
                <w:color w:val="000000"/>
                <w:lang w:val="uk-UA"/>
              </w:rPr>
            </w:pPr>
          </w:p>
        </w:tc>
        <w:tc>
          <w:tcPr>
            <w:tcW w:w="1419" w:type="dxa"/>
          </w:tcPr>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03.02</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02.03</w:t>
            </w:r>
          </w:p>
          <w:p w:rsidR="00D15A12"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03.03</w:t>
            </w:r>
          </w:p>
          <w:p w:rsidR="00D15A12" w:rsidRPr="006C0E87" w:rsidRDefault="00D15A12" w:rsidP="005A3693">
            <w:pPr>
              <w:spacing w:after="0" w:line="240" w:lineRule="auto"/>
              <w:textAlignment w:val="baseline"/>
              <w:rPr>
                <w:rFonts w:ascii="Times New Roman" w:hAnsi="Times New Roman"/>
                <w:color w:val="000000"/>
                <w:lang w:val="uk-UA"/>
              </w:rPr>
            </w:pPr>
          </w:p>
        </w:tc>
        <w:tc>
          <w:tcPr>
            <w:tcW w:w="1136" w:type="dxa"/>
          </w:tcPr>
          <w:p w:rsidR="00D15A12" w:rsidRPr="006C0E87" w:rsidRDefault="00D15A12" w:rsidP="005A3693">
            <w:pPr>
              <w:spacing w:after="0" w:line="240" w:lineRule="auto"/>
              <w:textAlignment w:val="baseline"/>
              <w:rPr>
                <w:rFonts w:ascii="Times New Roman" w:hAnsi="Times New Roman"/>
                <w:color w:val="000000"/>
                <w:lang w:val="uk-UA"/>
              </w:rPr>
            </w:pPr>
            <w:r>
              <w:rPr>
                <w:rFonts w:ascii="Times New Roman" w:hAnsi="Times New Roman"/>
                <w:color w:val="000000"/>
                <w:lang w:val="uk-UA"/>
              </w:rPr>
              <w:t>4</w:t>
            </w:r>
          </w:p>
        </w:tc>
        <w:tc>
          <w:tcPr>
            <w:tcW w:w="2123" w:type="dxa"/>
          </w:tcPr>
          <w:p w:rsidR="00D15A12" w:rsidRPr="006C0E87" w:rsidRDefault="00D15A12" w:rsidP="005A36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pacing w:val="-4"/>
                <w:shd w:val="clear" w:color="auto" w:fill="FFFFFF"/>
                <w:lang w:val="uk-UA"/>
              </w:rPr>
            </w:pPr>
            <w:r w:rsidRPr="006C0E87">
              <w:rPr>
                <w:rFonts w:ascii="Times New Roman" w:hAnsi="Times New Roman"/>
                <w:spacing w:val="-4"/>
                <w:lang w:val="uk-UA"/>
              </w:rPr>
              <w:t>Для реалізації права на вищу освіту осіб з інвалідністю у ЗВО необхідні умови для здобуття відповідної освіти створюються</w:t>
            </w:r>
          </w:p>
        </w:tc>
        <w:tc>
          <w:tcPr>
            <w:tcW w:w="708" w:type="dxa"/>
          </w:tcPr>
          <w:p w:rsidR="00D15A12" w:rsidRPr="006C0E87" w:rsidRDefault="00D15A12" w:rsidP="005A3693">
            <w:pPr>
              <w:spacing w:after="0" w:line="240" w:lineRule="auto"/>
              <w:textAlignment w:val="baseline"/>
              <w:rPr>
                <w:rFonts w:ascii="Times New Roman" w:hAnsi="Times New Roman"/>
                <w:color w:val="000000"/>
                <w:lang w:val="uk-UA"/>
              </w:rPr>
            </w:pPr>
          </w:p>
        </w:tc>
      </w:tr>
    </w:tbl>
    <w:p w:rsidR="002646A7" w:rsidRDefault="002646A7">
      <w:pPr>
        <w:rPr>
          <w:rFonts w:ascii="Times New Roman" w:hAnsi="Times New Roman"/>
          <w:lang w:val="uk-UA"/>
        </w:rPr>
      </w:pPr>
    </w:p>
    <w:p w:rsidR="00064517" w:rsidRDefault="001D6CAB">
      <w:pPr>
        <w:rPr>
          <w:rFonts w:ascii="Times New Roman" w:hAnsi="Times New Roman"/>
          <w:lang w:val="uk-UA"/>
        </w:rPr>
      </w:pPr>
      <w:r>
        <w:rPr>
          <w:rFonts w:ascii="Times New Roman" w:hAnsi="Times New Roman"/>
          <w:lang w:val="uk-UA"/>
        </w:rPr>
        <w:t>Перелік подій та негативних наслідків додається</w:t>
      </w:r>
      <w:r w:rsidR="008F1986">
        <w:rPr>
          <w:rFonts w:ascii="Times New Roman" w:hAnsi="Times New Roman"/>
          <w:lang w:val="uk-UA"/>
        </w:rPr>
        <w:t xml:space="preserve"> (див. наступну сторінку)</w:t>
      </w:r>
    </w:p>
    <w:p w:rsidR="00064517" w:rsidRDefault="00064517">
      <w:pPr>
        <w:spacing w:after="160" w:line="259" w:lineRule="auto"/>
        <w:rPr>
          <w:rFonts w:ascii="Times New Roman" w:hAnsi="Times New Roman"/>
          <w:lang w:val="uk-UA"/>
        </w:rPr>
      </w:pPr>
      <w:r>
        <w:rPr>
          <w:rFonts w:ascii="Times New Roman" w:hAnsi="Times New Roman"/>
          <w:lang w:val="uk-UA"/>
        </w:rPr>
        <w:br w:type="page"/>
      </w:r>
    </w:p>
    <w:p w:rsidR="00064517" w:rsidRPr="00AD7330" w:rsidRDefault="00064517" w:rsidP="00064517">
      <w:pPr>
        <w:spacing w:after="0" w:line="240" w:lineRule="auto"/>
        <w:jc w:val="center"/>
        <w:rPr>
          <w:rFonts w:ascii="Times New Roman" w:hAnsi="Times New Roman"/>
          <w:b/>
          <w:sz w:val="24"/>
          <w:szCs w:val="24"/>
        </w:rPr>
      </w:pPr>
      <w:r w:rsidRPr="00AD7330">
        <w:rPr>
          <w:rFonts w:ascii="Times New Roman" w:hAnsi="Times New Roman"/>
          <w:b/>
          <w:sz w:val="24"/>
          <w:szCs w:val="24"/>
        </w:rPr>
        <w:lastRenderedPageBreak/>
        <w:t>Ризик настання негативних наслідків від провадження господарської діяльності</w:t>
      </w:r>
    </w:p>
    <w:p w:rsidR="00064517" w:rsidRPr="00AA1654" w:rsidRDefault="00064517" w:rsidP="00064517">
      <w:pPr>
        <w:spacing w:after="0" w:line="240" w:lineRule="auto"/>
        <w:jc w:val="center"/>
        <w:rPr>
          <w:rFonts w:ascii="Times New Roman" w:hAnsi="Times New Roman"/>
          <w:sz w:val="24"/>
          <w:szCs w:val="24"/>
        </w:rPr>
      </w:pPr>
      <w:r w:rsidRPr="00AA1654">
        <w:rPr>
          <w:rFonts w:ascii="Times New Roman" w:hAnsi="Times New Roman"/>
          <w:sz w:val="24"/>
          <w:szCs w:val="24"/>
        </w:rPr>
        <w:t xml:space="preserve"> (Події - наслідки)</w:t>
      </w:r>
    </w:p>
    <w:p w:rsidR="00064517" w:rsidRPr="00AA1654" w:rsidRDefault="00064517" w:rsidP="00064517">
      <w:pPr>
        <w:spacing w:after="0" w:line="240" w:lineRule="auto"/>
        <w:jc w:val="center"/>
        <w:rPr>
          <w:rFonts w:ascii="Times New Roman" w:hAnsi="Times New Roman"/>
          <w:sz w:val="24"/>
          <w:szCs w:val="24"/>
        </w:rPr>
      </w:pPr>
    </w:p>
    <w:tbl>
      <w:tblPr>
        <w:tblStyle w:val="aa"/>
        <w:tblW w:w="14850" w:type="dxa"/>
        <w:tblLook w:val="04A0" w:firstRow="1" w:lastRow="0" w:firstColumn="1" w:lastColumn="0" w:noHBand="0" w:noVBand="1"/>
      </w:tblPr>
      <w:tblGrid>
        <w:gridCol w:w="5710"/>
        <w:gridCol w:w="5738"/>
        <w:gridCol w:w="3402"/>
      </w:tblGrid>
      <w:tr w:rsidR="00AA1654" w:rsidRPr="00AA1654" w:rsidTr="00AA1654">
        <w:tc>
          <w:tcPr>
            <w:tcW w:w="11448" w:type="dxa"/>
            <w:gridSpan w:val="2"/>
          </w:tcPr>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Ризик настання негативних наслідків від провадження господарської діяльності</w:t>
            </w:r>
          </w:p>
        </w:tc>
        <w:tc>
          <w:tcPr>
            <w:tcW w:w="3402" w:type="dxa"/>
          </w:tcPr>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 xml:space="preserve">Цілі </w:t>
            </w:r>
          </w:p>
        </w:tc>
      </w:tr>
      <w:tr w:rsidR="00AA1654" w:rsidRPr="00AA1654" w:rsidTr="00AA1654">
        <w:tc>
          <w:tcPr>
            <w:tcW w:w="5710" w:type="dxa"/>
          </w:tcPr>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 xml:space="preserve">Подія </w:t>
            </w:r>
          </w:p>
        </w:tc>
        <w:tc>
          <w:tcPr>
            <w:tcW w:w="5738" w:type="dxa"/>
          </w:tcPr>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Негативний наслідок</w:t>
            </w:r>
          </w:p>
        </w:tc>
        <w:tc>
          <w:tcPr>
            <w:tcW w:w="3402" w:type="dxa"/>
          </w:tcPr>
          <w:p w:rsidR="00AA1654" w:rsidRPr="00AA1654" w:rsidRDefault="00AA1654" w:rsidP="00401A0B">
            <w:pPr>
              <w:jc w:val="both"/>
              <w:rPr>
                <w:rFonts w:ascii="Times New Roman" w:hAnsi="Times New Roman"/>
                <w:sz w:val="24"/>
                <w:szCs w:val="24"/>
              </w:rPr>
            </w:pPr>
          </w:p>
        </w:tc>
      </w:tr>
      <w:tr w:rsidR="00AA1654" w:rsidRPr="00AA1654" w:rsidTr="00AA1654">
        <w:tc>
          <w:tcPr>
            <w:tcW w:w="5710" w:type="dxa"/>
          </w:tcPr>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Подія 1  Відсутність правових підстав для діяльності закладу вищої освіти</w:t>
            </w:r>
          </w:p>
        </w:tc>
        <w:tc>
          <w:tcPr>
            <w:tcW w:w="5738" w:type="dxa"/>
          </w:tcPr>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Моральна школа, заподіяна особі внаслідок неотримання нею документа про освіту державного зразка (02.01)</w:t>
            </w:r>
          </w:p>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Матеріальні збитки, завдані особі  внаслідок неотримання нею документа про освіту державного зразка (03.01)</w:t>
            </w:r>
          </w:p>
        </w:tc>
        <w:tc>
          <w:tcPr>
            <w:tcW w:w="3402" w:type="dxa"/>
            <w:vMerge w:val="restart"/>
          </w:tcPr>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Належна якість продукції, робіт і послуг (немайнові блага) (02)</w:t>
            </w:r>
          </w:p>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Належна якість продукції, робіт і послуг (майнові блага) (03)</w:t>
            </w:r>
          </w:p>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Національна безпека держави (05)</w:t>
            </w:r>
          </w:p>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 xml:space="preserve">Інші суспільні інтереси </w:t>
            </w:r>
          </w:p>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(06)</w:t>
            </w:r>
          </w:p>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Власність (майно)</w:t>
            </w:r>
          </w:p>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Зайнятість населення</w:t>
            </w:r>
          </w:p>
        </w:tc>
      </w:tr>
      <w:tr w:rsidR="00AA1654" w:rsidRPr="00AA1654" w:rsidTr="00AA1654">
        <w:tc>
          <w:tcPr>
            <w:tcW w:w="5710" w:type="dxa"/>
          </w:tcPr>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Подія 2 Неправомірна відмова особі у доступі до вищої освіти</w:t>
            </w:r>
          </w:p>
        </w:tc>
        <w:tc>
          <w:tcPr>
            <w:tcW w:w="5738" w:type="dxa"/>
          </w:tcPr>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Моральна школа, заподіяна особі внаслідок неправомірної відмови  у доступі до вищої освіти (02.02)</w:t>
            </w:r>
          </w:p>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Матеріальні збитки, завдані особі  внаслідок неправомірної відмови  у доступі до вищої освіти (03.02)</w:t>
            </w:r>
          </w:p>
        </w:tc>
        <w:tc>
          <w:tcPr>
            <w:tcW w:w="3402" w:type="dxa"/>
            <w:vMerge/>
          </w:tcPr>
          <w:p w:rsidR="00AA1654" w:rsidRPr="00AA1654" w:rsidRDefault="00AA1654" w:rsidP="00401A0B">
            <w:pPr>
              <w:jc w:val="both"/>
              <w:rPr>
                <w:rFonts w:ascii="Times New Roman" w:hAnsi="Times New Roman"/>
                <w:sz w:val="24"/>
                <w:szCs w:val="24"/>
              </w:rPr>
            </w:pPr>
          </w:p>
        </w:tc>
      </w:tr>
      <w:tr w:rsidR="00AA1654" w:rsidRPr="00AA1654" w:rsidTr="00AA1654">
        <w:tc>
          <w:tcPr>
            <w:tcW w:w="5710" w:type="dxa"/>
          </w:tcPr>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Подія 3 Відсутність у закладі вищої освіти необхідних навчально-методичних та інформаційних матеріалів</w:t>
            </w:r>
          </w:p>
        </w:tc>
        <w:tc>
          <w:tcPr>
            <w:tcW w:w="5738" w:type="dxa"/>
            <w:vMerge w:val="restart"/>
          </w:tcPr>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Моральна школа, заподіяна особі внаслідок надання освітньої послуги неналежної якості (02.03)</w:t>
            </w:r>
          </w:p>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Матеріальні збитки, завдані особі  внаслідок неправомірної відмови  у доступі до вищої освіти (03.03)</w:t>
            </w:r>
          </w:p>
        </w:tc>
        <w:tc>
          <w:tcPr>
            <w:tcW w:w="3402" w:type="dxa"/>
            <w:vMerge/>
          </w:tcPr>
          <w:p w:rsidR="00AA1654" w:rsidRPr="00AA1654" w:rsidRDefault="00AA1654" w:rsidP="00401A0B">
            <w:pPr>
              <w:jc w:val="both"/>
              <w:rPr>
                <w:rFonts w:ascii="Times New Roman" w:hAnsi="Times New Roman"/>
                <w:sz w:val="24"/>
                <w:szCs w:val="24"/>
              </w:rPr>
            </w:pPr>
          </w:p>
        </w:tc>
      </w:tr>
      <w:tr w:rsidR="00AA1654" w:rsidRPr="00AA1654" w:rsidTr="00AA1654">
        <w:tc>
          <w:tcPr>
            <w:tcW w:w="5710" w:type="dxa"/>
          </w:tcPr>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Подія 4. Неналежна організація освітнього та управлінського процесів</w:t>
            </w:r>
          </w:p>
        </w:tc>
        <w:tc>
          <w:tcPr>
            <w:tcW w:w="5738" w:type="dxa"/>
            <w:vMerge/>
          </w:tcPr>
          <w:p w:rsidR="00AA1654" w:rsidRPr="00AA1654" w:rsidRDefault="00AA1654" w:rsidP="00401A0B">
            <w:pPr>
              <w:jc w:val="both"/>
              <w:rPr>
                <w:rFonts w:ascii="Times New Roman" w:hAnsi="Times New Roman"/>
                <w:sz w:val="24"/>
                <w:szCs w:val="24"/>
              </w:rPr>
            </w:pPr>
          </w:p>
        </w:tc>
        <w:tc>
          <w:tcPr>
            <w:tcW w:w="3402" w:type="dxa"/>
            <w:vMerge/>
          </w:tcPr>
          <w:p w:rsidR="00AA1654" w:rsidRPr="00AA1654" w:rsidRDefault="00AA1654" w:rsidP="00401A0B">
            <w:pPr>
              <w:jc w:val="both"/>
              <w:rPr>
                <w:rFonts w:ascii="Times New Roman" w:hAnsi="Times New Roman"/>
                <w:sz w:val="24"/>
                <w:szCs w:val="24"/>
              </w:rPr>
            </w:pPr>
          </w:p>
        </w:tc>
      </w:tr>
      <w:tr w:rsidR="00AA1654" w:rsidRPr="00AA1654" w:rsidTr="00AA1654">
        <w:tc>
          <w:tcPr>
            <w:tcW w:w="5710" w:type="dxa"/>
          </w:tcPr>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 xml:space="preserve">Подія 5. Неналежне забезпечення закладу вищої освіти науково-педагогічними (педагогічними) </w:t>
            </w:r>
            <w:r w:rsidRPr="00AA1654">
              <w:rPr>
                <w:rFonts w:ascii="Times New Roman" w:hAnsi="Times New Roman"/>
                <w:sz w:val="24"/>
                <w:szCs w:val="24"/>
              </w:rPr>
              <w:lastRenderedPageBreak/>
              <w:t>працівниками</w:t>
            </w:r>
          </w:p>
        </w:tc>
        <w:tc>
          <w:tcPr>
            <w:tcW w:w="5738" w:type="dxa"/>
            <w:vMerge/>
          </w:tcPr>
          <w:p w:rsidR="00AA1654" w:rsidRPr="00AA1654" w:rsidRDefault="00AA1654" w:rsidP="00401A0B">
            <w:pPr>
              <w:jc w:val="both"/>
              <w:rPr>
                <w:rFonts w:ascii="Times New Roman" w:hAnsi="Times New Roman"/>
                <w:sz w:val="24"/>
                <w:szCs w:val="24"/>
              </w:rPr>
            </w:pPr>
          </w:p>
        </w:tc>
        <w:tc>
          <w:tcPr>
            <w:tcW w:w="3402" w:type="dxa"/>
            <w:vMerge/>
          </w:tcPr>
          <w:p w:rsidR="00AA1654" w:rsidRPr="00AA1654" w:rsidRDefault="00AA1654" w:rsidP="00401A0B">
            <w:pPr>
              <w:jc w:val="both"/>
              <w:rPr>
                <w:rFonts w:ascii="Times New Roman" w:hAnsi="Times New Roman"/>
                <w:sz w:val="24"/>
                <w:szCs w:val="24"/>
              </w:rPr>
            </w:pPr>
          </w:p>
        </w:tc>
      </w:tr>
      <w:tr w:rsidR="00AA1654" w:rsidRPr="00AA1654" w:rsidTr="00AA1654">
        <w:tc>
          <w:tcPr>
            <w:tcW w:w="5710" w:type="dxa"/>
          </w:tcPr>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lastRenderedPageBreak/>
              <w:t>Подія 6. Неналежне матеріально-технічне забезпечення освітнього процесу та соціально-побутової сфери</w:t>
            </w:r>
          </w:p>
        </w:tc>
        <w:tc>
          <w:tcPr>
            <w:tcW w:w="5738" w:type="dxa"/>
            <w:vMerge/>
          </w:tcPr>
          <w:p w:rsidR="00AA1654" w:rsidRPr="00AA1654" w:rsidRDefault="00AA1654" w:rsidP="00401A0B">
            <w:pPr>
              <w:jc w:val="both"/>
              <w:rPr>
                <w:rFonts w:ascii="Times New Roman" w:hAnsi="Times New Roman"/>
                <w:sz w:val="24"/>
                <w:szCs w:val="24"/>
              </w:rPr>
            </w:pPr>
          </w:p>
        </w:tc>
        <w:tc>
          <w:tcPr>
            <w:tcW w:w="3402" w:type="dxa"/>
            <w:vMerge/>
          </w:tcPr>
          <w:p w:rsidR="00AA1654" w:rsidRPr="00AA1654" w:rsidRDefault="00AA1654" w:rsidP="00401A0B">
            <w:pPr>
              <w:jc w:val="both"/>
              <w:rPr>
                <w:rFonts w:ascii="Times New Roman" w:hAnsi="Times New Roman"/>
                <w:sz w:val="24"/>
                <w:szCs w:val="24"/>
              </w:rPr>
            </w:pPr>
          </w:p>
        </w:tc>
      </w:tr>
      <w:tr w:rsidR="00AA1654" w:rsidRPr="00AA1654" w:rsidTr="00AA1654">
        <w:tc>
          <w:tcPr>
            <w:tcW w:w="5710" w:type="dxa"/>
          </w:tcPr>
          <w:p w:rsidR="00AA1654" w:rsidRPr="00AA1654" w:rsidRDefault="00AA1654" w:rsidP="00401A0B">
            <w:pPr>
              <w:jc w:val="both"/>
              <w:rPr>
                <w:rFonts w:ascii="Times New Roman" w:hAnsi="Times New Roman"/>
                <w:sz w:val="24"/>
                <w:szCs w:val="24"/>
              </w:rPr>
            </w:pPr>
            <w:r w:rsidRPr="00AA1654">
              <w:rPr>
                <w:rFonts w:ascii="Times New Roman" w:hAnsi="Times New Roman"/>
                <w:sz w:val="24"/>
                <w:szCs w:val="24"/>
              </w:rPr>
              <w:t>Подія 7. Неякісна організація практичного навчання та підсумкової атестації</w:t>
            </w:r>
          </w:p>
        </w:tc>
        <w:tc>
          <w:tcPr>
            <w:tcW w:w="5738" w:type="dxa"/>
            <w:vMerge/>
          </w:tcPr>
          <w:p w:rsidR="00AA1654" w:rsidRPr="00AA1654" w:rsidRDefault="00AA1654" w:rsidP="00401A0B">
            <w:pPr>
              <w:jc w:val="both"/>
              <w:rPr>
                <w:rFonts w:ascii="Times New Roman" w:hAnsi="Times New Roman"/>
                <w:sz w:val="24"/>
                <w:szCs w:val="24"/>
              </w:rPr>
            </w:pPr>
          </w:p>
        </w:tc>
        <w:tc>
          <w:tcPr>
            <w:tcW w:w="3402" w:type="dxa"/>
            <w:vMerge/>
          </w:tcPr>
          <w:p w:rsidR="00AA1654" w:rsidRPr="00AA1654" w:rsidRDefault="00AA1654" w:rsidP="00401A0B">
            <w:pPr>
              <w:jc w:val="both"/>
              <w:rPr>
                <w:rFonts w:ascii="Times New Roman" w:hAnsi="Times New Roman"/>
                <w:sz w:val="24"/>
                <w:szCs w:val="24"/>
              </w:rPr>
            </w:pPr>
          </w:p>
        </w:tc>
      </w:tr>
      <w:tr w:rsidR="00AA1654" w:rsidRPr="00AA1654" w:rsidTr="00AA1654">
        <w:tc>
          <w:tcPr>
            <w:tcW w:w="5710" w:type="dxa"/>
          </w:tcPr>
          <w:p w:rsidR="00AA1654" w:rsidRPr="00AA1654" w:rsidRDefault="00AA1654" w:rsidP="00AA1654">
            <w:pPr>
              <w:jc w:val="both"/>
              <w:rPr>
                <w:rFonts w:ascii="Times New Roman" w:hAnsi="Times New Roman"/>
                <w:sz w:val="24"/>
                <w:szCs w:val="24"/>
              </w:rPr>
            </w:pPr>
            <w:r w:rsidRPr="00AA1654">
              <w:rPr>
                <w:rFonts w:ascii="Times New Roman" w:hAnsi="Times New Roman"/>
                <w:sz w:val="24"/>
                <w:szCs w:val="24"/>
              </w:rPr>
              <w:t>Подія 8. Неналежна якість освіти</w:t>
            </w:r>
          </w:p>
        </w:tc>
        <w:tc>
          <w:tcPr>
            <w:tcW w:w="5738" w:type="dxa"/>
          </w:tcPr>
          <w:p w:rsidR="00AA1654" w:rsidRPr="00AA1654" w:rsidRDefault="00AA1654" w:rsidP="00AA1654">
            <w:pPr>
              <w:jc w:val="both"/>
              <w:rPr>
                <w:rFonts w:ascii="Times New Roman" w:hAnsi="Times New Roman"/>
                <w:sz w:val="24"/>
                <w:szCs w:val="24"/>
              </w:rPr>
            </w:pPr>
            <w:r w:rsidRPr="00AA1654">
              <w:rPr>
                <w:rFonts w:ascii="Times New Roman" w:hAnsi="Times New Roman"/>
                <w:sz w:val="24"/>
                <w:szCs w:val="24"/>
              </w:rPr>
              <w:t>Збитки, завдані громадянам, суспільству і державі внаслідок неналежної якості освіти (05.01)</w:t>
            </w:r>
          </w:p>
          <w:p w:rsidR="00AA1654" w:rsidRPr="00AA1654" w:rsidRDefault="00AA1654" w:rsidP="00AA1654">
            <w:pPr>
              <w:jc w:val="both"/>
              <w:rPr>
                <w:rFonts w:ascii="Times New Roman" w:hAnsi="Times New Roman"/>
                <w:sz w:val="24"/>
                <w:szCs w:val="24"/>
              </w:rPr>
            </w:pPr>
            <w:r w:rsidRPr="00AA1654">
              <w:rPr>
                <w:rFonts w:ascii="Times New Roman" w:hAnsi="Times New Roman"/>
                <w:sz w:val="24"/>
                <w:szCs w:val="24"/>
              </w:rPr>
              <w:t>Зменшення можливостей здобуття якісної вищої освіти (05.02)</w:t>
            </w:r>
          </w:p>
          <w:p w:rsidR="00AA1654" w:rsidRPr="00AA1654" w:rsidRDefault="00AA1654" w:rsidP="00AA1654">
            <w:pPr>
              <w:jc w:val="both"/>
              <w:rPr>
                <w:rFonts w:ascii="Times New Roman" w:hAnsi="Times New Roman"/>
                <w:sz w:val="24"/>
                <w:szCs w:val="24"/>
              </w:rPr>
            </w:pPr>
            <w:r w:rsidRPr="00AA1654">
              <w:rPr>
                <w:rFonts w:ascii="Times New Roman" w:hAnsi="Times New Roman"/>
                <w:sz w:val="24"/>
                <w:szCs w:val="24"/>
              </w:rPr>
              <w:t>Безробіття</w:t>
            </w:r>
          </w:p>
          <w:p w:rsidR="00AA1654" w:rsidRPr="00AA1654" w:rsidRDefault="00AA1654" w:rsidP="00AA1654">
            <w:pPr>
              <w:jc w:val="both"/>
              <w:rPr>
                <w:rFonts w:ascii="Times New Roman" w:hAnsi="Times New Roman"/>
                <w:sz w:val="24"/>
                <w:szCs w:val="24"/>
              </w:rPr>
            </w:pPr>
            <w:r w:rsidRPr="00AA1654">
              <w:rPr>
                <w:rFonts w:ascii="Times New Roman" w:hAnsi="Times New Roman"/>
                <w:sz w:val="24"/>
                <w:szCs w:val="24"/>
              </w:rPr>
              <w:t>(05.03)</w:t>
            </w:r>
          </w:p>
        </w:tc>
        <w:tc>
          <w:tcPr>
            <w:tcW w:w="3402" w:type="dxa"/>
            <w:vMerge/>
          </w:tcPr>
          <w:p w:rsidR="00AA1654" w:rsidRPr="00AA1654" w:rsidRDefault="00AA1654" w:rsidP="00AA1654">
            <w:pPr>
              <w:jc w:val="both"/>
              <w:rPr>
                <w:rFonts w:ascii="Times New Roman" w:hAnsi="Times New Roman"/>
                <w:sz w:val="24"/>
                <w:szCs w:val="24"/>
              </w:rPr>
            </w:pPr>
          </w:p>
        </w:tc>
      </w:tr>
      <w:tr w:rsidR="00AA1654" w:rsidRPr="00AA1654" w:rsidTr="00AA1654">
        <w:tc>
          <w:tcPr>
            <w:tcW w:w="5710" w:type="dxa"/>
          </w:tcPr>
          <w:p w:rsidR="00AA1654" w:rsidRPr="00AA1654" w:rsidRDefault="00AA1654" w:rsidP="00AA1654">
            <w:pPr>
              <w:jc w:val="both"/>
              <w:rPr>
                <w:rFonts w:ascii="Times New Roman" w:hAnsi="Times New Roman"/>
                <w:sz w:val="24"/>
                <w:szCs w:val="24"/>
              </w:rPr>
            </w:pPr>
            <w:r w:rsidRPr="00AA1654">
              <w:rPr>
                <w:rFonts w:ascii="Times New Roman" w:hAnsi="Times New Roman"/>
                <w:sz w:val="24"/>
                <w:szCs w:val="24"/>
              </w:rPr>
              <w:t>Подія 9.</w:t>
            </w:r>
            <w:r w:rsidR="00627909">
              <w:rPr>
                <w:rFonts w:ascii="Times New Roman" w:hAnsi="Times New Roman"/>
                <w:sz w:val="24"/>
                <w:szCs w:val="24"/>
                <w:lang w:val="uk-UA"/>
              </w:rPr>
              <w:t xml:space="preserve"> </w:t>
            </w:r>
            <w:r w:rsidRPr="00AA1654">
              <w:rPr>
                <w:rFonts w:ascii="Times New Roman" w:hAnsi="Times New Roman"/>
                <w:sz w:val="24"/>
                <w:szCs w:val="24"/>
              </w:rPr>
              <w:t>Незарахування періоду роботи особи в закладі вищої освіти, що здійснює діяльність без достатніх правових підстав, до науково-педагогічного (педагогічного) стажу</w:t>
            </w:r>
          </w:p>
        </w:tc>
        <w:tc>
          <w:tcPr>
            <w:tcW w:w="5738" w:type="dxa"/>
            <w:vMerge w:val="restart"/>
          </w:tcPr>
          <w:p w:rsidR="00AA1654" w:rsidRPr="00AA1654" w:rsidRDefault="00AA1654" w:rsidP="00AA1654">
            <w:pPr>
              <w:jc w:val="both"/>
              <w:rPr>
                <w:rFonts w:ascii="Times New Roman" w:hAnsi="Times New Roman"/>
                <w:sz w:val="24"/>
                <w:szCs w:val="24"/>
              </w:rPr>
            </w:pPr>
            <w:r w:rsidRPr="00AA1654">
              <w:rPr>
                <w:rFonts w:ascii="Times New Roman" w:hAnsi="Times New Roman"/>
                <w:sz w:val="24"/>
                <w:szCs w:val="24"/>
              </w:rPr>
              <w:t>Матеріальні збитки та моральна шкода, завдані науково-педагогічним (педагогічним) працівникам закладу вищої освіти</w:t>
            </w:r>
          </w:p>
          <w:p w:rsidR="00AA1654" w:rsidRPr="00AA1654" w:rsidRDefault="00AA1654" w:rsidP="00AA1654">
            <w:pPr>
              <w:jc w:val="both"/>
              <w:rPr>
                <w:rFonts w:ascii="Times New Roman" w:hAnsi="Times New Roman"/>
                <w:sz w:val="24"/>
                <w:szCs w:val="24"/>
              </w:rPr>
            </w:pPr>
            <w:r w:rsidRPr="00AA1654">
              <w:rPr>
                <w:rFonts w:ascii="Times New Roman" w:hAnsi="Times New Roman"/>
                <w:sz w:val="24"/>
                <w:szCs w:val="24"/>
              </w:rPr>
              <w:t>06.01</w:t>
            </w:r>
          </w:p>
        </w:tc>
        <w:tc>
          <w:tcPr>
            <w:tcW w:w="3402" w:type="dxa"/>
            <w:vMerge/>
          </w:tcPr>
          <w:p w:rsidR="00AA1654" w:rsidRPr="00AA1654" w:rsidRDefault="00AA1654" w:rsidP="00AA1654">
            <w:pPr>
              <w:jc w:val="both"/>
              <w:rPr>
                <w:rFonts w:ascii="Times New Roman" w:hAnsi="Times New Roman"/>
                <w:sz w:val="24"/>
                <w:szCs w:val="24"/>
              </w:rPr>
            </w:pPr>
          </w:p>
        </w:tc>
      </w:tr>
      <w:tr w:rsidR="00AA1654" w:rsidRPr="00AA1654" w:rsidTr="00AA1654">
        <w:tc>
          <w:tcPr>
            <w:tcW w:w="5710" w:type="dxa"/>
          </w:tcPr>
          <w:p w:rsidR="00AA1654" w:rsidRPr="00AA1654" w:rsidRDefault="00AA1654" w:rsidP="00AA1654">
            <w:pPr>
              <w:jc w:val="both"/>
              <w:rPr>
                <w:rFonts w:ascii="Times New Roman" w:hAnsi="Times New Roman"/>
                <w:sz w:val="24"/>
                <w:szCs w:val="24"/>
              </w:rPr>
            </w:pPr>
            <w:r w:rsidRPr="00AA1654">
              <w:rPr>
                <w:rFonts w:ascii="Times New Roman" w:hAnsi="Times New Roman"/>
                <w:sz w:val="24"/>
                <w:szCs w:val="24"/>
              </w:rPr>
              <w:t>Подія 10. Неналежні умови праці та організація роботи науково-педагогічних  (педагогічних) працівників</w:t>
            </w:r>
          </w:p>
        </w:tc>
        <w:tc>
          <w:tcPr>
            <w:tcW w:w="5738" w:type="dxa"/>
            <w:vMerge/>
          </w:tcPr>
          <w:p w:rsidR="00AA1654" w:rsidRPr="00AA1654" w:rsidRDefault="00AA1654" w:rsidP="00AA1654">
            <w:pPr>
              <w:jc w:val="both"/>
              <w:rPr>
                <w:rFonts w:ascii="Times New Roman" w:hAnsi="Times New Roman"/>
                <w:sz w:val="24"/>
                <w:szCs w:val="24"/>
              </w:rPr>
            </w:pPr>
          </w:p>
        </w:tc>
        <w:tc>
          <w:tcPr>
            <w:tcW w:w="3402" w:type="dxa"/>
            <w:vMerge/>
          </w:tcPr>
          <w:p w:rsidR="00AA1654" w:rsidRPr="00AA1654" w:rsidRDefault="00AA1654" w:rsidP="00AA1654">
            <w:pPr>
              <w:jc w:val="both"/>
              <w:rPr>
                <w:rFonts w:ascii="Times New Roman" w:hAnsi="Times New Roman"/>
                <w:sz w:val="24"/>
                <w:szCs w:val="24"/>
              </w:rPr>
            </w:pPr>
          </w:p>
        </w:tc>
      </w:tr>
    </w:tbl>
    <w:p w:rsidR="00064517" w:rsidRPr="00AA1654" w:rsidRDefault="00064517" w:rsidP="00064517">
      <w:pPr>
        <w:rPr>
          <w:rFonts w:ascii="Times New Roman" w:hAnsi="Times New Roman"/>
          <w:sz w:val="24"/>
          <w:szCs w:val="24"/>
        </w:rPr>
      </w:pPr>
    </w:p>
    <w:p w:rsidR="001D6CAB" w:rsidRPr="00AA1654" w:rsidRDefault="001D6CAB">
      <w:pPr>
        <w:rPr>
          <w:rFonts w:ascii="Times New Roman" w:hAnsi="Times New Roman"/>
          <w:sz w:val="24"/>
          <w:szCs w:val="24"/>
          <w:lang w:val="uk-UA"/>
        </w:rPr>
      </w:pPr>
    </w:p>
    <w:sectPr w:rsidR="001D6CAB" w:rsidRPr="00AA1654" w:rsidSect="00C75BCF">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CA" w:rsidRDefault="009E58CA" w:rsidP="00C94D0C">
      <w:pPr>
        <w:spacing w:after="0" w:line="240" w:lineRule="auto"/>
      </w:pPr>
      <w:r>
        <w:separator/>
      </w:r>
    </w:p>
  </w:endnote>
  <w:endnote w:type="continuationSeparator" w:id="0">
    <w:p w:rsidR="009E58CA" w:rsidRDefault="009E58CA" w:rsidP="00C9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CA" w:rsidRDefault="009E58CA" w:rsidP="00C94D0C">
      <w:pPr>
        <w:spacing w:after="0" w:line="240" w:lineRule="auto"/>
      </w:pPr>
      <w:r>
        <w:separator/>
      </w:r>
    </w:p>
  </w:footnote>
  <w:footnote w:type="continuationSeparator" w:id="0">
    <w:p w:rsidR="009E58CA" w:rsidRDefault="009E58CA" w:rsidP="00C94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97"/>
    <w:rsid w:val="00017737"/>
    <w:rsid w:val="00020AFF"/>
    <w:rsid w:val="00022360"/>
    <w:rsid w:val="0002513D"/>
    <w:rsid w:val="00035FD3"/>
    <w:rsid w:val="000571E8"/>
    <w:rsid w:val="0006043F"/>
    <w:rsid w:val="00062146"/>
    <w:rsid w:val="00064517"/>
    <w:rsid w:val="00072EFD"/>
    <w:rsid w:val="00083C13"/>
    <w:rsid w:val="00085B9B"/>
    <w:rsid w:val="00090034"/>
    <w:rsid w:val="000A1021"/>
    <w:rsid w:val="000A1F01"/>
    <w:rsid w:val="000A6357"/>
    <w:rsid w:val="000B096D"/>
    <w:rsid w:val="000C0E92"/>
    <w:rsid w:val="000C7CE6"/>
    <w:rsid w:val="000D5717"/>
    <w:rsid w:val="000E534D"/>
    <w:rsid w:val="0010623B"/>
    <w:rsid w:val="00126E55"/>
    <w:rsid w:val="001409AA"/>
    <w:rsid w:val="001422FD"/>
    <w:rsid w:val="00147E2B"/>
    <w:rsid w:val="00150419"/>
    <w:rsid w:val="00151AFE"/>
    <w:rsid w:val="00152F3D"/>
    <w:rsid w:val="00166880"/>
    <w:rsid w:val="001721F9"/>
    <w:rsid w:val="00173AD5"/>
    <w:rsid w:val="00175E8F"/>
    <w:rsid w:val="00185603"/>
    <w:rsid w:val="00190D7D"/>
    <w:rsid w:val="0019533B"/>
    <w:rsid w:val="00197373"/>
    <w:rsid w:val="001A4BD5"/>
    <w:rsid w:val="001B4A36"/>
    <w:rsid w:val="001B4B2C"/>
    <w:rsid w:val="001B67AC"/>
    <w:rsid w:val="001B698E"/>
    <w:rsid w:val="001C131F"/>
    <w:rsid w:val="001C283A"/>
    <w:rsid w:val="001C79D5"/>
    <w:rsid w:val="001D0380"/>
    <w:rsid w:val="001D44F3"/>
    <w:rsid w:val="001D5C93"/>
    <w:rsid w:val="001D6CAB"/>
    <w:rsid w:val="001E38D5"/>
    <w:rsid w:val="001E6549"/>
    <w:rsid w:val="001E75D7"/>
    <w:rsid w:val="001E7BEC"/>
    <w:rsid w:val="001F05C1"/>
    <w:rsid w:val="001F5EF0"/>
    <w:rsid w:val="0020318A"/>
    <w:rsid w:val="002049E4"/>
    <w:rsid w:val="0021763E"/>
    <w:rsid w:val="00221E4B"/>
    <w:rsid w:val="002402D6"/>
    <w:rsid w:val="002406C2"/>
    <w:rsid w:val="0024764B"/>
    <w:rsid w:val="00255C71"/>
    <w:rsid w:val="00255DEC"/>
    <w:rsid w:val="002646A7"/>
    <w:rsid w:val="00266CB0"/>
    <w:rsid w:val="002709DD"/>
    <w:rsid w:val="0027657B"/>
    <w:rsid w:val="0028148E"/>
    <w:rsid w:val="00287CD5"/>
    <w:rsid w:val="00291C10"/>
    <w:rsid w:val="00296E50"/>
    <w:rsid w:val="002A684F"/>
    <w:rsid w:val="002C23FB"/>
    <w:rsid w:val="002C686F"/>
    <w:rsid w:val="002C7798"/>
    <w:rsid w:val="002D333B"/>
    <w:rsid w:val="002D7CB7"/>
    <w:rsid w:val="002E4D28"/>
    <w:rsid w:val="002F64E5"/>
    <w:rsid w:val="002F66D2"/>
    <w:rsid w:val="00302F7E"/>
    <w:rsid w:val="00305D22"/>
    <w:rsid w:val="003111C9"/>
    <w:rsid w:val="003131C6"/>
    <w:rsid w:val="00313E0B"/>
    <w:rsid w:val="00314F69"/>
    <w:rsid w:val="003173B7"/>
    <w:rsid w:val="00323BCC"/>
    <w:rsid w:val="00333C29"/>
    <w:rsid w:val="00335601"/>
    <w:rsid w:val="00336740"/>
    <w:rsid w:val="00345418"/>
    <w:rsid w:val="00345735"/>
    <w:rsid w:val="00385DAB"/>
    <w:rsid w:val="00393695"/>
    <w:rsid w:val="003A0983"/>
    <w:rsid w:val="003B3020"/>
    <w:rsid w:val="003B3733"/>
    <w:rsid w:val="003C1A06"/>
    <w:rsid w:val="003C6449"/>
    <w:rsid w:val="003D7350"/>
    <w:rsid w:val="003E16AB"/>
    <w:rsid w:val="003E5947"/>
    <w:rsid w:val="003E770C"/>
    <w:rsid w:val="003F6BC1"/>
    <w:rsid w:val="00400EED"/>
    <w:rsid w:val="00400F28"/>
    <w:rsid w:val="00401A0B"/>
    <w:rsid w:val="00412BAA"/>
    <w:rsid w:val="004276B8"/>
    <w:rsid w:val="00430A8B"/>
    <w:rsid w:val="00430F2D"/>
    <w:rsid w:val="004347E0"/>
    <w:rsid w:val="00446DEA"/>
    <w:rsid w:val="00451CBB"/>
    <w:rsid w:val="00453947"/>
    <w:rsid w:val="00453B63"/>
    <w:rsid w:val="00465F5F"/>
    <w:rsid w:val="00476F63"/>
    <w:rsid w:val="0048290E"/>
    <w:rsid w:val="00484628"/>
    <w:rsid w:val="00496DD2"/>
    <w:rsid w:val="004B04EF"/>
    <w:rsid w:val="004B1C77"/>
    <w:rsid w:val="004B1F7C"/>
    <w:rsid w:val="004C25CA"/>
    <w:rsid w:val="004C54CD"/>
    <w:rsid w:val="004C6CB2"/>
    <w:rsid w:val="004D3889"/>
    <w:rsid w:val="004D6115"/>
    <w:rsid w:val="004D64C9"/>
    <w:rsid w:val="004E4D04"/>
    <w:rsid w:val="004F5049"/>
    <w:rsid w:val="00511117"/>
    <w:rsid w:val="0051186E"/>
    <w:rsid w:val="00513176"/>
    <w:rsid w:val="005163AE"/>
    <w:rsid w:val="005218EA"/>
    <w:rsid w:val="00536E46"/>
    <w:rsid w:val="00540519"/>
    <w:rsid w:val="00543221"/>
    <w:rsid w:val="0054347F"/>
    <w:rsid w:val="00547F1C"/>
    <w:rsid w:val="00555EDB"/>
    <w:rsid w:val="00556B70"/>
    <w:rsid w:val="005631A7"/>
    <w:rsid w:val="00564945"/>
    <w:rsid w:val="00567E36"/>
    <w:rsid w:val="00570260"/>
    <w:rsid w:val="00571B45"/>
    <w:rsid w:val="00584D3D"/>
    <w:rsid w:val="00585C43"/>
    <w:rsid w:val="00587623"/>
    <w:rsid w:val="005951AC"/>
    <w:rsid w:val="005A3693"/>
    <w:rsid w:val="005A3CE5"/>
    <w:rsid w:val="005F00F9"/>
    <w:rsid w:val="005F2FE7"/>
    <w:rsid w:val="00601DD6"/>
    <w:rsid w:val="006047B8"/>
    <w:rsid w:val="00610072"/>
    <w:rsid w:val="00620CC3"/>
    <w:rsid w:val="00623172"/>
    <w:rsid w:val="00627909"/>
    <w:rsid w:val="00630E8F"/>
    <w:rsid w:val="00635DC6"/>
    <w:rsid w:val="00643ABB"/>
    <w:rsid w:val="006464AA"/>
    <w:rsid w:val="006533CB"/>
    <w:rsid w:val="0067031E"/>
    <w:rsid w:val="00673778"/>
    <w:rsid w:val="00677430"/>
    <w:rsid w:val="00691EC0"/>
    <w:rsid w:val="00693113"/>
    <w:rsid w:val="00697C24"/>
    <w:rsid w:val="006A44F4"/>
    <w:rsid w:val="006B326E"/>
    <w:rsid w:val="006B43A1"/>
    <w:rsid w:val="006B5C18"/>
    <w:rsid w:val="006B712E"/>
    <w:rsid w:val="006C0E87"/>
    <w:rsid w:val="006C1D91"/>
    <w:rsid w:val="006C478E"/>
    <w:rsid w:val="006C480C"/>
    <w:rsid w:val="006E16DC"/>
    <w:rsid w:val="006E18EA"/>
    <w:rsid w:val="006E5E5D"/>
    <w:rsid w:val="006F0CBE"/>
    <w:rsid w:val="006F4C4E"/>
    <w:rsid w:val="006F4EB9"/>
    <w:rsid w:val="00701B3F"/>
    <w:rsid w:val="00701FBC"/>
    <w:rsid w:val="00711550"/>
    <w:rsid w:val="007115C7"/>
    <w:rsid w:val="00715645"/>
    <w:rsid w:val="007273B4"/>
    <w:rsid w:val="007312DD"/>
    <w:rsid w:val="00746614"/>
    <w:rsid w:val="00760072"/>
    <w:rsid w:val="00762FC4"/>
    <w:rsid w:val="007647FD"/>
    <w:rsid w:val="0078303C"/>
    <w:rsid w:val="007830CF"/>
    <w:rsid w:val="007865B4"/>
    <w:rsid w:val="0079152E"/>
    <w:rsid w:val="007A7C76"/>
    <w:rsid w:val="007B4E6B"/>
    <w:rsid w:val="007C1549"/>
    <w:rsid w:val="007C2E94"/>
    <w:rsid w:val="007D4602"/>
    <w:rsid w:val="007D5752"/>
    <w:rsid w:val="007D6916"/>
    <w:rsid w:val="007E25BE"/>
    <w:rsid w:val="007F1728"/>
    <w:rsid w:val="00804397"/>
    <w:rsid w:val="008119D9"/>
    <w:rsid w:val="008238C9"/>
    <w:rsid w:val="008275D3"/>
    <w:rsid w:val="00835866"/>
    <w:rsid w:val="00836DEA"/>
    <w:rsid w:val="008546CD"/>
    <w:rsid w:val="00854ECF"/>
    <w:rsid w:val="00864D48"/>
    <w:rsid w:val="00867890"/>
    <w:rsid w:val="0087243C"/>
    <w:rsid w:val="008A3007"/>
    <w:rsid w:val="008A4FDD"/>
    <w:rsid w:val="008B2837"/>
    <w:rsid w:val="008B3EE0"/>
    <w:rsid w:val="008C2A2D"/>
    <w:rsid w:val="008C634D"/>
    <w:rsid w:val="008D51F9"/>
    <w:rsid w:val="008D6124"/>
    <w:rsid w:val="008E60B3"/>
    <w:rsid w:val="008E612D"/>
    <w:rsid w:val="008F1986"/>
    <w:rsid w:val="008F1D88"/>
    <w:rsid w:val="008F6217"/>
    <w:rsid w:val="00901900"/>
    <w:rsid w:val="00901B2A"/>
    <w:rsid w:val="00906188"/>
    <w:rsid w:val="00910877"/>
    <w:rsid w:val="00947911"/>
    <w:rsid w:val="00977BA7"/>
    <w:rsid w:val="00982281"/>
    <w:rsid w:val="00997F35"/>
    <w:rsid w:val="009A083A"/>
    <w:rsid w:val="009A1DA9"/>
    <w:rsid w:val="009A2D41"/>
    <w:rsid w:val="009B5E49"/>
    <w:rsid w:val="009C1A2D"/>
    <w:rsid w:val="009D7EF3"/>
    <w:rsid w:val="009E1166"/>
    <w:rsid w:val="009E58CA"/>
    <w:rsid w:val="009F0CC3"/>
    <w:rsid w:val="009F2B00"/>
    <w:rsid w:val="009F59EC"/>
    <w:rsid w:val="009F6E17"/>
    <w:rsid w:val="00A0160B"/>
    <w:rsid w:val="00A050B8"/>
    <w:rsid w:val="00A075F4"/>
    <w:rsid w:val="00A1092E"/>
    <w:rsid w:val="00A1602E"/>
    <w:rsid w:val="00A1689D"/>
    <w:rsid w:val="00A17DCB"/>
    <w:rsid w:val="00A305E8"/>
    <w:rsid w:val="00A343C5"/>
    <w:rsid w:val="00A36F89"/>
    <w:rsid w:val="00A40038"/>
    <w:rsid w:val="00A519E0"/>
    <w:rsid w:val="00A54AC6"/>
    <w:rsid w:val="00A56074"/>
    <w:rsid w:val="00A5650C"/>
    <w:rsid w:val="00A57120"/>
    <w:rsid w:val="00A912D2"/>
    <w:rsid w:val="00A941EF"/>
    <w:rsid w:val="00AA1654"/>
    <w:rsid w:val="00AA382E"/>
    <w:rsid w:val="00AA4FFA"/>
    <w:rsid w:val="00AB617E"/>
    <w:rsid w:val="00AC07B9"/>
    <w:rsid w:val="00AD25E0"/>
    <w:rsid w:val="00AD3CE8"/>
    <w:rsid w:val="00AD5252"/>
    <w:rsid w:val="00AF06BB"/>
    <w:rsid w:val="00AF3B85"/>
    <w:rsid w:val="00AF45FF"/>
    <w:rsid w:val="00AF47C3"/>
    <w:rsid w:val="00B16A0F"/>
    <w:rsid w:val="00B214C4"/>
    <w:rsid w:val="00B22078"/>
    <w:rsid w:val="00B2337B"/>
    <w:rsid w:val="00B2555C"/>
    <w:rsid w:val="00B31A4A"/>
    <w:rsid w:val="00B352DB"/>
    <w:rsid w:val="00B37DF6"/>
    <w:rsid w:val="00B42AAD"/>
    <w:rsid w:val="00B51953"/>
    <w:rsid w:val="00B5390E"/>
    <w:rsid w:val="00B56775"/>
    <w:rsid w:val="00B65AD3"/>
    <w:rsid w:val="00B7026B"/>
    <w:rsid w:val="00B7396F"/>
    <w:rsid w:val="00B859AE"/>
    <w:rsid w:val="00B86F0A"/>
    <w:rsid w:val="00B904F3"/>
    <w:rsid w:val="00B95255"/>
    <w:rsid w:val="00BA1353"/>
    <w:rsid w:val="00BB7686"/>
    <w:rsid w:val="00BC62D5"/>
    <w:rsid w:val="00BD7522"/>
    <w:rsid w:val="00BE0C81"/>
    <w:rsid w:val="00BE0E65"/>
    <w:rsid w:val="00BF01CF"/>
    <w:rsid w:val="00C12275"/>
    <w:rsid w:val="00C23F23"/>
    <w:rsid w:val="00C24309"/>
    <w:rsid w:val="00C33458"/>
    <w:rsid w:val="00C474FF"/>
    <w:rsid w:val="00C50833"/>
    <w:rsid w:val="00C51D0C"/>
    <w:rsid w:val="00C53DF5"/>
    <w:rsid w:val="00C73FA1"/>
    <w:rsid w:val="00C75BCF"/>
    <w:rsid w:val="00C80932"/>
    <w:rsid w:val="00C81860"/>
    <w:rsid w:val="00C874A3"/>
    <w:rsid w:val="00C944C9"/>
    <w:rsid w:val="00C94D0C"/>
    <w:rsid w:val="00CA43E7"/>
    <w:rsid w:val="00CB4E74"/>
    <w:rsid w:val="00CB5BE3"/>
    <w:rsid w:val="00CB7FA6"/>
    <w:rsid w:val="00CC489B"/>
    <w:rsid w:val="00CC5CFE"/>
    <w:rsid w:val="00CC5E4E"/>
    <w:rsid w:val="00CD3D37"/>
    <w:rsid w:val="00CE7C77"/>
    <w:rsid w:val="00D00834"/>
    <w:rsid w:val="00D046AD"/>
    <w:rsid w:val="00D04E5F"/>
    <w:rsid w:val="00D06D97"/>
    <w:rsid w:val="00D13677"/>
    <w:rsid w:val="00D13A24"/>
    <w:rsid w:val="00D15A12"/>
    <w:rsid w:val="00D17D80"/>
    <w:rsid w:val="00D232EB"/>
    <w:rsid w:val="00D35EFD"/>
    <w:rsid w:val="00D40BF4"/>
    <w:rsid w:val="00D518B9"/>
    <w:rsid w:val="00D541AA"/>
    <w:rsid w:val="00D54ACB"/>
    <w:rsid w:val="00D553BB"/>
    <w:rsid w:val="00D55C01"/>
    <w:rsid w:val="00D55F37"/>
    <w:rsid w:val="00D65560"/>
    <w:rsid w:val="00D72BDF"/>
    <w:rsid w:val="00D76841"/>
    <w:rsid w:val="00D87E6F"/>
    <w:rsid w:val="00D94647"/>
    <w:rsid w:val="00D94C7F"/>
    <w:rsid w:val="00D97D96"/>
    <w:rsid w:val="00D97F85"/>
    <w:rsid w:val="00DA0055"/>
    <w:rsid w:val="00DA60B6"/>
    <w:rsid w:val="00DA7CA3"/>
    <w:rsid w:val="00DB3647"/>
    <w:rsid w:val="00DC166F"/>
    <w:rsid w:val="00DC2514"/>
    <w:rsid w:val="00DC64A6"/>
    <w:rsid w:val="00DD0509"/>
    <w:rsid w:val="00DD6A81"/>
    <w:rsid w:val="00DE1E8F"/>
    <w:rsid w:val="00E05406"/>
    <w:rsid w:val="00E12675"/>
    <w:rsid w:val="00E33719"/>
    <w:rsid w:val="00E50EC5"/>
    <w:rsid w:val="00E5566C"/>
    <w:rsid w:val="00E6390E"/>
    <w:rsid w:val="00E66A19"/>
    <w:rsid w:val="00E6721E"/>
    <w:rsid w:val="00E74B06"/>
    <w:rsid w:val="00E771BF"/>
    <w:rsid w:val="00E828B1"/>
    <w:rsid w:val="00E838AD"/>
    <w:rsid w:val="00E866B9"/>
    <w:rsid w:val="00E86A42"/>
    <w:rsid w:val="00E919C5"/>
    <w:rsid w:val="00E93604"/>
    <w:rsid w:val="00E95018"/>
    <w:rsid w:val="00EA1073"/>
    <w:rsid w:val="00EB0A9A"/>
    <w:rsid w:val="00EB6E85"/>
    <w:rsid w:val="00EC098F"/>
    <w:rsid w:val="00ED300B"/>
    <w:rsid w:val="00ED48B7"/>
    <w:rsid w:val="00ED5EA2"/>
    <w:rsid w:val="00ED7A83"/>
    <w:rsid w:val="00EF5801"/>
    <w:rsid w:val="00F012C8"/>
    <w:rsid w:val="00F03D77"/>
    <w:rsid w:val="00F04339"/>
    <w:rsid w:val="00F31663"/>
    <w:rsid w:val="00F3180F"/>
    <w:rsid w:val="00F34CB9"/>
    <w:rsid w:val="00F40655"/>
    <w:rsid w:val="00F408BF"/>
    <w:rsid w:val="00F421F7"/>
    <w:rsid w:val="00F51067"/>
    <w:rsid w:val="00F6185F"/>
    <w:rsid w:val="00F65D08"/>
    <w:rsid w:val="00F73ECA"/>
    <w:rsid w:val="00F770D9"/>
    <w:rsid w:val="00F82DD5"/>
    <w:rsid w:val="00F9149C"/>
    <w:rsid w:val="00F96D74"/>
    <w:rsid w:val="00FB3194"/>
    <w:rsid w:val="00FB5A34"/>
    <w:rsid w:val="00FC53F0"/>
    <w:rsid w:val="00FD012E"/>
    <w:rsid w:val="00FE79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CF"/>
    <w:pPr>
      <w:spacing w:after="200" w:line="276" w:lineRule="auto"/>
    </w:pPr>
    <w:rPr>
      <w:rFonts w:ascii="Calibri" w:eastAsia="Times New Roman" w:hAnsi="Calibri" w:cs="Times New Roman"/>
      <w:lang w:val="ru-RU" w:eastAsia="ru-RU"/>
    </w:rPr>
  </w:style>
  <w:style w:type="paragraph" w:styleId="2">
    <w:name w:val="heading 2"/>
    <w:basedOn w:val="a"/>
    <w:next w:val="a"/>
    <w:link w:val="20"/>
    <w:qFormat/>
    <w:rsid w:val="004B1C77"/>
    <w:pPr>
      <w:keepNext/>
      <w:spacing w:before="240" w:after="60" w:line="240" w:lineRule="auto"/>
      <w:outlineLvl w:val="1"/>
    </w:pPr>
    <w:rPr>
      <w:rFonts w:ascii="Arial" w:hAnsi="Arial"/>
      <w:b/>
      <w:bCs/>
      <w:i/>
      <w:iCs/>
      <w:sz w:val="28"/>
      <w:szCs w:val="28"/>
      <w:lang w:val="en-US" w:eastAsia="en-US"/>
    </w:rPr>
  </w:style>
  <w:style w:type="paragraph" w:styleId="3">
    <w:name w:val="heading 3"/>
    <w:basedOn w:val="a"/>
    <w:next w:val="a"/>
    <w:link w:val="30"/>
    <w:uiPriority w:val="9"/>
    <w:qFormat/>
    <w:rsid w:val="002402D6"/>
    <w:pPr>
      <w:keepNext/>
      <w:spacing w:before="120" w:after="0" w:line="240" w:lineRule="auto"/>
      <w:ind w:left="567"/>
      <w:outlineLvl w:val="2"/>
    </w:pPr>
    <w:rPr>
      <w:rFonts w:ascii="Antiqua" w:hAnsi="Antiqua"/>
      <w:b/>
      <w: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7"/>
    <w:basedOn w:val="a"/>
    <w:link w:val="HTML0"/>
    <w:uiPriority w:val="99"/>
    <w:rsid w:val="00E8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en-US"/>
    </w:rPr>
  </w:style>
  <w:style w:type="character" w:customStyle="1" w:styleId="HTML0">
    <w:name w:val="Стандартный HTML Знак"/>
    <w:aliases w:val="Знак7 Знак"/>
    <w:basedOn w:val="a0"/>
    <w:link w:val="HTML"/>
    <w:uiPriority w:val="99"/>
    <w:rsid w:val="00E866B9"/>
    <w:rPr>
      <w:rFonts w:ascii="Courier New" w:eastAsia="Times New Roman" w:hAnsi="Courier New" w:cs="Times New Roman"/>
      <w:sz w:val="20"/>
      <w:szCs w:val="20"/>
    </w:rPr>
  </w:style>
  <w:style w:type="paragraph" w:customStyle="1" w:styleId="1">
    <w:name w:val="Без интервала1"/>
    <w:rsid w:val="00E866B9"/>
    <w:pPr>
      <w:spacing w:after="0" w:line="240" w:lineRule="auto"/>
    </w:pPr>
    <w:rPr>
      <w:rFonts w:ascii="Calibri" w:eastAsia="Times New Roman" w:hAnsi="Calibri" w:cs="Times New Roman"/>
    </w:rPr>
  </w:style>
  <w:style w:type="character" w:customStyle="1" w:styleId="rvts0">
    <w:name w:val="rvts0"/>
    <w:rsid w:val="00A343C5"/>
  </w:style>
  <w:style w:type="paragraph" w:customStyle="1" w:styleId="rvps2">
    <w:name w:val="rvps2"/>
    <w:basedOn w:val="a"/>
    <w:rsid w:val="00A1092E"/>
    <w:pPr>
      <w:spacing w:before="100" w:beforeAutospacing="1" w:after="100" w:afterAutospacing="1" w:line="240" w:lineRule="auto"/>
    </w:pPr>
    <w:rPr>
      <w:rFonts w:ascii="Times New Roman" w:hAnsi="Times New Roman"/>
      <w:sz w:val="24"/>
      <w:szCs w:val="24"/>
    </w:rPr>
  </w:style>
  <w:style w:type="character" w:styleId="a3">
    <w:name w:val="Hyperlink"/>
    <w:rsid w:val="00A1092E"/>
    <w:rPr>
      <w:color w:val="0000FF"/>
      <w:u w:val="single"/>
    </w:rPr>
  </w:style>
  <w:style w:type="paragraph" w:styleId="a4">
    <w:name w:val="Balloon Text"/>
    <w:basedOn w:val="a"/>
    <w:link w:val="a5"/>
    <w:uiPriority w:val="99"/>
    <w:semiHidden/>
    <w:unhideWhenUsed/>
    <w:rsid w:val="00A109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092E"/>
    <w:rPr>
      <w:rFonts w:ascii="Segoe UI" w:eastAsia="Times New Roman" w:hAnsi="Segoe UI" w:cs="Segoe UI"/>
      <w:sz w:val="18"/>
      <w:szCs w:val="18"/>
      <w:lang w:val="ru-RU" w:eastAsia="ru-RU"/>
    </w:rPr>
  </w:style>
  <w:style w:type="character" w:customStyle="1" w:styleId="rvts9">
    <w:name w:val="rvts9"/>
    <w:rsid w:val="00A1689D"/>
  </w:style>
  <w:style w:type="character" w:customStyle="1" w:styleId="rvts46">
    <w:name w:val="rvts46"/>
    <w:rsid w:val="0048290E"/>
  </w:style>
  <w:style w:type="paragraph" w:customStyle="1" w:styleId="rvps14">
    <w:name w:val="rvps14"/>
    <w:basedOn w:val="a"/>
    <w:rsid w:val="0048290E"/>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4B1C77"/>
    <w:rPr>
      <w:rFonts w:ascii="Arial" w:eastAsia="Times New Roman" w:hAnsi="Arial" w:cs="Times New Roman"/>
      <w:b/>
      <w:bCs/>
      <w:i/>
      <w:iCs/>
      <w:sz w:val="28"/>
      <w:szCs w:val="28"/>
      <w:lang w:val="en-US"/>
    </w:rPr>
  </w:style>
  <w:style w:type="character" w:customStyle="1" w:styleId="rvts23">
    <w:name w:val="rvts23"/>
    <w:rsid w:val="00D94647"/>
  </w:style>
  <w:style w:type="paragraph" w:customStyle="1" w:styleId="a50">
    <w:name w:val="a5"/>
    <w:basedOn w:val="a"/>
    <w:rsid w:val="0067377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2402D6"/>
    <w:rPr>
      <w:rFonts w:ascii="Antiqua" w:eastAsia="Times New Roman" w:hAnsi="Antiqua" w:cs="Times New Roman"/>
      <w:b/>
      <w:i/>
      <w:sz w:val="20"/>
      <w:szCs w:val="20"/>
      <w:lang w:eastAsia="ru-RU"/>
    </w:rPr>
  </w:style>
  <w:style w:type="paragraph" w:styleId="a6">
    <w:name w:val="header"/>
    <w:basedOn w:val="a"/>
    <w:link w:val="a7"/>
    <w:uiPriority w:val="99"/>
    <w:unhideWhenUsed/>
    <w:rsid w:val="00C94D0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94D0C"/>
    <w:rPr>
      <w:rFonts w:ascii="Calibri" w:eastAsia="Times New Roman" w:hAnsi="Calibri" w:cs="Times New Roman"/>
      <w:lang w:val="ru-RU" w:eastAsia="ru-RU"/>
    </w:rPr>
  </w:style>
  <w:style w:type="paragraph" w:styleId="a8">
    <w:name w:val="footer"/>
    <w:basedOn w:val="a"/>
    <w:link w:val="a9"/>
    <w:uiPriority w:val="99"/>
    <w:unhideWhenUsed/>
    <w:rsid w:val="00C94D0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94D0C"/>
    <w:rPr>
      <w:rFonts w:ascii="Calibri" w:eastAsia="Times New Roman" w:hAnsi="Calibri" w:cs="Times New Roman"/>
      <w:lang w:val="ru-RU" w:eastAsia="ru-RU"/>
    </w:rPr>
  </w:style>
  <w:style w:type="character" w:customStyle="1" w:styleId="rvts11">
    <w:name w:val="rvts11"/>
    <w:basedOn w:val="a0"/>
    <w:rsid w:val="00090034"/>
  </w:style>
  <w:style w:type="character" w:customStyle="1" w:styleId="spelle">
    <w:name w:val="spelle"/>
    <w:basedOn w:val="a0"/>
    <w:rsid w:val="00D13677"/>
  </w:style>
  <w:style w:type="table" w:styleId="aa">
    <w:name w:val="Table Grid"/>
    <w:basedOn w:val="a1"/>
    <w:uiPriority w:val="39"/>
    <w:rsid w:val="0038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Light Shading"/>
    <w:basedOn w:val="a1"/>
    <w:uiPriority w:val="60"/>
    <w:rsid w:val="00385D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385DAB"/>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1"/>
    <w:uiPriority w:val="60"/>
    <w:rsid w:val="00385DA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385DAB"/>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ac">
    <w:name w:val="Назва документа"/>
    <w:basedOn w:val="a"/>
    <w:next w:val="a"/>
    <w:rsid w:val="001C131F"/>
    <w:pPr>
      <w:keepNext/>
      <w:keepLines/>
      <w:spacing w:before="240" w:after="240" w:line="240" w:lineRule="auto"/>
      <w:jc w:val="center"/>
    </w:pPr>
    <w:rPr>
      <w:rFonts w:ascii="Antiqua" w:hAnsi="Antiqua"/>
      <w:b/>
      <w:sz w:val="26"/>
      <w:szCs w:val="20"/>
      <w:lang w:val="uk-UA"/>
    </w:rPr>
  </w:style>
  <w:style w:type="paragraph" w:customStyle="1" w:styleId="ShapkaDocumentu">
    <w:name w:val="Shapka Documentu"/>
    <w:basedOn w:val="a"/>
    <w:rsid w:val="001C131F"/>
    <w:pPr>
      <w:keepNext/>
      <w:keepLines/>
      <w:spacing w:after="240" w:line="240" w:lineRule="auto"/>
      <w:ind w:left="3969"/>
      <w:jc w:val="center"/>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CF"/>
    <w:pPr>
      <w:spacing w:after="200" w:line="276" w:lineRule="auto"/>
    </w:pPr>
    <w:rPr>
      <w:rFonts w:ascii="Calibri" w:eastAsia="Times New Roman" w:hAnsi="Calibri" w:cs="Times New Roman"/>
      <w:lang w:val="ru-RU" w:eastAsia="ru-RU"/>
    </w:rPr>
  </w:style>
  <w:style w:type="paragraph" w:styleId="2">
    <w:name w:val="heading 2"/>
    <w:basedOn w:val="a"/>
    <w:next w:val="a"/>
    <w:link w:val="20"/>
    <w:qFormat/>
    <w:rsid w:val="004B1C77"/>
    <w:pPr>
      <w:keepNext/>
      <w:spacing w:before="240" w:after="60" w:line="240" w:lineRule="auto"/>
      <w:outlineLvl w:val="1"/>
    </w:pPr>
    <w:rPr>
      <w:rFonts w:ascii="Arial" w:hAnsi="Arial"/>
      <w:b/>
      <w:bCs/>
      <w:i/>
      <w:iCs/>
      <w:sz w:val="28"/>
      <w:szCs w:val="28"/>
      <w:lang w:val="en-US" w:eastAsia="en-US"/>
    </w:rPr>
  </w:style>
  <w:style w:type="paragraph" w:styleId="3">
    <w:name w:val="heading 3"/>
    <w:basedOn w:val="a"/>
    <w:next w:val="a"/>
    <w:link w:val="30"/>
    <w:uiPriority w:val="9"/>
    <w:qFormat/>
    <w:rsid w:val="002402D6"/>
    <w:pPr>
      <w:keepNext/>
      <w:spacing w:before="120" w:after="0" w:line="240" w:lineRule="auto"/>
      <w:ind w:left="567"/>
      <w:outlineLvl w:val="2"/>
    </w:pPr>
    <w:rPr>
      <w:rFonts w:ascii="Antiqua" w:hAnsi="Antiqua"/>
      <w:b/>
      <w: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7"/>
    <w:basedOn w:val="a"/>
    <w:link w:val="HTML0"/>
    <w:uiPriority w:val="99"/>
    <w:rsid w:val="00E8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en-US"/>
    </w:rPr>
  </w:style>
  <w:style w:type="character" w:customStyle="1" w:styleId="HTML0">
    <w:name w:val="Стандартный HTML Знак"/>
    <w:aliases w:val="Знак7 Знак"/>
    <w:basedOn w:val="a0"/>
    <w:link w:val="HTML"/>
    <w:uiPriority w:val="99"/>
    <w:rsid w:val="00E866B9"/>
    <w:rPr>
      <w:rFonts w:ascii="Courier New" w:eastAsia="Times New Roman" w:hAnsi="Courier New" w:cs="Times New Roman"/>
      <w:sz w:val="20"/>
      <w:szCs w:val="20"/>
    </w:rPr>
  </w:style>
  <w:style w:type="paragraph" w:customStyle="1" w:styleId="1">
    <w:name w:val="Без интервала1"/>
    <w:rsid w:val="00E866B9"/>
    <w:pPr>
      <w:spacing w:after="0" w:line="240" w:lineRule="auto"/>
    </w:pPr>
    <w:rPr>
      <w:rFonts w:ascii="Calibri" w:eastAsia="Times New Roman" w:hAnsi="Calibri" w:cs="Times New Roman"/>
    </w:rPr>
  </w:style>
  <w:style w:type="character" w:customStyle="1" w:styleId="rvts0">
    <w:name w:val="rvts0"/>
    <w:rsid w:val="00A343C5"/>
  </w:style>
  <w:style w:type="paragraph" w:customStyle="1" w:styleId="rvps2">
    <w:name w:val="rvps2"/>
    <w:basedOn w:val="a"/>
    <w:rsid w:val="00A1092E"/>
    <w:pPr>
      <w:spacing w:before="100" w:beforeAutospacing="1" w:after="100" w:afterAutospacing="1" w:line="240" w:lineRule="auto"/>
    </w:pPr>
    <w:rPr>
      <w:rFonts w:ascii="Times New Roman" w:hAnsi="Times New Roman"/>
      <w:sz w:val="24"/>
      <w:szCs w:val="24"/>
    </w:rPr>
  </w:style>
  <w:style w:type="character" w:styleId="a3">
    <w:name w:val="Hyperlink"/>
    <w:rsid w:val="00A1092E"/>
    <w:rPr>
      <w:color w:val="0000FF"/>
      <w:u w:val="single"/>
    </w:rPr>
  </w:style>
  <w:style w:type="paragraph" w:styleId="a4">
    <w:name w:val="Balloon Text"/>
    <w:basedOn w:val="a"/>
    <w:link w:val="a5"/>
    <w:uiPriority w:val="99"/>
    <w:semiHidden/>
    <w:unhideWhenUsed/>
    <w:rsid w:val="00A109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092E"/>
    <w:rPr>
      <w:rFonts w:ascii="Segoe UI" w:eastAsia="Times New Roman" w:hAnsi="Segoe UI" w:cs="Segoe UI"/>
      <w:sz w:val="18"/>
      <w:szCs w:val="18"/>
      <w:lang w:val="ru-RU" w:eastAsia="ru-RU"/>
    </w:rPr>
  </w:style>
  <w:style w:type="character" w:customStyle="1" w:styleId="rvts9">
    <w:name w:val="rvts9"/>
    <w:rsid w:val="00A1689D"/>
  </w:style>
  <w:style w:type="character" w:customStyle="1" w:styleId="rvts46">
    <w:name w:val="rvts46"/>
    <w:rsid w:val="0048290E"/>
  </w:style>
  <w:style w:type="paragraph" w:customStyle="1" w:styleId="rvps14">
    <w:name w:val="rvps14"/>
    <w:basedOn w:val="a"/>
    <w:rsid w:val="0048290E"/>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4B1C77"/>
    <w:rPr>
      <w:rFonts w:ascii="Arial" w:eastAsia="Times New Roman" w:hAnsi="Arial" w:cs="Times New Roman"/>
      <w:b/>
      <w:bCs/>
      <w:i/>
      <w:iCs/>
      <w:sz w:val="28"/>
      <w:szCs w:val="28"/>
      <w:lang w:val="en-US"/>
    </w:rPr>
  </w:style>
  <w:style w:type="character" w:customStyle="1" w:styleId="rvts23">
    <w:name w:val="rvts23"/>
    <w:rsid w:val="00D94647"/>
  </w:style>
  <w:style w:type="paragraph" w:customStyle="1" w:styleId="a50">
    <w:name w:val="a5"/>
    <w:basedOn w:val="a"/>
    <w:rsid w:val="0067377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2402D6"/>
    <w:rPr>
      <w:rFonts w:ascii="Antiqua" w:eastAsia="Times New Roman" w:hAnsi="Antiqua" w:cs="Times New Roman"/>
      <w:b/>
      <w:i/>
      <w:sz w:val="20"/>
      <w:szCs w:val="20"/>
      <w:lang w:eastAsia="ru-RU"/>
    </w:rPr>
  </w:style>
  <w:style w:type="paragraph" w:styleId="a6">
    <w:name w:val="header"/>
    <w:basedOn w:val="a"/>
    <w:link w:val="a7"/>
    <w:uiPriority w:val="99"/>
    <w:unhideWhenUsed/>
    <w:rsid w:val="00C94D0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94D0C"/>
    <w:rPr>
      <w:rFonts w:ascii="Calibri" w:eastAsia="Times New Roman" w:hAnsi="Calibri" w:cs="Times New Roman"/>
      <w:lang w:val="ru-RU" w:eastAsia="ru-RU"/>
    </w:rPr>
  </w:style>
  <w:style w:type="paragraph" w:styleId="a8">
    <w:name w:val="footer"/>
    <w:basedOn w:val="a"/>
    <w:link w:val="a9"/>
    <w:uiPriority w:val="99"/>
    <w:unhideWhenUsed/>
    <w:rsid w:val="00C94D0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94D0C"/>
    <w:rPr>
      <w:rFonts w:ascii="Calibri" w:eastAsia="Times New Roman" w:hAnsi="Calibri" w:cs="Times New Roman"/>
      <w:lang w:val="ru-RU" w:eastAsia="ru-RU"/>
    </w:rPr>
  </w:style>
  <w:style w:type="character" w:customStyle="1" w:styleId="rvts11">
    <w:name w:val="rvts11"/>
    <w:basedOn w:val="a0"/>
    <w:rsid w:val="00090034"/>
  </w:style>
  <w:style w:type="character" w:customStyle="1" w:styleId="spelle">
    <w:name w:val="spelle"/>
    <w:basedOn w:val="a0"/>
    <w:rsid w:val="00D13677"/>
  </w:style>
  <w:style w:type="table" w:styleId="aa">
    <w:name w:val="Table Grid"/>
    <w:basedOn w:val="a1"/>
    <w:uiPriority w:val="39"/>
    <w:rsid w:val="0038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Light Shading"/>
    <w:basedOn w:val="a1"/>
    <w:uiPriority w:val="60"/>
    <w:rsid w:val="00385D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385DAB"/>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1"/>
    <w:uiPriority w:val="60"/>
    <w:rsid w:val="00385DA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385DAB"/>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ac">
    <w:name w:val="Назва документа"/>
    <w:basedOn w:val="a"/>
    <w:next w:val="a"/>
    <w:rsid w:val="001C131F"/>
    <w:pPr>
      <w:keepNext/>
      <w:keepLines/>
      <w:spacing w:before="240" w:after="240" w:line="240" w:lineRule="auto"/>
      <w:jc w:val="center"/>
    </w:pPr>
    <w:rPr>
      <w:rFonts w:ascii="Antiqua" w:hAnsi="Antiqua"/>
      <w:b/>
      <w:sz w:val="26"/>
      <w:szCs w:val="20"/>
      <w:lang w:val="uk-UA"/>
    </w:rPr>
  </w:style>
  <w:style w:type="paragraph" w:customStyle="1" w:styleId="ShapkaDocumentu">
    <w:name w:val="Shapka Documentu"/>
    <w:basedOn w:val="a"/>
    <w:rsid w:val="001C131F"/>
    <w:pPr>
      <w:keepNext/>
      <w:keepLines/>
      <w:spacing w:after="240" w:line="240" w:lineRule="auto"/>
      <w:ind w:left="3969"/>
      <w:jc w:val="center"/>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8185">
      <w:bodyDiv w:val="1"/>
      <w:marLeft w:val="0"/>
      <w:marRight w:val="0"/>
      <w:marTop w:val="0"/>
      <w:marBottom w:val="0"/>
      <w:divBdr>
        <w:top w:val="none" w:sz="0" w:space="0" w:color="auto"/>
        <w:left w:val="none" w:sz="0" w:space="0" w:color="auto"/>
        <w:bottom w:val="none" w:sz="0" w:space="0" w:color="auto"/>
        <w:right w:val="none" w:sz="0" w:space="0" w:color="auto"/>
      </w:divBdr>
    </w:div>
    <w:div w:id="42025253">
      <w:bodyDiv w:val="1"/>
      <w:marLeft w:val="0"/>
      <w:marRight w:val="0"/>
      <w:marTop w:val="0"/>
      <w:marBottom w:val="0"/>
      <w:divBdr>
        <w:top w:val="none" w:sz="0" w:space="0" w:color="auto"/>
        <w:left w:val="none" w:sz="0" w:space="0" w:color="auto"/>
        <w:bottom w:val="none" w:sz="0" w:space="0" w:color="auto"/>
        <w:right w:val="none" w:sz="0" w:space="0" w:color="auto"/>
      </w:divBdr>
    </w:div>
    <w:div w:id="47611027">
      <w:bodyDiv w:val="1"/>
      <w:marLeft w:val="0"/>
      <w:marRight w:val="0"/>
      <w:marTop w:val="0"/>
      <w:marBottom w:val="0"/>
      <w:divBdr>
        <w:top w:val="none" w:sz="0" w:space="0" w:color="auto"/>
        <w:left w:val="none" w:sz="0" w:space="0" w:color="auto"/>
        <w:bottom w:val="none" w:sz="0" w:space="0" w:color="auto"/>
        <w:right w:val="none" w:sz="0" w:space="0" w:color="auto"/>
      </w:divBdr>
    </w:div>
    <w:div w:id="58872960">
      <w:bodyDiv w:val="1"/>
      <w:marLeft w:val="0"/>
      <w:marRight w:val="0"/>
      <w:marTop w:val="0"/>
      <w:marBottom w:val="0"/>
      <w:divBdr>
        <w:top w:val="none" w:sz="0" w:space="0" w:color="auto"/>
        <w:left w:val="none" w:sz="0" w:space="0" w:color="auto"/>
        <w:bottom w:val="none" w:sz="0" w:space="0" w:color="auto"/>
        <w:right w:val="none" w:sz="0" w:space="0" w:color="auto"/>
      </w:divBdr>
    </w:div>
    <w:div w:id="150223561">
      <w:bodyDiv w:val="1"/>
      <w:marLeft w:val="0"/>
      <w:marRight w:val="0"/>
      <w:marTop w:val="0"/>
      <w:marBottom w:val="0"/>
      <w:divBdr>
        <w:top w:val="none" w:sz="0" w:space="0" w:color="auto"/>
        <w:left w:val="none" w:sz="0" w:space="0" w:color="auto"/>
        <w:bottom w:val="none" w:sz="0" w:space="0" w:color="auto"/>
        <w:right w:val="none" w:sz="0" w:space="0" w:color="auto"/>
      </w:divBdr>
    </w:div>
    <w:div w:id="182670631">
      <w:bodyDiv w:val="1"/>
      <w:marLeft w:val="0"/>
      <w:marRight w:val="0"/>
      <w:marTop w:val="0"/>
      <w:marBottom w:val="0"/>
      <w:divBdr>
        <w:top w:val="none" w:sz="0" w:space="0" w:color="auto"/>
        <w:left w:val="none" w:sz="0" w:space="0" w:color="auto"/>
        <w:bottom w:val="none" w:sz="0" w:space="0" w:color="auto"/>
        <w:right w:val="none" w:sz="0" w:space="0" w:color="auto"/>
      </w:divBdr>
    </w:div>
    <w:div w:id="187372681">
      <w:bodyDiv w:val="1"/>
      <w:marLeft w:val="0"/>
      <w:marRight w:val="0"/>
      <w:marTop w:val="0"/>
      <w:marBottom w:val="0"/>
      <w:divBdr>
        <w:top w:val="none" w:sz="0" w:space="0" w:color="auto"/>
        <w:left w:val="none" w:sz="0" w:space="0" w:color="auto"/>
        <w:bottom w:val="none" w:sz="0" w:space="0" w:color="auto"/>
        <w:right w:val="none" w:sz="0" w:space="0" w:color="auto"/>
      </w:divBdr>
    </w:div>
    <w:div w:id="258680257">
      <w:bodyDiv w:val="1"/>
      <w:marLeft w:val="0"/>
      <w:marRight w:val="0"/>
      <w:marTop w:val="0"/>
      <w:marBottom w:val="0"/>
      <w:divBdr>
        <w:top w:val="none" w:sz="0" w:space="0" w:color="auto"/>
        <w:left w:val="none" w:sz="0" w:space="0" w:color="auto"/>
        <w:bottom w:val="none" w:sz="0" w:space="0" w:color="auto"/>
        <w:right w:val="none" w:sz="0" w:space="0" w:color="auto"/>
      </w:divBdr>
    </w:div>
    <w:div w:id="333338592">
      <w:bodyDiv w:val="1"/>
      <w:marLeft w:val="0"/>
      <w:marRight w:val="0"/>
      <w:marTop w:val="0"/>
      <w:marBottom w:val="0"/>
      <w:divBdr>
        <w:top w:val="none" w:sz="0" w:space="0" w:color="auto"/>
        <w:left w:val="none" w:sz="0" w:space="0" w:color="auto"/>
        <w:bottom w:val="none" w:sz="0" w:space="0" w:color="auto"/>
        <w:right w:val="none" w:sz="0" w:space="0" w:color="auto"/>
      </w:divBdr>
    </w:div>
    <w:div w:id="352921983">
      <w:bodyDiv w:val="1"/>
      <w:marLeft w:val="0"/>
      <w:marRight w:val="0"/>
      <w:marTop w:val="0"/>
      <w:marBottom w:val="0"/>
      <w:divBdr>
        <w:top w:val="none" w:sz="0" w:space="0" w:color="auto"/>
        <w:left w:val="none" w:sz="0" w:space="0" w:color="auto"/>
        <w:bottom w:val="none" w:sz="0" w:space="0" w:color="auto"/>
        <w:right w:val="none" w:sz="0" w:space="0" w:color="auto"/>
      </w:divBdr>
    </w:div>
    <w:div w:id="360594713">
      <w:bodyDiv w:val="1"/>
      <w:marLeft w:val="0"/>
      <w:marRight w:val="0"/>
      <w:marTop w:val="0"/>
      <w:marBottom w:val="0"/>
      <w:divBdr>
        <w:top w:val="none" w:sz="0" w:space="0" w:color="auto"/>
        <w:left w:val="none" w:sz="0" w:space="0" w:color="auto"/>
        <w:bottom w:val="none" w:sz="0" w:space="0" w:color="auto"/>
        <w:right w:val="none" w:sz="0" w:space="0" w:color="auto"/>
      </w:divBdr>
    </w:div>
    <w:div w:id="376319252">
      <w:bodyDiv w:val="1"/>
      <w:marLeft w:val="0"/>
      <w:marRight w:val="0"/>
      <w:marTop w:val="0"/>
      <w:marBottom w:val="0"/>
      <w:divBdr>
        <w:top w:val="none" w:sz="0" w:space="0" w:color="auto"/>
        <w:left w:val="none" w:sz="0" w:space="0" w:color="auto"/>
        <w:bottom w:val="none" w:sz="0" w:space="0" w:color="auto"/>
        <w:right w:val="none" w:sz="0" w:space="0" w:color="auto"/>
      </w:divBdr>
    </w:div>
    <w:div w:id="446433204">
      <w:bodyDiv w:val="1"/>
      <w:marLeft w:val="0"/>
      <w:marRight w:val="0"/>
      <w:marTop w:val="0"/>
      <w:marBottom w:val="0"/>
      <w:divBdr>
        <w:top w:val="none" w:sz="0" w:space="0" w:color="auto"/>
        <w:left w:val="none" w:sz="0" w:space="0" w:color="auto"/>
        <w:bottom w:val="none" w:sz="0" w:space="0" w:color="auto"/>
        <w:right w:val="none" w:sz="0" w:space="0" w:color="auto"/>
      </w:divBdr>
    </w:div>
    <w:div w:id="586426512">
      <w:bodyDiv w:val="1"/>
      <w:marLeft w:val="0"/>
      <w:marRight w:val="0"/>
      <w:marTop w:val="0"/>
      <w:marBottom w:val="0"/>
      <w:divBdr>
        <w:top w:val="none" w:sz="0" w:space="0" w:color="auto"/>
        <w:left w:val="none" w:sz="0" w:space="0" w:color="auto"/>
        <w:bottom w:val="none" w:sz="0" w:space="0" w:color="auto"/>
        <w:right w:val="none" w:sz="0" w:space="0" w:color="auto"/>
      </w:divBdr>
    </w:div>
    <w:div w:id="621545744">
      <w:bodyDiv w:val="1"/>
      <w:marLeft w:val="0"/>
      <w:marRight w:val="0"/>
      <w:marTop w:val="0"/>
      <w:marBottom w:val="0"/>
      <w:divBdr>
        <w:top w:val="none" w:sz="0" w:space="0" w:color="auto"/>
        <w:left w:val="none" w:sz="0" w:space="0" w:color="auto"/>
        <w:bottom w:val="none" w:sz="0" w:space="0" w:color="auto"/>
        <w:right w:val="none" w:sz="0" w:space="0" w:color="auto"/>
      </w:divBdr>
    </w:div>
    <w:div w:id="687951917">
      <w:bodyDiv w:val="1"/>
      <w:marLeft w:val="0"/>
      <w:marRight w:val="0"/>
      <w:marTop w:val="0"/>
      <w:marBottom w:val="0"/>
      <w:divBdr>
        <w:top w:val="none" w:sz="0" w:space="0" w:color="auto"/>
        <w:left w:val="none" w:sz="0" w:space="0" w:color="auto"/>
        <w:bottom w:val="none" w:sz="0" w:space="0" w:color="auto"/>
        <w:right w:val="none" w:sz="0" w:space="0" w:color="auto"/>
      </w:divBdr>
    </w:div>
    <w:div w:id="688798160">
      <w:bodyDiv w:val="1"/>
      <w:marLeft w:val="0"/>
      <w:marRight w:val="0"/>
      <w:marTop w:val="0"/>
      <w:marBottom w:val="0"/>
      <w:divBdr>
        <w:top w:val="none" w:sz="0" w:space="0" w:color="auto"/>
        <w:left w:val="none" w:sz="0" w:space="0" w:color="auto"/>
        <w:bottom w:val="none" w:sz="0" w:space="0" w:color="auto"/>
        <w:right w:val="none" w:sz="0" w:space="0" w:color="auto"/>
      </w:divBdr>
    </w:div>
    <w:div w:id="689602268">
      <w:bodyDiv w:val="1"/>
      <w:marLeft w:val="0"/>
      <w:marRight w:val="0"/>
      <w:marTop w:val="0"/>
      <w:marBottom w:val="0"/>
      <w:divBdr>
        <w:top w:val="none" w:sz="0" w:space="0" w:color="auto"/>
        <w:left w:val="none" w:sz="0" w:space="0" w:color="auto"/>
        <w:bottom w:val="none" w:sz="0" w:space="0" w:color="auto"/>
        <w:right w:val="none" w:sz="0" w:space="0" w:color="auto"/>
      </w:divBdr>
    </w:div>
    <w:div w:id="780994808">
      <w:bodyDiv w:val="1"/>
      <w:marLeft w:val="0"/>
      <w:marRight w:val="0"/>
      <w:marTop w:val="0"/>
      <w:marBottom w:val="0"/>
      <w:divBdr>
        <w:top w:val="none" w:sz="0" w:space="0" w:color="auto"/>
        <w:left w:val="none" w:sz="0" w:space="0" w:color="auto"/>
        <w:bottom w:val="none" w:sz="0" w:space="0" w:color="auto"/>
        <w:right w:val="none" w:sz="0" w:space="0" w:color="auto"/>
      </w:divBdr>
    </w:div>
    <w:div w:id="801311567">
      <w:bodyDiv w:val="1"/>
      <w:marLeft w:val="0"/>
      <w:marRight w:val="0"/>
      <w:marTop w:val="0"/>
      <w:marBottom w:val="0"/>
      <w:divBdr>
        <w:top w:val="none" w:sz="0" w:space="0" w:color="auto"/>
        <w:left w:val="none" w:sz="0" w:space="0" w:color="auto"/>
        <w:bottom w:val="none" w:sz="0" w:space="0" w:color="auto"/>
        <w:right w:val="none" w:sz="0" w:space="0" w:color="auto"/>
      </w:divBdr>
    </w:div>
    <w:div w:id="824124781">
      <w:bodyDiv w:val="1"/>
      <w:marLeft w:val="0"/>
      <w:marRight w:val="0"/>
      <w:marTop w:val="0"/>
      <w:marBottom w:val="0"/>
      <w:divBdr>
        <w:top w:val="none" w:sz="0" w:space="0" w:color="auto"/>
        <w:left w:val="none" w:sz="0" w:space="0" w:color="auto"/>
        <w:bottom w:val="none" w:sz="0" w:space="0" w:color="auto"/>
        <w:right w:val="none" w:sz="0" w:space="0" w:color="auto"/>
      </w:divBdr>
    </w:div>
    <w:div w:id="851384388">
      <w:bodyDiv w:val="1"/>
      <w:marLeft w:val="0"/>
      <w:marRight w:val="0"/>
      <w:marTop w:val="0"/>
      <w:marBottom w:val="0"/>
      <w:divBdr>
        <w:top w:val="none" w:sz="0" w:space="0" w:color="auto"/>
        <w:left w:val="none" w:sz="0" w:space="0" w:color="auto"/>
        <w:bottom w:val="none" w:sz="0" w:space="0" w:color="auto"/>
        <w:right w:val="none" w:sz="0" w:space="0" w:color="auto"/>
      </w:divBdr>
    </w:div>
    <w:div w:id="1018577597">
      <w:bodyDiv w:val="1"/>
      <w:marLeft w:val="0"/>
      <w:marRight w:val="0"/>
      <w:marTop w:val="0"/>
      <w:marBottom w:val="0"/>
      <w:divBdr>
        <w:top w:val="none" w:sz="0" w:space="0" w:color="auto"/>
        <w:left w:val="none" w:sz="0" w:space="0" w:color="auto"/>
        <w:bottom w:val="none" w:sz="0" w:space="0" w:color="auto"/>
        <w:right w:val="none" w:sz="0" w:space="0" w:color="auto"/>
      </w:divBdr>
    </w:div>
    <w:div w:id="1031884280">
      <w:bodyDiv w:val="1"/>
      <w:marLeft w:val="0"/>
      <w:marRight w:val="0"/>
      <w:marTop w:val="0"/>
      <w:marBottom w:val="0"/>
      <w:divBdr>
        <w:top w:val="none" w:sz="0" w:space="0" w:color="auto"/>
        <w:left w:val="none" w:sz="0" w:space="0" w:color="auto"/>
        <w:bottom w:val="none" w:sz="0" w:space="0" w:color="auto"/>
        <w:right w:val="none" w:sz="0" w:space="0" w:color="auto"/>
      </w:divBdr>
    </w:div>
    <w:div w:id="1088845410">
      <w:bodyDiv w:val="1"/>
      <w:marLeft w:val="0"/>
      <w:marRight w:val="0"/>
      <w:marTop w:val="0"/>
      <w:marBottom w:val="0"/>
      <w:divBdr>
        <w:top w:val="none" w:sz="0" w:space="0" w:color="auto"/>
        <w:left w:val="none" w:sz="0" w:space="0" w:color="auto"/>
        <w:bottom w:val="none" w:sz="0" w:space="0" w:color="auto"/>
        <w:right w:val="none" w:sz="0" w:space="0" w:color="auto"/>
      </w:divBdr>
    </w:div>
    <w:div w:id="1089346298">
      <w:bodyDiv w:val="1"/>
      <w:marLeft w:val="0"/>
      <w:marRight w:val="0"/>
      <w:marTop w:val="0"/>
      <w:marBottom w:val="0"/>
      <w:divBdr>
        <w:top w:val="none" w:sz="0" w:space="0" w:color="auto"/>
        <w:left w:val="none" w:sz="0" w:space="0" w:color="auto"/>
        <w:bottom w:val="none" w:sz="0" w:space="0" w:color="auto"/>
        <w:right w:val="none" w:sz="0" w:space="0" w:color="auto"/>
      </w:divBdr>
    </w:div>
    <w:div w:id="1162741182">
      <w:bodyDiv w:val="1"/>
      <w:marLeft w:val="0"/>
      <w:marRight w:val="0"/>
      <w:marTop w:val="0"/>
      <w:marBottom w:val="0"/>
      <w:divBdr>
        <w:top w:val="none" w:sz="0" w:space="0" w:color="auto"/>
        <w:left w:val="none" w:sz="0" w:space="0" w:color="auto"/>
        <w:bottom w:val="none" w:sz="0" w:space="0" w:color="auto"/>
        <w:right w:val="none" w:sz="0" w:space="0" w:color="auto"/>
      </w:divBdr>
    </w:div>
    <w:div w:id="1175612326">
      <w:bodyDiv w:val="1"/>
      <w:marLeft w:val="0"/>
      <w:marRight w:val="0"/>
      <w:marTop w:val="0"/>
      <w:marBottom w:val="0"/>
      <w:divBdr>
        <w:top w:val="none" w:sz="0" w:space="0" w:color="auto"/>
        <w:left w:val="none" w:sz="0" w:space="0" w:color="auto"/>
        <w:bottom w:val="none" w:sz="0" w:space="0" w:color="auto"/>
        <w:right w:val="none" w:sz="0" w:space="0" w:color="auto"/>
      </w:divBdr>
    </w:div>
    <w:div w:id="1177161638">
      <w:bodyDiv w:val="1"/>
      <w:marLeft w:val="0"/>
      <w:marRight w:val="0"/>
      <w:marTop w:val="0"/>
      <w:marBottom w:val="0"/>
      <w:divBdr>
        <w:top w:val="none" w:sz="0" w:space="0" w:color="auto"/>
        <w:left w:val="none" w:sz="0" w:space="0" w:color="auto"/>
        <w:bottom w:val="none" w:sz="0" w:space="0" w:color="auto"/>
        <w:right w:val="none" w:sz="0" w:space="0" w:color="auto"/>
      </w:divBdr>
    </w:div>
    <w:div w:id="1184247498">
      <w:bodyDiv w:val="1"/>
      <w:marLeft w:val="0"/>
      <w:marRight w:val="0"/>
      <w:marTop w:val="0"/>
      <w:marBottom w:val="0"/>
      <w:divBdr>
        <w:top w:val="none" w:sz="0" w:space="0" w:color="auto"/>
        <w:left w:val="none" w:sz="0" w:space="0" w:color="auto"/>
        <w:bottom w:val="none" w:sz="0" w:space="0" w:color="auto"/>
        <w:right w:val="none" w:sz="0" w:space="0" w:color="auto"/>
      </w:divBdr>
    </w:div>
    <w:div w:id="1238630541">
      <w:bodyDiv w:val="1"/>
      <w:marLeft w:val="0"/>
      <w:marRight w:val="0"/>
      <w:marTop w:val="0"/>
      <w:marBottom w:val="0"/>
      <w:divBdr>
        <w:top w:val="none" w:sz="0" w:space="0" w:color="auto"/>
        <w:left w:val="none" w:sz="0" w:space="0" w:color="auto"/>
        <w:bottom w:val="none" w:sz="0" w:space="0" w:color="auto"/>
        <w:right w:val="none" w:sz="0" w:space="0" w:color="auto"/>
      </w:divBdr>
    </w:div>
    <w:div w:id="1267229494">
      <w:bodyDiv w:val="1"/>
      <w:marLeft w:val="0"/>
      <w:marRight w:val="0"/>
      <w:marTop w:val="0"/>
      <w:marBottom w:val="0"/>
      <w:divBdr>
        <w:top w:val="none" w:sz="0" w:space="0" w:color="auto"/>
        <w:left w:val="none" w:sz="0" w:space="0" w:color="auto"/>
        <w:bottom w:val="none" w:sz="0" w:space="0" w:color="auto"/>
        <w:right w:val="none" w:sz="0" w:space="0" w:color="auto"/>
      </w:divBdr>
    </w:div>
    <w:div w:id="1302270015">
      <w:bodyDiv w:val="1"/>
      <w:marLeft w:val="0"/>
      <w:marRight w:val="0"/>
      <w:marTop w:val="0"/>
      <w:marBottom w:val="0"/>
      <w:divBdr>
        <w:top w:val="none" w:sz="0" w:space="0" w:color="auto"/>
        <w:left w:val="none" w:sz="0" w:space="0" w:color="auto"/>
        <w:bottom w:val="none" w:sz="0" w:space="0" w:color="auto"/>
        <w:right w:val="none" w:sz="0" w:space="0" w:color="auto"/>
      </w:divBdr>
    </w:div>
    <w:div w:id="1403748292">
      <w:bodyDiv w:val="1"/>
      <w:marLeft w:val="0"/>
      <w:marRight w:val="0"/>
      <w:marTop w:val="0"/>
      <w:marBottom w:val="0"/>
      <w:divBdr>
        <w:top w:val="none" w:sz="0" w:space="0" w:color="auto"/>
        <w:left w:val="none" w:sz="0" w:space="0" w:color="auto"/>
        <w:bottom w:val="none" w:sz="0" w:space="0" w:color="auto"/>
        <w:right w:val="none" w:sz="0" w:space="0" w:color="auto"/>
      </w:divBdr>
    </w:div>
    <w:div w:id="1431003192">
      <w:bodyDiv w:val="1"/>
      <w:marLeft w:val="0"/>
      <w:marRight w:val="0"/>
      <w:marTop w:val="0"/>
      <w:marBottom w:val="0"/>
      <w:divBdr>
        <w:top w:val="none" w:sz="0" w:space="0" w:color="auto"/>
        <w:left w:val="none" w:sz="0" w:space="0" w:color="auto"/>
        <w:bottom w:val="none" w:sz="0" w:space="0" w:color="auto"/>
        <w:right w:val="none" w:sz="0" w:space="0" w:color="auto"/>
      </w:divBdr>
    </w:div>
    <w:div w:id="1466779312">
      <w:bodyDiv w:val="1"/>
      <w:marLeft w:val="0"/>
      <w:marRight w:val="0"/>
      <w:marTop w:val="0"/>
      <w:marBottom w:val="0"/>
      <w:divBdr>
        <w:top w:val="none" w:sz="0" w:space="0" w:color="auto"/>
        <w:left w:val="none" w:sz="0" w:space="0" w:color="auto"/>
        <w:bottom w:val="none" w:sz="0" w:space="0" w:color="auto"/>
        <w:right w:val="none" w:sz="0" w:space="0" w:color="auto"/>
      </w:divBdr>
    </w:div>
    <w:div w:id="1471895244">
      <w:bodyDiv w:val="1"/>
      <w:marLeft w:val="0"/>
      <w:marRight w:val="0"/>
      <w:marTop w:val="0"/>
      <w:marBottom w:val="0"/>
      <w:divBdr>
        <w:top w:val="none" w:sz="0" w:space="0" w:color="auto"/>
        <w:left w:val="none" w:sz="0" w:space="0" w:color="auto"/>
        <w:bottom w:val="none" w:sz="0" w:space="0" w:color="auto"/>
        <w:right w:val="none" w:sz="0" w:space="0" w:color="auto"/>
      </w:divBdr>
    </w:div>
    <w:div w:id="1492940219">
      <w:bodyDiv w:val="1"/>
      <w:marLeft w:val="0"/>
      <w:marRight w:val="0"/>
      <w:marTop w:val="0"/>
      <w:marBottom w:val="0"/>
      <w:divBdr>
        <w:top w:val="none" w:sz="0" w:space="0" w:color="auto"/>
        <w:left w:val="none" w:sz="0" w:space="0" w:color="auto"/>
        <w:bottom w:val="none" w:sz="0" w:space="0" w:color="auto"/>
        <w:right w:val="none" w:sz="0" w:space="0" w:color="auto"/>
      </w:divBdr>
    </w:div>
    <w:div w:id="1498619942">
      <w:bodyDiv w:val="1"/>
      <w:marLeft w:val="0"/>
      <w:marRight w:val="0"/>
      <w:marTop w:val="0"/>
      <w:marBottom w:val="0"/>
      <w:divBdr>
        <w:top w:val="none" w:sz="0" w:space="0" w:color="auto"/>
        <w:left w:val="none" w:sz="0" w:space="0" w:color="auto"/>
        <w:bottom w:val="none" w:sz="0" w:space="0" w:color="auto"/>
        <w:right w:val="none" w:sz="0" w:space="0" w:color="auto"/>
      </w:divBdr>
    </w:div>
    <w:div w:id="1529640507">
      <w:bodyDiv w:val="1"/>
      <w:marLeft w:val="0"/>
      <w:marRight w:val="0"/>
      <w:marTop w:val="0"/>
      <w:marBottom w:val="0"/>
      <w:divBdr>
        <w:top w:val="none" w:sz="0" w:space="0" w:color="auto"/>
        <w:left w:val="none" w:sz="0" w:space="0" w:color="auto"/>
        <w:bottom w:val="none" w:sz="0" w:space="0" w:color="auto"/>
        <w:right w:val="none" w:sz="0" w:space="0" w:color="auto"/>
      </w:divBdr>
    </w:div>
    <w:div w:id="1652784965">
      <w:bodyDiv w:val="1"/>
      <w:marLeft w:val="0"/>
      <w:marRight w:val="0"/>
      <w:marTop w:val="0"/>
      <w:marBottom w:val="0"/>
      <w:divBdr>
        <w:top w:val="none" w:sz="0" w:space="0" w:color="auto"/>
        <w:left w:val="none" w:sz="0" w:space="0" w:color="auto"/>
        <w:bottom w:val="none" w:sz="0" w:space="0" w:color="auto"/>
        <w:right w:val="none" w:sz="0" w:space="0" w:color="auto"/>
      </w:divBdr>
    </w:div>
    <w:div w:id="1719696615">
      <w:bodyDiv w:val="1"/>
      <w:marLeft w:val="0"/>
      <w:marRight w:val="0"/>
      <w:marTop w:val="0"/>
      <w:marBottom w:val="0"/>
      <w:divBdr>
        <w:top w:val="none" w:sz="0" w:space="0" w:color="auto"/>
        <w:left w:val="none" w:sz="0" w:space="0" w:color="auto"/>
        <w:bottom w:val="none" w:sz="0" w:space="0" w:color="auto"/>
        <w:right w:val="none" w:sz="0" w:space="0" w:color="auto"/>
      </w:divBdr>
    </w:div>
    <w:div w:id="1727869767">
      <w:bodyDiv w:val="1"/>
      <w:marLeft w:val="0"/>
      <w:marRight w:val="0"/>
      <w:marTop w:val="0"/>
      <w:marBottom w:val="0"/>
      <w:divBdr>
        <w:top w:val="none" w:sz="0" w:space="0" w:color="auto"/>
        <w:left w:val="none" w:sz="0" w:space="0" w:color="auto"/>
        <w:bottom w:val="none" w:sz="0" w:space="0" w:color="auto"/>
        <w:right w:val="none" w:sz="0" w:space="0" w:color="auto"/>
      </w:divBdr>
    </w:div>
    <w:div w:id="1728383424">
      <w:bodyDiv w:val="1"/>
      <w:marLeft w:val="0"/>
      <w:marRight w:val="0"/>
      <w:marTop w:val="0"/>
      <w:marBottom w:val="0"/>
      <w:divBdr>
        <w:top w:val="none" w:sz="0" w:space="0" w:color="auto"/>
        <w:left w:val="none" w:sz="0" w:space="0" w:color="auto"/>
        <w:bottom w:val="none" w:sz="0" w:space="0" w:color="auto"/>
        <w:right w:val="none" w:sz="0" w:space="0" w:color="auto"/>
      </w:divBdr>
    </w:div>
    <w:div w:id="1840579320">
      <w:bodyDiv w:val="1"/>
      <w:marLeft w:val="0"/>
      <w:marRight w:val="0"/>
      <w:marTop w:val="0"/>
      <w:marBottom w:val="0"/>
      <w:divBdr>
        <w:top w:val="none" w:sz="0" w:space="0" w:color="auto"/>
        <w:left w:val="none" w:sz="0" w:space="0" w:color="auto"/>
        <w:bottom w:val="none" w:sz="0" w:space="0" w:color="auto"/>
        <w:right w:val="none" w:sz="0" w:space="0" w:color="auto"/>
      </w:divBdr>
    </w:div>
    <w:div w:id="1863738370">
      <w:bodyDiv w:val="1"/>
      <w:marLeft w:val="0"/>
      <w:marRight w:val="0"/>
      <w:marTop w:val="0"/>
      <w:marBottom w:val="0"/>
      <w:divBdr>
        <w:top w:val="none" w:sz="0" w:space="0" w:color="auto"/>
        <w:left w:val="none" w:sz="0" w:space="0" w:color="auto"/>
        <w:bottom w:val="none" w:sz="0" w:space="0" w:color="auto"/>
        <w:right w:val="none" w:sz="0" w:space="0" w:color="auto"/>
      </w:divBdr>
    </w:div>
    <w:div w:id="1905751482">
      <w:bodyDiv w:val="1"/>
      <w:marLeft w:val="0"/>
      <w:marRight w:val="0"/>
      <w:marTop w:val="0"/>
      <w:marBottom w:val="0"/>
      <w:divBdr>
        <w:top w:val="none" w:sz="0" w:space="0" w:color="auto"/>
        <w:left w:val="none" w:sz="0" w:space="0" w:color="auto"/>
        <w:bottom w:val="none" w:sz="0" w:space="0" w:color="auto"/>
        <w:right w:val="none" w:sz="0" w:space="0" w:color="auto"/>
      </w:divBdr>
    </w:div>
    <w:div w:id="1944723357">
      <w:bodyDiv w:val="1"/>
      <w:marLeft w:val="0"/>
      <w:marRight w:val="0"/>
      <w:marTop w:val="0"/>
      <w:marBottom w:val="0"/>
      <w:divBdr>
        <w:top w:val="none" w:sz="0" w:space="0" w:color="auto"/>
        <w:left w:val="none" w:sz="0" w:space="0" w:color="auto"/>
        <w:bottom w:val="none" w:sz="0" w:space="0" w:color="auto"/>
        <w:right w:val="none" w:sz="0" w:space="0" w:color="auto"/>
      </w:divBdr>
    </w:div>
    <w:div w:id="1978491510">
      <w:bodyDiv w:val="1"/>
      <w:marLeft w:val="0"/>
      <w:marRight w:val="0"/>
      <w:marTop w:val="0"/>
      <w:marBottom w:val="0"/>
      <w:divBdr>
        <w:top w:val="none" w:sz="0" w:space="0" w:color="auto"/>
        <w:left w:val="none" w:sz="0" w:space="0" w:color="auto"/>
        <w:bottom w:val="none" w:sz="0" w:space="0" w:color="auto"/>
        <w:right w:val="none" w:sz="0" w:space="0" w:color="auto"/>
      </w:divBdr>
    </w:div>
    <w:div w:id="2000426995">
      <w:bodyDiv w:val="1"/>
      <w:marLeft w:val="0"/>
      <w:marRight w:val="0"/>
      <w:marTop w:val="0"/>
      <w:marBottom w:val="0"/>
      <w:divBdr>
        <w:top w:val="none" w:sz="0" w:space="0" w:color="auto"/>
        <w:left w:val="none" w:sz="0" w:space="0" w:color="auto"/>
        <w:bottom w:val="none" w:sz="0" w:space="0" w:color="auto"/>
        <w:right w:val="none" w:sz="0" w:space="0" w:color="auto"/>
      </w:divBdr>
    </w:div>
    <w:div w:id="2036422458">
      <w:bodyDiv w:val="1"/>
      <w:marLeft w:val="0"/>
      <w:marRight w:val="0"/>
      <w:marTop w:val="0"/>
      <w:marBottom w:val="0"/>
      <w:divBdr>
        <w:top w:val="none" w:sz="0" w:space="0" w:color="auto"/>
        <w:left w:val="none" w:sz="0" w:space="0" w:color="auto"/>
        <w:bottom w:val="none" w:sz="0" w:space="0" w:color="auto"/>
        <w:right w:val="none" w:sz="0" w:space="0" w:color="auto"/>
      </w:divBdr>
    </w:div>
    <w:div w:id="2045786445">
      <w:bodyDiv w:val="1"/>
      <w:marLeft w:val="0"/>
      <w:marRight w:val="0"/>
      <w:marTop w:val="0"/>
      <w:marBottom w:val="0"/>
      <w:divBdr>
        <w:top w:val="none" w:sz="0" w:space="0" w:color="auto"/>
        <w:left w:val="none" w:sz="0" w:space="0" w:color="auto"/>
        <w:bottom w:val="none" w:sz="0" w:space="0" w:color="auto"/>
        <w:right w:val="none" w:sz="0" w:space="0" w:color="auto"/>
      </w:divBdr>
    </w:div>
    <w:div w:id="2053847952">
      <w:bodyDiv w:val="1"/>
      <w:marLeft w:val="0"/>
      <w:marRight w:val="0"/>
      <w:marTop w:val="0"/>
      <w:marBottom w:val="0"/>
      <w:divBdr>
        <w:top w:val="none" w:sz="0" w:space="0" w:color="auto"/>
        <w:left w:val="none" w:sz="0" w:space="0" w:color="auto"/>
        <w:bottom w:val="none" w:sz="0" w:space="0" w:color="auto"/>
        <w:right w:val="none" w:sz="0" w:space="0" w:color="auto"/>
      </w:divBdr>
    </w:div>
    <w:div w:id="2086369029">
      <w:bodyDiv w:val="1"/>
      <w:marLeft w:val="0"/>
      <w:marRight w:val="0"/>
      <w:marTop w:val="0"/>
      <w:marBottom w:val="0"/>
      <w:divBdr>
        <w:top w:val="none" w:sz="0" w:space="0" w:color="auto"/>
        <w:left w:val="none" w:sz="0" w:space="0" w:color="auto"/>
        <w:bottom w:val="none" w:sz="0" w:space="0" w:color="auto"/>
        <w:right w:val="none" w:sz="0" w:space="0" w:color="auto"/>
      </w:divBdr>
    </w:div>
    <w:div w:id="2094009391">
      <w:bodyDiv w:val="1"/>
      <w:marLeft w:val="0"/>
      <w:marRight w:val="0"/>
      <w:marTop w:val="0"/>
      <w:marBottom w:val="0"/>
      <w:divBdr>
        <w:top w:val="none" w:sz="0" w:space="0" w:color="auto"/>
        <w:left w:val="none" w:sz="0" w:space="0" w:color="auto"/>
        <w:bottom w:val="none" w:sz="0" w:space="0" w:color="auto"/>
        <w:right w:val="none" w:sz="0" w:space="0" w:color="auto"/>
      </w:divBdr>
    </w:div>
    <w:div w:id="2118941516">
      <w:bodyDiv w:val="1"/>
      <w:marLeft w:val="0"/>
      <w:marRight w:val="0"/>
      <w:marTop w:val="0"/>
      <w:marBottom w:val="0"/>
      <w:divBdr>
        <w:top w:val="none" w:sz="0" w:space="0" w:color="auto"/>
        <w:left w:val="none" w:sz="0" w:space="0" w:color="auto"/>
        <w:bottom w:val="none" w:sz="0" w:space="0" w:color="auto"/>
        <w:right w:val="none" w:sz="0" w:space="0" w:color="auto"/>
      </w:divBdr>
    </w:div>
    <w:div w:id="212449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56-18" TargetMode="External"/><Relationship Id="rId13" Type="http://schemas.openxmlformats.org/officeDocument/2006/relationships/hyperlink" Target="http://zakon.rada.gov.ua/laws/show/z0614-15" TargetMode="External"/><Relationship Id="rId18" Type="http://schemas.openxmlformats.org/officeDocument/2006/relationships/hyperlink" Target="http://zakon.rada.gov.ua/go/865-2018-%D0%BF" TargetMode="External"/><Relationship Id="rId26" Type="http://schemas.openxmlformats.org/officeDocument/2006/relationships/hyperlink" Target="https://zakon.rada.gov.ua/laws/show/796-2010-%D0%BF" TargetMode="External"/><Relationship Id="rId3" Type="http://schemas.openxmlformats.org/officeDocument/2006/relationships/settings" Target="settings.xml"/><Relationship Id="rId21" Type="http://schemas.openxmlformats.org/officeDocument/2006/relationships/hyperlink" Target="http://zakon.rada.gov.ua/laws/show/1045-2016-%D0%BF" TargetMode="External"/><Relationship Id="rId34" Type="http://schemas.openxmlformats.org/officeDocument/2006/relationships/theme" Target="theme/theme1.xml"/><Relationship Id="rId7" Type="http://schemas.openxmlformats.org/officeDocument/2006/relationships/hyperlink" Target="https://zakon.rada.gov.ua/go/z1353-15" TargetMode="External"/><Relationship Id="rId12" Type="http://schemas.openxmlformats.org/officeDocument/2006/relationships/hyperlink" Target="http://zakon.rada.gov.ua/laws/show/z0615-15" TargetMode="External"/><Relationship Id="rId17" Type="http://schemas.openxmlformats.org/officeDocument/2006/relationships/hyperlink" Target="http://zakon.rada.gov.ua/go/658-2015-%D0%BF" TargetMode="External"/><Relationship Id="rId25" Type="http://schemas.openxmlformats.org/officeDocument/2006/relationships/hyperlink" Target="https://zakon.rada.gov.ua/laws/show/218-15"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zakon.rada.gov.ua/laws/show/658-2015-%D0%BF" TargetMode="External"/><Relationship Id="rId20" Type="http://schemas.openxmlformats.org/officeDocument/2006/relationships/hyperlink" Target="https://zakon.rada.gov.ua/go/975-2016-%D0%BF" TargetMode="External"/><Relationship Id="rId29" Type="http://schemas.openxmlformats.org/officeDocument/2006/relationships/hyperlink" Target="https://zakon.rada.gov.ua/laws/show/796-2010-%D0%B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rada.gov.ua/laws/show/z0614-15" TargetMode="External"/><Relationship Id="rId24" Type="http://schemas.openxmlformats.org/officeDocument/2006/relationships/hyperlink" Target="https://zakon.rada.gov.ua/laws/show/1045-2016-%D0%BF" TargetMode="External"/><Relationship Id="rId32" Type="http://schemas.openxmlformats.org/officeDocument/2006/relationships/hyperlink" Target="https://zakon.rada.gov.ua/laws/show/796-2010-%D0%BF" TargetMode="External"/><Relationship Id="rId5" Type="http://schemas.openxmlformats.org/officeDocument/2006/relationships/footnotes" Target="footnotes.xml"/><Relationship Id="rId15" Type="http://schemas.openxmlformats.org/officeDocument/2006/relationships/hyperlink" Target="https://zakon.rada.gov.ua/laws/show/658-2015-%D0%BF" TargetMode="External"/><Relationship Id="rId23" Type="http://schemas.openxmlformats.org/officeDocument/2006/relationships/hyperlink" Target="https://zakon.rada.gov.ua/laws/show/1045-2016-%D0%BF" TargetMode="External"/><Relationship Id="rId28" Type="http://schemas.openxmlformats.org/officeDocument/2006/relationships/hyperlink" Target="https://zakon.rada.gov.ua/laws/show/796-2010-%D0%BF" TargetMode="External"/><Relationship Id="rId10" Type="http://schemas.openxmlformats.org/officeDocument/2006/relationships/hyperlink" Target="https://zakon.rada.gov.ua/laws/show/579-2015-%D0%BF" TargetMode="External"/><Relationship Id="rId19" Type="http://schemas.openxmlformats.org/officeDocument/2006/relationships/hyperlink" Target="https://zakon.rada.gov.ua/laws/show/2984-14" TargetMode="External"/><Relationship Id="rId31" Type="http://schemas.openxmlformats.org/officeDocument/2006/relationships/hyperlink" Target="https://zakon.rada.gov.ua/laws/show/796-2010-%D0%BF" TargetMode="External"/><Relationship Id="rId4" Type="http://schemas.openxmlformats.org/officeDocument/2006/relationships/webSettings" Target="webSettings.xml"/><Relationship Id="rId9" Type="http://schemas.openxmlformats.org/officeDocument/2006/relationships/hyperlink" Target="http://zakon.rada.gov.ua/laws/show/417-2018-%D0%BF" TargetMode="External"/><Relationship Id="rId14" Type="http://schemas.openxmlformats.org/officeDocument/2006/relationships/hyperlink" Target="http://zakon.rada.gov.ua/laws/show/z0614-15" TargetMode="External"/><Relationship Id="rId22" Type="http://schemas.openxmlformats.org/officeDocument/2006/relationships/hyperlink" Target="https://zakon.rada.gov.ua/laws/show/1045-2016-%D0%BF" TargetMode="External"/><Relationship Id="rId27" Type="http://schemas.openxmlformats.org/officeDocument/2006/relationships/hyperlink" Target="https://zakon.rada.gov.ua/laws/show/796-2010-%D0%BF" TargetMode="External"/><Relationship Id="rId30" Type="http://schemas.openxmlformats.org/officeDocument/2006/relationships/hyperlink" Target="https://zakon.rada.gov.ua/laws/show/796-2010-%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142</Pages>
  <Words>24674</Words>
  <Characters>140645</Characters>
  <Application>Microsoft Office Word</Application>
  <DocSecurity>0</DocSecurity>
  <Lines>1172</Lines>
  <Paragraphs>329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164990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89</cp:revision>
  <cp:lastPrinted>2019-04-24T09:02:00Z</cp:lastPrinted>
  <dcterms:created xsi:type="dcterms:W3CDTF">2019-04-24T20:45:00Z</dcterms:created>
  <dcterms:modified xsi:type="dcterms:W3CDTF">2019-05-05T20:30:00Z</dcterms:modified>
</cp:coreProperties>
</file>