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54B" w:rsidRPr="00870916" w:rsidRDefault="0082654B" w:rsidP="00827F6E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70916">
        <w:rPr>
          <w:rFonts w:ascii="Times New Roman" w:hAnsi="Times New Roman"/>
          <w:b/>
          <w:bCs/>
          <w:color w:val="000000"/>
          <w:sz w:val="24"/>
          <w:szCs w:val="24"/>
        </w:rPr>
        <w:t>РИЗИКИ </w:t>
      </w:r>
    </w:p>
    <w:p w:rsidR="0082654B" w:rsidRPr="00870916" w:rsidRDefault="0082654B" w:rsidP="00827F6E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70916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настання негативних наслідків від провадження господарської діяльності </w:t>
      </w:r>
      <w:r w:rsidRPr="00870916">
        <w:rPr>
          <w:rFonts w:ascii="Times New Roman" w:hAnsi="Times New Roman"/>
          <w:b/>
          <w:bCs/>
          <w:color w:val="000000"/>
          <w:sz w:val="24"/>
          <w:szCs w:val="24"/>
        </w:rPr>
        <w:br/>
        <w:t>у сфері професійної (професійно-технічної) освіти</w:t>
      </w:r>
    </w:p>
    <w:p w:rsidR="0082654B" w:rsidRPr="00870916" w:rsidRDefault="0082654B" w:rsidP="00827F6E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2"/>
        <w:gridCol w:w="6848"/>
        <w:gridCol w:w="6848"/>
      </w:tblGrid>
      <w:tr w:rsidR="0082654B" w:rsidRPr="008E04F0" w:rsidTr="00C7467D">
        <w:trPr>
          <w:trHeight w:val="212"/>
          <w:jc w:val="center"/>
        </w:trPr>
        <w:tc>
          <w:tcPr>
            <w:tcW w:w="1950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82654B" w:rsidRPr="008E04F0" w:rsidRDefault="0082654B" w:rsidP="008E04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04F0">
              <w:rPr>
                <w:rFonts w:ascii="Times New Roman" w:hAnsi="Times New Roman"/>
                <w:b/>
              </w:rPr>
              <w:t>Цілі державного нагляду (контролю) (код)</w:t>
            </w:r>
          </w:p>
        </w:tc>
        <w:tc>
          <w:tcPr>
            <w:tcW w:w="13684" w:type="dxa"/>
            <w:gridSpan w:val="2"/>
            <w:tcMar>
              <w:left w:w="85" w:type="dxa"/>
              <w:right w:w="85" w:type="dxa"/>
            </w:tcMar>
            <w:vAlign w:val="center"/>
          </w:tcPr>
          <w:p w:rsidR="0082654B" w:rsidRPr="008E04F0" w:rsidRDefault="0082654B" w:rsidP="008E04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04F0">
              <w:rPr>
                <w:rFonts w:ascii="Times New Roman" w:hAnsi="Times New Roman"/>
                <w:b/>
              </w:rPr>
              <w:t>Ризик настання негативних наслідків від провадження господарської діяльності</w:t>
            </w:r>
          </w:p>
        </w:tc>
      </w:tr>
      <w:tr w:rsidR="0082654B" w:rsidRPr="008E04F0" w:rsidTr="00C7467D">
        <w:trPr>
          <w:trHeight w:val="220"/>
          <w:jc w:val="center"/>
        </w:trPr>
        <w:tc>
          <w:tcPr>
            <w:tcW w:w="1950" w:type="dxa"/>
            <w:vMerge/>
            <w:tcMar>
              <w:left w:w="85" w:type="dxa"/>
              <w:right w:w="85" w:type="dxa"/>
            </w:tcMar>
            <w:vAlign w:val="center"/>
          </w:tcPr>
          <w:p w:rsidR="0082654B" w:rsidRPr="008E04F0" w:rsidRDefault="0082654B" w:rsidP="008E04F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842" w:type="dxa"/>
            <w:tcMar>
              <w:left w:w="85" w:type="dxa"/>
              <w:right w:w="85" w:type="dxa"/>
            </w:tcMar>
            <w:vAlign w:val="center"/>
          </w:tcPr>
          <w:p w:rsidR="0082654B" w:rsidRPr="008E04F0" w:rsidRDefault="0082654B" w:rsidP="008E04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04F0">
              <w:rPr>
                <w:rFonts w:ascii="Times New Roman" w:hAnsi="Times New Roman"/>
                <w:b/>
              </w:rPr>
              <w:t>Подія, що містить ризик настання негативних наслідків</w:t>
            </w:r>
          </w:p>
        </w:tc>
        <w:tc>
          <w:tcPr>
            <w:tcW w:w="6842" w:type="dxa"/>
            <w:tcMar>
              <w:left w:w="85" w:type="dxa"/>
              <w:right w:w="85" w:type="dxa"/>
            </w:tcMar>
            <w:vAlign w:val="center"/>
          </w:tcPr>
          <w:p w:rsidR="0082654B" w:rsidRPr="008E04F0" w:rsidRDefault="0082654B" w:rsidP="008E04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04F0">
              <w:rPr>
                <w:rFonts w:ascii="Times New Roman" w:hAnsi="Times New Roman"/>
                <w:b/>
              </w:rPr>
              <w:t>Негативний наслідок</w:t>
            </w:r>
          </w:p>
        </w:tc>
      </w:tr>
      <w:tr w:rsidR="00972495" w:rsidRPr="00C239B5" w:rsidTr="00C7467D">
        <w:trPr>
          <w:trHeight w:val="173"/>
          <w:jc w:val="center"/>
        </w:trPr>
        <w:tc>
          <w:tcPr>
            <w:tcW w:w="1950" w:type="dxa"/>
            <w:vMerge w:val="restart"/>
            <w:tcMar>
              <w:left w:w="85" w:type="dxa"/>
              <w:right w:w="85" w:type="dxa"/>
            </w:tcMar>
          </w:tcPr>
          <w:p w:rsidR="00972495" w:rsidRPr="00C239B5" w:rsidRDefault="00972495" w:rsidP="002B1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Належна якість продукції, робіт і послуг (немайнові блага) </w:t>
            </w:r>
            <w:r w:rsidRPr="002B12B9">
              <w:rPr>
                <w:rFonts w:ascii="Times New Roman" w:hAnsi="Times New Roman"/>
                <w:b/>
              </w:rPr>
              <w:t>(О2)</w:t>
            </w:r>
          </w:p>
        </w:tc>
        <w:tc>
          <w:tcPr>
            <w:tcW w:w="6842" w:type="dxa"/>
            <w:tcMar>
              <w:left w:w="85" w:type="dxa"/>
              <w:right w:w="85" w:type="dxa"/>
            </w:tcMar>
          </w:tcPr>
          <w:p w:rsidR="00972495" w:rsidRDefault="00972495" w:rsidP="002B12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подія 2.1 </w:t>
            </w:r>
          </w:p>
          <w:p w:rsidR="00972495" w:rsidRPr="00307BD7" w:rsidRDefault="00972495" w:rsidP="002B1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Відсутність організаційно-правових засад діяльності у сфері професійної (професійно-технічної) освіти</w:t>
            </w:r>
          </w:p>
        </w:tc>
        <w:tc>
          <w:tcPr>
            <w:tcW w:w="6842" w:type="dxa"/>
            <w:tcMar>
              <w:left w:w="85" w:type="dxa"/>
              <w:right w:w="85" w:type="dxa"/>
            </w:tcMar>
          </w:tcPr>
          <w:p w:rsidR="00972495" w:rsidRDefault="00972495" w:rsidP="002B12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негативний наслідок 2.1 </w:t>
            </w:r>
          </w:p>
          <w:p w:rsidR="00972495" w:rsidRDefault="00972495" w:rsidP="002B12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Моральна шкода, завдана здобувачеві освіти у сфері професійної (професійно-технічної) освіти 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972495" w:rsidRPr="00C239B5" w:rsidTr="00C7467D">
        <w:trPr>
          <w:trHeight w:val="173"/>
          <w:jc w:val="center"/>
        </w:trPr>
        <w:tc>
          <w:tcPr>
            <w:tcW w:w="1950" w:type="dxa"/>
            <w:vMerge/>
            <w:tcMar>
              <w:left w:w="85" w:type="dxa"/>
              <w:right w:w="85" w:type="dxa"/>
            </w:tcMar>
          </w:tcPr>
          <w:p w:rsidR="00972495" w:rsidRDefault="00972495" w:rsidP="002B1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42" w:type="dxa"/>
            <w:tcMar>
              <w:left w:w="85" w:type="dxa"/>
              <w:right w:w="85" w:type="dxa"/>
            </w:tcMar>
          </w:tcPr>
          <w:p w:rsidR="00972495" w:rsidRDefault="00972495" w:rsidP="002B12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подія 2.2 </w:t>
            </w:r>
          </w:p>
          <w:p w:rsidR="00972495" w:rsidRDefault="00972495" w:rsidP="002B12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Недотримання закладом професійної (професійно-технічної) освіти вимог Державного стандарту професійної (професійно-технічної) освіти</w:t>
            </w:r>
          </w:p>
        </w:tc>
        <w:tc>
          <w:tcPr>
            <w:tcW w:w="6842" w:type="dxa"/>
            <w:tcMar>
              <w:left w:w="85" w:type="dxa"/>
              <w:right w:w="85" w:type="dxa"/>
            </w:tcMar>
          </w:tcPr>
          <w:p w:rsidR="00972495" w:rsidRDefault="00972495" w:rsidP="002B12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негативний наслідок 2.2 </w:t>
            </w:r>
          </w:p>
          <w:p w:rsidR="00972495" w:rsidRDefault="00972495" w:rsidP="002B12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Моральна шкода, завдана здобувачеві професійної (професійно-технічної) освіти внаслідок неотримання якісних освітніх послуг</w:t>
            </w:r>
          </w:p>
        </w:tc>
      </w:tr>
      <w:tr w:rsidR="00972495" w:rsidRPr="00C239B5" w:rsidTr="00C7467D">
        <w:trPr>
          <w:trHeight w:val="173"/>
          <w:jc w:val="center"/>
        </w:trPr>
        <w:tc>
          <w:tcPr>
            <w:tcW w:w="1950" w:type="dxa"/>
            <w:vMerge/>
            <w:tcMar>
              <w:left w:w="85" w:type="dxa"/>
              <w:right w:w="85" w:type="dxa"/>
            </w:tcMar>
          </w:tcPr>
          <w:p w:rsidR="00972495" w:rsidRDefault="00972495" w:rsidP="002B1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42" w:type="dxa"/>
            <w:tcMar>
              <w:left w:w="85" w:type="dxa"/>
              <w:right w:w="85" w:type="dxa"/>
            </w:tcMar>
          </w:tcPr>
          <w:p w:rsidR="00972495" w:rsidRDefault="00972495" w:rsidP="006C3E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подія 2.3 </w:t>
            </w:r>
          </w:p>
          <w:p w:rsidR="00972495" w:rsidRDefault="00972495" w:rsidP="006C3E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Відсутність розроблених в установленому порядку правил прийому до закладу професійної (професійно-технічної) освіти та недотримання вимог щодо формування груп здобувачів освіти</w:t>
            </w:r>
          </w:p>
        </w:tc>
        <w:tc>
          <w:tcPr>
            <w:tcW w:w="6842" w:type="dxa"/>
            <w:tcMar>
              <w:left w:w="85" w:type="dxa"/>
              <w:right w:w="85" w:type="dxa"/>
            </w:tcMar>
          </w:tcPr>
          <w:p w:rsidR="00972495" w:rsidRDefault="00972495" w:rsidP="006C3E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негативний наслідок 2.3 </w:t>
            </w:r>
          </w:p>
          <w:p w:rsidR="00972495" w:rsidRDefault="00972495" w:rsidP="006C3E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Моральна шкода, завдана особі внаслідок порушення права на отримання професійної (професійно-технічної) освіти</w:t>
            </w:r>
          </w:p>
        </w:tc>
      </w:tr>
      <w:tr w:rsidR="00972495" w:rsidRPr="00C239B5" w:rsidTr="00C7467D">
        <w:trPr>
          <w:trHeight w:val="173"/>
          <w:jc w:val="center"/>
        </w:trPr>
        <w:tc>
          <w:tcPr>
            <w:tcW w:w="1950" w:type="dxa"/>
            <w:vMerge/>
            <w:tcMar>
              <w:left w:w="85" w:type="dxa"/>
              <w:right w:w="85" w:type="dxa"/>
            </w:tcMar>
          </w:tcPr>
          <w:p w:rsidR="00972495" w:rsidRDefault="00972495" w:rsidP="002B1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42" w:type="dxa"/>
            <w:tcMar>
              <w:left w:w="85" w:type="dxa"/>
              <w:right w:w="85" w:type="dxa"/>
            </w:tcMar>
          </w:tcPr>
          <w:p w:rsidR="00972495" w:rsidRDefault="00972495" w:rsidP="0024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подія 2.4 </w:t>
            </w:r>
          </w:p>
          <w:p w:rsidR="00972495" w:rsidRDefault="00972495" w:rsidP="0024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Неналежне забезпечення закладу професійної (професійно-технічної) освіти педагогічними працівниками</w:t>
            </w:r>
          </w:p>
        </w:tc>
        <w:tc>
          <w:tcPr>
            <w:tcW w:w="6842" w:type="dxa"/>
            <w:tcMar>
              <w:left w:w="85" w:type="dxa"/>
              <w:right w:w="85" w:type="dxa"/>
            </w:tcMar>
          </w:tcPr>
          <w:p w:rsidR="00972495" w:rsidRDefault="00972495" w:rsidP="0024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негативний наслідок 2.4</w:t>
            </w:r>
          </w:p>
          <w:p w:rsidR="00972495" w:rsidRPr="003555F4" w:rsidRDefault="00972495" w:rsidP="00247B69">
            <w:pPr>
              <w:spacing w:after="0" w:line="240" w:lineRule="auto"/>
              <w:rPr>
                <w:rFonts w:ascii="Times New Roman" w:hAnsi="Times New Roman"/>
              </w:rPr>
            </w:pPr>
            <w:r w:rsidRPr="003555F4">
              <w:rPr>
                <w:rFonts w:ascii="Times New Roman" w:hAnsi="Times New Roman"/>
              </w:rPr>
              <w:t>Моральна шкода,</w:t>
            </w:r>
            <w:r>
              <w:rPr>
                <w:rFonts w:ascii="Times New Roman" w:hAnsi="Times New Roman"/>
              </w:rPr>
              <w:t xml:space="preserve"> завдана здобувачеві професійної (професійно-технічної) освіти внаслідок неотримання якісних освітніх послуг у зв’язку з відсутністю у закладі професійної (професійно-технічної) освіти належного забезпечення педагогічними працівниками</w:t>
            </w:r>
          </w:p>
        </w:tc>
      </w:tr>
      <w:tr w:rsidR="00972495" w:rsidRPr="00C239B5" w:rsidTr="00C7467D">
        <w:trPr>
          <w:trHeight w:val="173"/>
          <w:jc w:val="center"/>
        </w:trPr>
        <w:tc>
          <w:tcPr>
            <w:tcW w:w="1950" w:type="dxa"/>
            <w:vMerge/>
            <w:tcMar>
              <w:left w:w="85" w:type="dxa"/>
              <w:right w:w="85" w:type="dxa"/>
            </w:tcMar>
          </w:tcPr>
          <w:p w:rsidR="00972495" w:rsidRDefault="00972495" w:rsidP="002B1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42" w:type="dxa"/>
            <w:tcMar>
              <w:left w:w="85" w:type="dxa"/>
              <w:right w:w="85" w:type="dxa"/>
            </w:tcMar>
          </w:tcPr>
          <w:p w:rsidR="00972495" w:rsidRDefault="00972495" w:rsidP="000C51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подія 2.5 </w:t>
            </w:r>
          </w:p>
          <w:p w:rsidR="00972495" w:rsidRDefault="00972495" w:rsidP="000C51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Відсутність у закладі професійної (професійно-технічної) освіти належної матеріально-технічної та навчально-методичної бази</w:t>
            </w:r>
          </w:p>
        </w:tc>
        <w:tc>
          <w:tcPr>
            <w:tcW w:w="6842" w:type="dxa"/>
            <w:tcMar>
              <w:left w:w="85" w:type="dxa"/>
              <w:right w:w="85" w:type="dxa"/>
            </w:tcMar>
          </w:tcPr>
          <w:p w:rsidR="00972495" w:rsidRPr="00F278AA" w:rsidRDefault="00972495" w:rsidP="000C51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негативний наслідок 2.5</w:t>
            </w:r>
          </w:p>
          <w:p w:rsidR="00972495" w:rsidRDefault="00972495" w:rsidP="000C51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278AA">
              <w:rPr>
                <w:rFonts w:ascii="Times New Roman" w:hAnsi="Times New Roman"/>
              </w:rPr>
              <w:t>Моральна шкода</w:t>
            </w:r>
            <w:r>
              <w:rPr>
                <w:rFonts w:ascii="Times New Roman" w:hAnsi="Times New Roman"/>
              </w:rPr>
              <w:t>, завдана здобувачеві професійної (професійно-технічної) освіти внаслідок неотримання якісних освітніх послуг у зв’язку з відсутністю належної матеріально-технічної та навчально-методичної бази</w:t>
            </w:r>
          </w:p>
        </w:tc>
      </w:tr>
      <w:tr w:rsidR="00972495" w:rsidRPr="00C239B5" w:rsidTr="00C7467D">
        <w:trPr>
          <w:trHeight w:val="173"/>
          <w:jc w:val="center"/>
        </w:trPr>
        <w:tc>
          <w:tcPr>
            <w:tcW w:w="1950" w:type="dxa"/>
            <w:vMerge/>
            <w:tcMar>
              <w:left w:w="85" w:type="dxa"/>
              <w:right w:w="85" w:type="dxa"/>
            </w:tcMar>
          </w:tcPr>
          <w:p w:rsidR="00972495" w:rsidRDefault="00972495" w:rsidP="002B1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42" w:type="dxa"/>
            <w:tcMar>
              <w:left w:w="85" w:type="dxa"/>
              <w:right w:w="85" w:type="dxa"/>
            </w:tcMar>
          </w:tcPr>
          <w:p w:rsidR="00972495" w:rsidRDefault="00972495" w:rsidP="001B5E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подія 2.6 </w:t>
            </w:r>
          </w:p>
          <w:p w:rsidR="00972495" w:rsidRPr="00567418" w:rsidRDefault="00972495" w:rsidP="001B5E3D">
            <w:pPr>
              <w:spacing w:after="0" w:line="240" w:lineRule="auto"/>
              <w:rPr>
                <w:rFonts w:ascii="Times New Roman" w:hAnsi="Times New Roman"/>
                <w:b/>
                <w:spacing w:val="-2"/>
              </w:rPr>
            </w:pPr>
            <w:r w:rsidRPr="00567418">
              <w:rPr>
                <w:rFonts w:ascii="Times New Roman" w:hAnsi="Times New Roman"/>
                <w:spacing w:val="-2"/>
              </w:rPr>
              <w:t>Незабезпечення закладом професійної (професійно-технічної) освіти належної організації освітнього процесу, навчально-виробничої, навчально-виховної та навчально-методичної діяльності</w:t>
            </w:r>
          </w:p>
        </w:tc>
        <w:tc>
          <w:tcPr>
            <w:tcW w:w="6842" w:type="dxa"/>
            <w:tcMar>
              <w:left w:w="85" w:type="dxa"/>
              <w:right w:w="85" w:type="dxa"/>
            </w:tcMar>
          </w:tcPr>
          <w:p w:rsidR="00972495" w:rsidRPr="00F278AA" w:rsidRDefault="00972495" w:rsidP="001B5E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негативний наслідок 2.6</w:t>
            </w:r>
          </w:p>
          <w:p w:rsidR="00972495" w:rsidRDefault="00972495" w:rsidP="001B5E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278AA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оральна шкода, завдана здобувачеві професійної (професійно-технічної) освіти внаслідок надання освітньої послуги неналежної якості</w:t>
            </w:r>
          </w:p>
        </w:tc>
      </w:tr>
      <w:tr w:rsidR="00763D7E" w:rsidRPr="00C239B5" w:rsidTr="00C7467D">
        <w:trPr>
          <w:trHeight w:val="173"/>
          <w:jc w:val="center"/>
        </w:trPr>
        <w:tc>
          <w:tcPr>
            <w:tcW w:w="1950" w:type="dxa"/>
            <w:vMerge/>
            <w:tcMar>
              <w:left w:w="85" w:type="dxa"/>
              <w:right w:w="85" w:type="dxa"/>
            </w:tcMar>
          </w:tcPr>
          <w:p w:rsidR="00763D7E" w:rsidRDefault="00763D7E" w:rsidP="002B1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42" w:type="dxa"/>
            <w:tcMar>
              <w:left w:w="85" w:type="dxa"/>
              <w:right w:w="85" w:type="dxa"/>
            </w:tcMar>
          </w:tcPr>
          <w:p w:rsidR="00763D7E" w:rsidRDefault="00763D7E" w:rsidP="00763D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подія 2.7 </w:t>
            </w:r>
          </w:p>
          <w:p w:rsidR="00763D7E" w:rsidRDefault="00763D7E" w:rsidP="00763D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Невідповідність результатів внутрішнього проміжного, вихідного контролю, державної підсумкової атестації, державної кваліфікаційної атестації здобувачів професійної (професійно-технічної) освіти фактичному рівню їх підготовки; недотримання вимог законодавства щодо проведення державних підсумкової та кваліфікаційної атестації та організації виробничої практики</w:t>
            </w:r>
          </w:p>
        </w:tc>
        <w:tc>
          <w:tcPr>
            <w:tcW w:w="6842" w:type="dxa"/>
            <w:tcMar>
              <w:left w:w="85" w:type="dxa"/>
              <w:right w:w="85" w:type="dxa"/>
            </w:tcMar>
          </w:tcPr>
          <w:p w:rsidR="00763D7E" w:rsidRPr="00F278AA" w:rsidRDefault="00763D7E" w:rsidP="00763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негативний наслідок 2.7</w:t>
            </w:r>
          </w:p>
          <w:p w:rsidR="00763D7E" w:rsidRDefault="00763D7E" w:rsidP="00763D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278AA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оральна шкода, завдана здобувачеві професійної (професійно-технічної) освіти внаслідок надання освітньої послуги неналежної якості</w:t>
            </w:r>
          </w:p>
        </w:tc>
      </w:tr>
      <w:tr w:rsidR="00763D7E" w:rsidRPr="00C239B5" w:rsidTr="00C7467D">
        <w:trPr>
          <w:trHeight w:val="173"/>
          <w:jc w:val="center"/>
        </w:trPr>
        <w:tc>
          <w:tcPr>
            <w:tcW w:w="1950" w:type="dxa"/>
            <w:vMerge/>
            <w:tcMar>
              <w:left w:w="85" w:type="dxa"/>
              <w:right w:w="85" w:type="dxa"/>
            </w:tcMar>
          </w:tcPr>
          <w:p w:rsidR="00763D7E" w:rsidRDefault="00763D7E" w:rsidP="002B1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42" w:type="dxa"/>
            <w:tcMar>
              <w:left w:w="85" w:type="dxa"/>
              <w:right w:w="85" w:type="dxa"/>
            </w:tcMar>
          </w:tcPr>
          <w:p w:rsidR="00763D7E" w:rsidRDefault="00763D7E" w:rsidP="00763D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подія 2.8 </w:t>
            </w:r>
          </w:p>
          <w:p w:rsidR="00763D7E" w:rsidRDefault="00763D7E" w:rsidP="00763D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Недотримання керівництвом закладу професійної (професійно-технічної) освіти вимог законодавства</w:t>
            </w:r>
          </w:p>
        </w:tc>
        <w:tc>
          <w:tcPr>
            <w:tcW w:w="6842" w:type="dxa"/>
            <w:tcMar>
              <w:left w:w="85" w:type="dxa"/>
              <w:right w:w="85" w:type="dxa"/>
            </w:tcMar>
          </w:tcPr>
          <w:p w:rsidR="00763D7E" w:rsidRPr="00F278AA" w:rsidRDefault="00763D7E" w:rsidP="00763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негативний наслідок 2.8</w:t>
            </w:r>
          </w:p>
          <w:p w:rsidR="00763D7E" w:rsidRDefault="00763D7E" w:rsidP="00763D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278AA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оральна шкода, завдана здобувачеві освіти у сфері професійної (професійно-технічної) освіти</w:t>
            </w:r>
          </w:p>
        </w:tc>
      </w:tr>
      <w:tr w:rsidR="00742EBE" w:rsidRPr="00C239B5" w:rsidTr="00C7467D">
        <w:trPr>
          <w:trHeight w:val="173"/>
          <w:jc w:val="center"/>
        </w:trPr>
        <w:tc>
          <w:tcPr>
            <w:tcW w:w="1950" w:type="dxa"/>
            <w:vMerge w:val="restart"/>
            <w:tcMar>
              <w:left w:w="85" w:type="dxa"/>
              <w:right w:w="85" w:type="dxa"/>
            </w:tcMar>
          </w:tcPr>
          <w:p w:rsidR="00742EBE" w:rsidRDefault="00742EBE" w:rsidP="002B1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Належна якість продукції, робіт і послуг (майнові блага) </w:t>
            </w:r>
            <w:r>
              <w:rPr>
                <w:rFonts w:ascii="Times New Roman" w:hAnsi="Times New Roman"/>
                <w:b/>
              </w:rPr>
              <w:t>(О3</w:t>
            </w:r>
            <w:r w:rsidRPr="002B12B9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6842" w:type="dxa"/>
            <w:tcMar>
              <w:left w:w="85" w:type="dxa"/>
              <w:right w:w="85" w:type="dxa"/>
            </w:tcMar>
          </w:tcPr>
          <w:p w:rsidR="00742EBE" w:rsidRDefault="00742EBE" w:rsidP="005B09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подія 3.1 </w:t>
            </w:r>
          </w:p>
          <w:p w:rsidR="00742EBE" w:rsidRDefault="00742EBE" w:rsidP="005B09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Відсутність організаційно-правових засад діяльності у сфері професійної (професійно-технічної) освіти</w:t>
            </w:r>
          </w:p>
        </w:tc>
        <w:tc>
          <w:tcPr>
            <w:tcW w:w="6842" w:type="dxa"/>
            <w:tcMar>
              <w:left w:w="85" w:type="dxa"/>
              <w:right w:w="85" w:type="dxa"/>
            </w:tcMar>
          </w:tcPr>
          <w:p w:rsidR="00742EBE" w:rsidRPr="00F278AA" w:rsidRDefault="00742EBE" w:rsidP="005B09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негативний наслідок 3.1</w:t>
            </w:r>
          </w:p>
          <w:p w:rsidR="00742EBE" w:rsidRDefault="00742EBE" w:rsidP="005B09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Збитки, завдані здобувачеві освіти у сфері професійної (професійно-технічної) освіти</w:t>
            </w:r>
          </w:p>
        </w:tc>
      </w:tr>
      <w:tr w:rsidR="00742EBE" w:rsidRPr="00C239B5" w:rsidTr="00C7467D">
        <w:trPr>
          <w:trHeight w:val="173"/>
          <w:jc w:val="center"/>
        </w:trPr>
        <w:tc>
          <w:tcPr>
            <w:tcW w:w="1950" w:type="dxa"/>
            <w:vMerge/>
            <w:tcMar>
              <w:left w:w="85" w:type="dxa"/>
              <w:right w:w="85" w:type="dxa"/>
            </w:tcMar>
          </w:tcPr>
          <w:p w:rsidR="00742EBE" w:rsidRDefault="00742EBE" w:rsidP="002B1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42" w:type="dxa"/>
            <w:tcMar>
              <w:left w:w="85" w:type="dxa"/>
              <w:right w:w="85" w:type="dxa"/>
            </w:tcMar>
          </w:tcPr>
          <w:p w:rsidR="00742EBE" w:rsidRDefault="00742EBE" w:rsidP="004E04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подія 3.2 </w:t>
            </w:r>
          </w:p>
          <w:p w:rsidR="00742EBE" w:rsidRDefault="00742EBE" w:rsidP="004E04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Недотримання закладом професійно-технічної освіти вимог Державного стандарту професійної (професійно-технічної) освіти</w:t>
            </w:r>
          </w:p>
        </w:tc>
        <w:tc>
          <w:tcPr>
            <w:tcW w:w="6842" w:type="dxa"/>
            <w:tcMar>
              <w:left w:w="85" w:type="dxa"/>
              <w:right w:w="85" w:type="dxa"/>
            </w:tcMar>
          </w:tcPr>
          <w:p w:rsidR="00742EBE" w:rsidRPr="00F278AA" w:rsidRDefault="00742EBE" w:rsidP="004E0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негативний наслідок 3.2</w:t>
            </w:r>
          </w:p>
          <w:p w:rsidR="00742EBE" w:rsidRDefault="00742EBE" w:rsidP="004E04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Збитки, завдані здобувачеві професійної (професійно-технічної) освіти внаслідок неотримання якісних освітніх послуг</w:t>
            </w:r>
          </w:p>
        </w:tc>
      </w:tr>
      <w:tr w:rsidR="00742EBE" w:rsidRPr="00C239B5" w:rsidTr="00C7467D">
        <w:trPr>
          <w:trHeight w:val="173"/>
          <w:jc w:val="center"/>
        </w:trPr>
        <w:tc>
          <w:tcPr>
            <w:tcW w:w="1950" w:type="dxa"/>
            <w:vMerge/>
            <w:tcMar>
              <w:left w:w="85" w:type="dxa"/>
              <w:right w:w="85" w:type="dxa"/>
            </w:tcMar>
          </w:tcPr>
          <w:p w:rsidR="00742EBE" w:rsidRDefault="00742EBE" w:rsidP="002B1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42" w:type="dxa"/>
            <w:tcMar>
              <w:left w:w="85" w:type="dxa"/>
              <w:right w:w="85" w:type="dxa"/>
            </w:tcMar>
          </w:tcPr>
          <w:p w:rsidR="00742EBE" w:rsidRDefault="00742EBE" w:rsidP="007E6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подія 3.3 </w:t>
            </w:r>
          </w:p>
          <w:p w:rsidR="00742EBE" w:rsidRDefault="00742EBE" w:rsidP="007E6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Відсутність розроблених в установленому порядку правил прийому до закладу професійної (професійно-технічної) освіти та недотримання вимог щодо формування груп здобувачів освіти</w:t>
            </w:r>
          </w:p>
        </w:tc>
        <w:tc>
          <w:tcPr>
            <w:tcW w:w="6842" w:type="dxa"/>
            <w:tcMar>
              <w:left w:w="85" w:type="dxa"/>
              <w:right w:w="85" w:type="dxa"/>
            </w:tcMar>
          </w:tcPr>
          <w:p w:rsidR="00742EBE" w:rsidRPr="00F278AA" w:rsidRDefault="00742EBE" w:rsidP="007E6A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негативний наслідок 3.3</w:t>
            </w:r>
          </w:p>
          <w:p w:rsidR="00742EBE" w:rsidRDefault="00742EBE" w:rsidP="007E6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Збитки, завдані особі внаслідок порушення права на отримання професійної (професійно-технічної) освіти</w:t>
            </w:r>
          </w:p>
        </w:tc>
      </w:tr>
      <w:tr w:rsidR="00742EBE" w:rsidRPr="00C239B5" w:rsidTr="00C7467D">
        <w:trPr>
          <w:trHeight w:val="173"/>
          <w:jc w:val="center"/>
        </w:trPr>
        <w:tc>
          <w:tcPr>
            <w:tcW w:w="1950" w:type="dxa"/>
            <w:vMerge/>
            <w:tcMar>
              <w:left w:w="85" w:type="dxa"/>
              <w:right w:w="85" w:type="dxa"/>
            </w:tcMar>
          </w:tcPr>
          <w:p w:rsidR="00742EBE" w:rsidRDefault="00742EBE" w:rsidP="002B1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42" w:type="dxa"/>
            <w:tcMar>
              <w:left w:w="85" w:type="dxa"/>
              <w:right w:w="85" w:type="dxa"/>
            </w:tcMar>
          </w:tcPr>
          <w:p w:rsidR="00742EBE" w:rsidRDefault="00742EBE" w:rsidP="00DF26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подія 3.4 </w:t>
            </w:r>
          </w:p>
          <w:p w:rsidR="00742EBE" w:rsidRDefault="00742EBE" w:rsidP="00DF26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Неналежне забезпечення закладу професійної (професійно-технічної) освіти педагогічними працівниками</w:t>
            </w:r>
          </w:p>
        </w:tc>
        <w:tc>
          <w:tcPr>
            <w:tcW w:w="6842" w:type="dxa"/>
            <w:tcMar>
              <w:left w:w="85" w:type="dxa"/>
              <w:right w:w="85" w:type="dxa"/>
            </w:tcMar>
          </w:tcPr>
          <w:p w:rsidR="00742EBE" w:rsidRPr="00F278AA" w:rsidRDefault="00742EBE" w:rsidP="00DF26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негативний наслідок 3.4</w:t>
            </w:r>
          </w:p>
          <w:p w:rsidR="00742EBE" w:rsidRDefault="00742EBE" w:rsidP="00DF26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Збитки, завдані здобувачеві професійної (професійно-технічної) освіти внаслідок неотримання якісних освітніх послуг у зв’язку з відсутністю у закладі професійної (професійно-технічної) освіти належного забезпечення педагогічними працівниками</w:t>
            </w:r>
          </w:p>
        </w:tc>
      </w:tr>
      <w:tr w:rsidR="00742EBE" w:rsidRPr="00C239B5" w:rsidTr="00C7467D">
        <w:trPr>
          <w:trHeight w:val="173"/>
          <w:jc w:val="center"/>
        </w:trPr>
        <w:tc>
          <w:tcPr>
            <w:tcW w:w="1950" w:type="dxa"/>
            <w:vMerge/>
            <w:tcMar>
              <w:left w:w="85" w:type="dxa"/>
              <w:right w:w="85" w:type="dxa"/>
            </w:tcMar>
          </w:tcPr>
          <w:p w:rsidR="00742EBE" w:rsidRDefault="00742EBE" w:rsidP="002B1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42" w:type="dxa"/>
            <w:tcMar>
              <w:left w:w="85" w:type="dxa"/>
              <w:right w:w="85" w:type="dxa"/>
            </w:tcMar>
          </w:tcPr>
          <w:p w:rsidR="00742EBE" w:rsidRDefault="00742EBE" w:rsidP="005009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подія 3.5 </w:t>
            </w:r>
          </w:p>
          <w:p w:rsidR="00742EBE" w:rsidRDefault="00742EBE" w:rsidP="005009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Відсутність у закладі професійної (професійно-технічної) освіти належної матеріально-технічної та навчально-методичної бази</w:t>
            </w:r>
          </w:p>
        </w:tc>
        <w:tc>
          <w:tcPr>
            <w:tcW w:w="6842" w:type="dxa"/>
            <w:tcMar>
              <w:left w:w="85" w:type="dxa"/>
              <w:right w:w="85" w:type="dxa"/>
            </w:tcMar>
          </w:tcPr>
          <w:p w:rsidR="00742EBE" w:rsidRPr="00F278AA" w:rsidRDefault="00742EBE" w:rsidP="005009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негативний наслідок 3.5</w:t>
            </w:r>
          </w:p>
          <w:p w:rsidR="00742EBE" w:rsidRPr="00742EBE" w:rsidRDefault="00742EBE" w:rsidP="00500907">
            <w:pPr>
              <w:spacing w:after="0" w:line="240" w:lineRule="auto"/>
              <w:rPr>
                <w:rFonts w:ascii="Times New Roman" w:hAnsi="Times New Roman"/>
                <w:b/>
                <w:spacing w:val="-2"/>
              </w:rPr>
            </w:pPr>
            <w:r w:rsidRPr="00742EBE">
              <w:rPr>
                <w:rFonts w:ascii="Times New Roman" w:hAnsi="Times New Roman"/>
                <w:spacing w:val="-2"/>
              </w:rPr>
              <w:t>Збитки, завдані здобувачеві професійної (професійно-технічної) освіти внаслідок неотримання якісних освітніх послуг у зв’язку з відсутністю належної матеріально-технічної та навчально-методичної бази</w:t>
            </w:r>
          </w:p>
        </w:tc>
      </w:tr>
      <w:tr w:rsidR="00742EBE" w:rsidRPr="00C239B5" w:rsidTr="00C7467D">
        <w:trPr>
          <w:trHeight w:val="173"/>
          <w:jc w:val="center"/>
        </w:trPr>
        <w:tc>
          <w:tcPr>
            <w:tcW w:w="1950" w:type="dxa"/>
            <w:vMerge/>
            <w:tcMar>
              <w:left w:w="85" w:type="dxa"/>
              <w:right w:w="85" w:type="dxa"/>
            </w:tcMar>
          </w:tcPr>
          <w:p w:rsidR="00742EBE" w:rsidRDefault="00742EBE" w:rsidP="002B1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42" w:type="dxa"/>
            <w:tcMar>
              <w:left w:w="85" w:type="dxa"/>
              <w:right w:w="85" w:type="dxa"/>
            </w:tcMar>
          </w:tcPr>
          <w:p w:rsidR="00742EBE" w:rsidRDefault="00742EBE" w:rsidP="00FC5F4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подія 3.6 </w:t>
            </w:r>
          </w:p>
          <w:p w:rsidR="00742EBE" w:rsidRPr="00567418" w:rsidRDefault="00742EBE" w:rsidP="00FC5F4C">
            <w:pPr>
              <w:spacing w:after="0" w:line="240" w:lineRule="auto"/>
              <w:rPr>
                <w:rFonts w:ascii="Times New Roman" w:hAnsi="Times New Roman"/>
                <w:b/>
                <w:spacing w:val="-2"/>
              </w:rPr>
            </w:pPr>
            <w:r w:rsidRPr="00567418">
              <w:rPr>
                <w:rFonts w:ascii="Times New Roman" w:hAnsi="Times New Roman"/>
                <w:spacing w:val="-2"/>
              </w:rPr>
              <w:t>Незабезпечення закладом професійної (професійно-технічної) освіти належної організації освітнього процесу, навчально-виробничої, навчально-виховної та навчально-методичної діяльності</w:t>
            </w:r>
          </w:p>
        </w:tc>
        <w:tc>
          <w:tcPr>
            <w:tcW w:w="6842" w:type="dxa"/>
            <w:tcMar>
              <w:left w:w="85" w:type="dxa"/>
              <w:right w:w="85" w:type="dxa"/>
            </w:tcMar>
          </w:tcPr>
          <w:p w:rsidR="00742EBE" w:rsidRPr="00F278AA" w:rsidRDefault="00742EBE" w:rsidP="00FC5F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негативний наслідок 3.6</w:t>
            </w:r>
          </w:p>
          <w:p w:rsidR="00742EBE" w:rsidRDefault="00742EBE" w:rsidP="00FC5F4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Збитки, завдані здобувачеві професійної (професійно-технічної) освіти внаслідок надання освітньої послуги неналежної якості</w:t>
            </w:r>
          </w:p>
        </w:tc>
      </w:tr>
      <w:tr w:rsidR="00742EBE" w:rsidRPr="00C239B5" w:rsidTr="00C7467D">
        <w:trPr>
          <w:trHeight w:val="173"/>
          <w:jc w:val="center"/>
        </w:trPr>
        <w:tc>
          <w:tcPr>
            <w:tcW w:w="1950" w:type="dxa"/>
            <w:vMerge/>
            <w:tcMar>
              <w:left w:w="85" w:type="dxa"/>
              <w:right w:w="85" w:type="dxa"/>
            </w:tcMar>
          </w:tcPr>
          <w:p w:rsidR="00742EBE" w:rsidRDefault="00742EBE" w:rsidP="002B1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42" w:type="dxa"/>
            <w:tcMar>
              <w:left w:w="85" w:type="dxa"/>
              <w:right w:w="85" w:type="dxa"/>
            </w:tcMar>
          </w:tcPr>
          <w:p w:rsidR="00742EBE" w:rsidRDefault="00742EBE" w:rsidP="00A97B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подія 3.7 </w:t>
            </w:r>
          </w:p>
          <w:p w:rsidR="00742EBE" w:rsidRDefault="00742EBE" w:rsidP="00A97B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Невідповідність результатів внутрішнього проміжного, вихідного контролю, державної підсумкової атестації, державної кваліфікаційної атестації здобувачів освіти фактичному рівню їх підготовки; недотримання вимог законодавства щодо проведення державних підсумкової та кваліфікаційної атестації та організації виробничої практики</w:t>
            </w:r>
          </w:p>
        </w:tc>
        <w:tc>
          <w:tcPr>
            <w:tcW w:w="6842" w:type="dxa"/>
            <w:tcMar>
              <w:left w:w="85" w:type="dxa"/>
              <w:right w:w="85" w:type="dxa"/>
            </w:tcMar>
          </w:tcPr>
          <w:p w:rsidR="00742EBE" w:rsidRPr="00F278AA" w:rsidRDefault="00742EBE" w:rsidP="00A97B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негативний наслідок 3.7</w:t>
            </w:r>
          </w:p>
          <w:p w:rsidR="00742EBE" w:rsidRDefault="00742EBE" w:rsidP="00A97B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Збитки, завдані здобувачеві професійної (професійно-технічної) освіти внаслідок надання освітньої послуги неналежної якості</w:t>
            </w:r>
          </w:p>
        </w:tc>
      </w:tr>
      <w:tr w:rsidR="00742EBE" w:rsidRPr="00C239B5" w:rsidTr="00C7467D">
        <w:trPr>
          <w:trHeight w:val="173"/>
          <w:jc w:val="center"/>
        </w:trPr>
        <w:tc>
          <w:tcPr>
            <w:tcW w:w="1950" w:type="dxa"/>
            <w:vMerge/>
            <w:tcMar>
              <w:left w:w="85" w:type="dxa"/>
              <w:right w:w="85" w:type="dxa"/>
            </w:tcMar>
          </w:tcPr>
          <w:p w:rsidR="00742EBE" w:rsidRDefault="00742EBE" w:rsidP="002B12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42" w:type="dxa"/>
            <w:tcMar>
              <w:left w:w="85" w:type="dxa"/>
              <w:right w:w="85" w:type="dxa"/>
            </w:tcMar>
          </w:tcPr>
          <w:p w:rsidR="00742EBE" w:rsidRDefault="00742EBE" w:rsidP="00054D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подія 3.8 </w:t>
            </w:r>
          </w:p>
          <w:p w:rsidR="00742EBE" w:rsidRDefault="00742EBE" w:rsidP="00054D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Недотримання керівництвом закладу професійної (професійно-технічної) освіти вимог законодавства</w:t>
            </w:r>
          </w:p>
        </w:tc>
        <w:tc>
          <w:tcPr>
            <w:tcW w:w="6842" w:type="dxa"/>
            <w:tcMar>
              <w:left w:w="85" w:type="dxa"/>
              <w:right w:w="85" w:type="dxa"/>
            </w:tcMar>
          </w:tcPr>
          <w:p w:rsidR="00742EBE" w:rsidRPr="00F278AA" w:rsidRDefault="00742EBE" w:rsidP="00054D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негативний наслідок 3.8</w:t>
            </w:r>
          </w:p>
          <w:p w:rsidR="00742EBE" w:rsidRDefault="00742EBE" w:rsidP="00054D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Збитки, завдані здобувачеві освіти у сфері професійної (професійно-технічної) освіти</w:t>
            </w:r>
          </w:p>
        </w:tc>
      </w:tr>
    </w:tbl>
    <w:p w:rsidR="008D3EA1" w:rsidRPr="00742EBE" w:rsidRDefault="008D3EA1" w:rsidP="00742EBE">
      <w:pPr>
        <w:pStyle w:val="ab"/>
        <w:rPr>
          <w:sz w:val="12"/>
        </w:rPr>
      </w:pPr>
    </w:p>
    <w:sectPr w:rsidR="008D3EA1" w:rsidRPr="00742EBE" w:rsidSect="00FE470C">
      <w:headerReference w:type="default" r:id="rId6"/>
      <w:pgSz w:w="16838" w:h="11906" w:orient="landscape"/>
      <w:pgMar w:top="1134" w:right="680" w:bottom="567" w:left="680" w:header="90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CF2" w:rsidRDefault="00631CF2" w:rsidP="003A1D14">
      <w:pPr>
        <w:spacing w:after="0" w:line="240" w:lineRule="auto"/>
      </w:pPr>
      <w:r>
        <w:separator/>
      </w:r>
    </w:p>
  </w:endnote>
  <w:endnote w:type="continuationSeparator" w:id="1">
    <w:p w:rsidR="00631CF2" w:rsidRDefault="00631CF2" w:rsidP="003A1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CF2" w:rsidRDefault="00631CF2" w:rsidP="003A1D14">
      <w:pPr>
        <w:spacing w:after="0" w:line="240" w:lineRule="auto"/>
      </w:pPr>
      <w:r>
        <w:separator/>
      </w:r>
    </w:p>
  </w:footnote>
  <w:footnote w:type="continuationSeparator" w:id="1">
    <w:p w:rsidR="00631CF2" w:rsidRDefault="00631CF2" w:rsidP="003A1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958"/>
      <w:gridCol w:w="6868"/>
      <w:gridCol w:w="6868"/>
    </w:tblGrid>
    <w:tr w:rsidR="008D3EA1" w:rsidRPr="008E04F0" w:rsidTr="007E45C2">
      <w:trPr>
        <w:trHeight w:val="212"/>
        <w:jc w:val="center"/>
      </w:trPr>
      <w:tc>
        <w:tcPr>
          <w:tcW w:w="1950" w:type="dxa"/>
          <w:vMerge w:val="restart"/>
          <w:vAlign w:val="center"/>
        </w:tcPr>
        <w:p w:rsidR="008D3EA1" w:rsidRPr="008E04F0" w:rsidRDefault="008D3EA1" w:rsidP="00C727DE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8E04F0">
            <w:rPr>
              <w:rFonts w:ascii="Times New Roman" w:hAnsi="Times New Roman"/>
              <w:b/>
            </w:rPr>
            <w:t>Цілі державного нагляду (контролю) (код)</w:t>
          </w:r>
        </w:p>
      </w:tc>
      <w:tc>
        <w:tcPr>
          <w:tcW w:w="13684" w:type="dxa"/>
          <w:gridSpan w:val="2"/>
          <w:vAlign w:val="center"/>
        </w:tcPr>
        <w:p w:rsidR="008D3EA1" w:rsidRPr="008E04F0" w:rsidRDefault="008D3EA1" w:rsidP="00C727DE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8E04F0">
            <w:rPr>
              <w:rFonts w:ascii="Times New Roman" w:hAnsi="Times New Roman"/>
              <w:b/>
            </w:rPr>
            <w:t>Ризик настання негативних наслідків від провадження господарської діяльності</w:t>
          </w:r>
        </w:p>
      </w:tc>
    </w:tr>
    <w:tr w:rsidR="008D3EA1" w:rsidRPr="008E04F0" w:rsidTr="007E45C2">
      <w:trPr>
        <w:trHeight w:val="220"/>
        <w:jc w:val="center"/>
      </w:trPr>
      <w:tc>
        <w:tcPr>
          <w:tcW w:w="1950" w:type="dxa"/>
          <w:vMerge/>
          <w:vAlign w:val="center"/>
        </w:tcPr>
        <w:p w:rsidR="008D3EA1" w:rsidRPr="008E04F0" w:rsidRDefault="008D3EA1" w:rsidP="00C727DE">
          <w:pPr>
            <w:spacing w:after="0" w:line="240" w:lineRule="auto"/>
            <w:jc w:val="center"/>
            <w:rPr>
              <w:rFonts w:ascii="Times New Roman" w:hAnsi="Times New Roman"/>
              <w:b/>
              <w:i/>
            </w:rPr>
          </w:pPr>
        </w:p>
      </w:tc>
      <w:tc>
        <w:tcPr>
          <w:tcW w:w="6842" w:type="dxa"/>
          <w:vAlign w:val="center"/>
        </w:tcPr>
        <w:p w:rsidR="008D3EA1" w:rsidRPr="008E04F0" w:rsidRDefault="008D3EA1" w:rsidP="00C727DE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8E04F0">
            <w:rPr>
              <w:rFonts w:ascii="Times New Roman" w:hAnsi="Times New Roman"/>
              <w:b/>
            </w:rPr>
            <w:t>Подія, що містить ризик настання негативних наслідків</w:t>
          </w:r>
        </w:p>
      </w:tc>
      <w:tc>
        <w:tcPr>
          <w:tcW w:w="6842" w:type="dxa"/>
          <w:vAlign w:val="center"/>
        </w:tcPr>
        <w:p w:rsidR="008D3EA1" w:rsidRPr="008E04F0" w:rsidRDefault="008D3EA1" w:rsidP="00C727DE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8E04F0">
            <w:rPr>
              <w:rFonts w:ascii="Times New Roman" w:hAnsi="Times New Roman"/>
              <w:b/>
            </w:rPr>
            <w:t>Негативний наслідок</w:t>
          </w:r>
        </w:p>
      </w:tc>
    </w:tr>
  </w:tbl>
  <w:p w:rsidR="0082654B" w:rsidRPr="008D3EA1" w:rsidRDefault="0082654B" w:rsidP="008D3EA1">
    <w:pPr>
      <w:pStyle w:val="ab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0B0A"/>
    <w:rsid w:val="000015D4"/>
    <w:rsid w:val="0000297F"/>
    <w:rsid w:val="000033F7"/>
    <w:rsid w:val="000130C7"/>
    <w:rsid w:val="00014B99"/>
    <w:rsid w:val="000304E9"/>
    <w:rsid w:val="000433E1"/>
    <w:rsid w:val="000463E2"/>
    <w:rsid w:val="000478AA"/>
    <w:rsid w:val="00051B7E"/>
    <w:rsid w:val="00054D79"/>
    <w:rsid w:val="000579A3"/>
    <w:rsid w:val="00057F96"/>
    <w:rsid w:val="000626C5"/>
    <w:rsid w:val="00063251"/>
    <w:rsid w:val="0006468B"/>
    <w:rsid w:val="000946F8"/>
    <w:rsid w:val="000971E8"/>
    <w:rsid w:val="000A2994"/>
    <w:rsid w:val="000B3204"/>
    <w:rsid w:val="000C1155"/>
    <w:rsid w:val="000C37CF"/>
    <w:rsid w:val="000C510F"/>
    <w:rsid w:val="000D65E0"/>
    <w:rsid w:val="000E65A5"/>
    <w:rsid w:val="00102FEC"/>
    <w:rsid w:val="00105FBD"/>
    <w:rsid w:val="00111CC8"/>
    <w:rsid w:val="001226AB"/>
    <w:rsid w:val="00124F7F"/>
    <w:rsid w:val="00131A69"/>
    <w:rsid w:val="001336A3"/>
    <w:rsid w:val="00146917"/>
    <w:rsid w:val="00154EB4"/>
    <w:rsid w:val="001613F6"/>
    <w:rsid w:val="00186745"/>
    <w:rsid w:val="001A154B"/>
    <w:rsid w:val="001A3E33"/>
    <w:rsid w:val="001B286D"/>
    <w:rsid w:val="001B5E3D"/>
    <w:rsid w:val="001B7443"/>
    <w:rsid w:val="001C298A"/>
    <w:rsid w:val="001D0D2B"/>
    <w:rsid w:val="001D20D8"/>
    <w:rsid w:val="001D301C"/>
    <w:rsid w:val="001E2A5C"/>
    <w:rsid w:val="001E7D00"/>
    <w:rsid w:val="001F1B11"/>
    <w:rsid w:val="002102B9"/>
    <w:rsid w:val="002129AB"/>
    <w:rsid w:val="00213A2E"/>
    <w:rsid w:val="0021562E"/>
    <w:rsid w:val="0022491A"/>
    <w:rsid w:val="00225DD5"/>
    <w:rsid w:val="00227D69"/>
    <w:rsid w:val="00233468"/>
    <w:rsid w:val="00247B69"/>
    <w:rsid w:val="002535A2"/>
    <w:rsid w:val="00263556"/>
    <w:rsid w:val="002737AA"/>
    <w:rsid w:val="0027538F"/>
    <w:rsid w:val="00284DBC"/>
    <w:rsid w:val="00286DC2"/>
    <w:rsid w:val="00292B3E"/>
    <w:rsid w:val="002978DE"/>
    <w:rsid w:val="00297B5E"/>
    <w:rsid w:val="002A68DC"/>
    <w:rsid w:val="002A78E8"/>
    <w:rsid w:val="002B12B9"/>
    <w:rsid w:val="002C0F5E"/>
    <w:rsid w:val="002C752A"/>
    <w:rsid w:val="002D0E00"/>
    <w:rsid w:val="003007E8"/>
    <w:rsid w:val="003057BB"/>
    <w:rsid w:val="00307BD7"/>
    <w:rsid w:val="003141A7"/>
    <w:rsid w:val="003204BC"/>
    <w:rsid w:val="003336F1"/>
    <w:rsid w:val="00336EE9"/>
    <w:rsid w:val="0034060E"/>
    <w:rsid w:val="003535D6"/>
    <w:rsid w:val="00354FC3"/>
    <w:rsid w:val="003555F4"/>
    <w:rsid w:val="0036130E"/>
    <w:rsid w:val="003614F6"/>
    <w:rsid w:val="00362DCE"/>
    <w:rsid w:val="00364FA1"/>
    <w:rsid w:val="00366200"/>
    <w:rsid w:val="0036658C"/>
    <w:rsid w:val="003671F1"/>
    <w:rsid w:val="003678CA"/>
    <w:rsid w:val="003754F8"/>
    <w:rsid w:val="00381D6F"/>
    <w:rsid w:val="00390501"/>
    <w:rsid w:val="00395AD1"/>
    <w:rsid w:val="003975EA"/>
    <w:rsid w:val="003A1D14"/>
    <w:rsid w:val="003B2649"/>
    <w:rsid w:val="003B593C"/>
    <w:rsid w:val="003C5EBD"/>
    <w:rsid w:val="003D187F"/>
    <w:rsid w:val="003D1C3C"/>
    <w:rsid w:val="003D5C64"/>
    <w:rsid w:val="003D6B93"/>
    <w:rsid w:val="003E285F"/>
    <w:rsid w:val="00405504"/>
    <w:rsid w:val="00405940"/>
    <w:rsid w:val="00406716"/>
    <w:rsid w:val="00414DCF"/>
    <w:rsid w:val="00422792"/>
    <w:rsid w:val="00441641"/>
    <w:rsid w:val="0046129A"/>
    <w:rsid w:val="00462732"/>
    <w:rsid w:val="00465B4A"/>
    <w:rsid w:val="00470820"/>
    <w:rsid w:val="00471EDE"/>
    <w:rsid w:val="004735CB"/>
    <w:rsid w:val="00483853"/>
    <w:rsid w:val="0048446B"/>
    <w:rsid w:val="004856BC"/>
    <w:rsid w:val="00491763"/>
    <w:rsid w:val="004944CF"/>
    <w:rsid w:val="004A0B0A"/>
    <w:rsid w:val="004A4258"/>
    <w:rsid w:val="004B71A3"/>
    <w:rsid w:val="004C5389"/>
    <w:rsid w:val="004C5D13"/>
    <w:rsid w:val="004D1DF8"/>
    <w:rsid w:val="004D2136"/>
    <w:rsid w:val="004D662E"/>
    <w:rsid w:val="004E0455"/>
    <w:rsid w:val="004E384D"/>
    <w:rsid w:val="004E3F61"/>
    <w:rsid w:val="004E73A2"/>
    <w:rsid w:val="004F1AC8"/>
    <w:rsid w:val="004F654E"/>
    <w:rsid w:val="005003DB"/>
    <w:rsid w:val="00500907"/>
    <w:rsid w:val="00507372"/>
    <w:rsid w:val="00517DDB"/>
    <w:rsid w:val="00521979"/>
    <w:rsid w:val="005255CA"/>
    <w:rsid w:val="00535558"/>
    <w:rsid w:val="00541F15"/>
    <w:rsid w:val="005430B3"/>
    <w:rsid w:val="00543707"/>
    <w:rsid w:val="00551227"/>
    <w:rsid w:val="00567418"/>
    <w:rsid w:val="00567596"/>
    <w:rsid w:val="00570230"/>
    <w:rsid w:val="00571A78"/>
    <w:rsid w:val="005739EE"/>
    <w:rsid w:val="00590C70"/>
    <w:rsid w:val="00590DC8"/>
    <w:rsid w:val="005A0B7C"/>
    <w:rsid w:val="005A20B2"/>
    <w:rsid w:val="005A4192"/>
    <w:rsid w:val="005A6392"/>
    <w:rsid w:val="005A6BB4"/>
    <w:rsid w:val="005B0942"/>
    <w:rsid w:val="005B42D6"/>
    <w:rsid w:val="005B723B"/>
    <w:rsid w:val="005C0601"/>
    <w:rsid w:val="005C6209"/>
    <w:rsid w:val="005D1824"/>
    <w:rsid w:val="005D23C8"/>
    <w:rsid w:val="005D3211"/>
    <w:rsid w:val="005D3DE1"/>
    <w:rsid w:val="005D71EA"/>
    <w:rsid w:val="005E1813"/>
    <w:rsid w:val="005E4345"/>
    <w:rsid w:val="005E66C6"/>
    <w:rsid w:val="005E6DBB"/>
    <w:rsid w:val="005F139B"/>
    <w:rsid w:val="00601213"/>
    <w:rsid w:val="00612DD1"/>
    <w:rsid w:val="0061718E"/>
    <w:rsid w:val="0061750F"/>
    <w:rsid w:val="00617687"/>
    <w:rsid w:val="00625070"/>
    <w:rsid w:val="00631CF2"/>
    <w:rsid w:val="006342E0"/>
    <w:rsid w:val="00662CB2"/>
    <w:rsid w:val="00663763"/>
    <w:rsid w:val="006645F9"/>
    <w:rsid w:val="00686800"/>
    <w:rsid w:val="00695111"/>
    <w:rsid w:val="00695B71"/>
    <w:rsid w:val="006A7076"/>
    <w:rsid w:val="006B0B8C"/>
    <w:rsid w:val="006B434F"/>
    <w:rsid w:val="006C3E15"/>
    <w:rsid w:val="006C4FEE"/>
    <w:rsid w:val="006F3ECA"/>
    <w:rsid w:val="006F50FF"/>
    <w:rsid w:val="00701DEF"/>
    <w:rsid w:val="007058C1"/>
    <w:rsid w:val="00710187"/>
    <w:rsid w:val="00715F68"/>
    <w:rsid w:val="00720A4B"/>
    <w:rsid w:val="00721F7B"/>
    <w:rsid w:val="00725A23"/>
    <w:rsid w:val="00735A84"/>
    <w:rsid w:val="00741624"/>
    <w:rsid w:val="00742EBE"/>
    <w:rsid w:val="0074481D"/>
    <w:rsid w:val="00754BF1"/>
    <w:rsid w:val="0075568E"/>
    <w:rsid w:val="00762602"/>
    <w:rsid w:val="00763D7E"/>
    <w:rsid w:val="007646FC"/>
    <w:rsid w:val="007703F4"/>
    <w:rsid w:val="007747C0"/>
    <w:rsid w:val="00784705"/>
    <w:rsid w:val="007867DA"/>
    <w:rsid w:val="007A18F2"/>
    <w:rsid w:val="007A7D91"/>
    <w:rsid w:val="007B509B"/>
    <w:rsid w:val="007C0538"/>
    <w:rsid w:val="007C4A00"/>
    <w:rsid w:val="007C7E11"/>
    <w:rsid w:val="007D2DEC"/>
    <w:rsid w:val="007E1A2D"/>
    <w:rsid w:val="007E25FB"/>
    <w:rsid w:val="007E45C2"/>
    <w:rsid w:val="007E6A71"/>
    <w:rsid w:val="00803B18"/>
    <w:rsid w:val="00810500"/>
    <w:rsid w:val="00811833"/>
    <w:rsid w:val="00813562"/>
    <w:rsid w:val="00813901"/>
    <w:rsid w:val="008155FF"/>
    <w:rsid w:val="00817285"/>
    <w:rsid w:val="0082470C"/>
    <w:rsid w:val="00825F67"/>
    <w:rsid w:val="0082654B"/>
    <w:rsid w:val="00827B22"/>
    <w:rsid w:val="00827F6E"/>
    <w:rsid w:val="00830205"/>
    <w:rsid w:val="00830DB1"/>
    <w:rsid w:val="0083625E"/>
    <w:rsid w:val="00846522"/>
    <w:rsid w:val="00852E66"/>
    <w:rsid w:val="008660E9"/>
    <w:rsid w:val="008664B9"/>
    <w:rsid w:val="00870916"/>
    <w:rsid w:val="00893539"/>
    <w:rsid w:val="00896ED9"/>
    <w:rsid w:val="008A4653"/>
    <w:rsid w:val="008B5224"/>
    <w:rsid w:val="008C1583"/>
    <w:rsid w:val="008C6502"/>
    <w:rsid w:val="008C7B58"/>
    <w:rsid w:val="008D0D53"/>
    <w:rsid w:val="008D3EA1"/>
    <w:rsid w:val="008E04F0"/>
    <w:rsid w:val="008F2D8F"/>
    <w:rsid w:val="0090200C"/>
    <w:rsid w:val="00912D18"/>
    <w:rsid w:val="00915F51"/>
    <w:rsid w:val="00925B2E"/>
    <w:rsid w:val="00926C58"/>
    <w:rsid w:val="0093132D"/>
    <w:rsid w:val="0093441C"/>
    <w:rsid w:val="00944313"/>
    <w:rsid w:val="00950558"/>
    <w:rsid w:val="00953D3F"/>
    <w:rsid w:val="00953FFD"/>
    <w:rsid w:val="00966592"/>
    <w:rsid w:val="00972495"/>
    <w:rsid w:val="009A4E5E"/>
    <w:rsid w:val="009B1DC2"/>
    <w:rsid w:val="009C2297"/>
    <w:rsid w:val="009C3EC4"/>
    <w:rsid w:val="009D4452"/>
    <w:rsid w:val="009D5911"/>
    <w:rsid w:val="009E5194"/>
    <w:rsid w:val="009E7367"/>
    <w:rsid w:val="00A02CA4"/>
    <w:rsid w:val="00A0469A"/>
    <w:rsid w:val="00A133A6"/>
    <w:rsid w:val="00A30429"/>
    <w:rsid w:val="00A32135"/>
    <w:rsid w:val="00A330C9"/>
    <w:rsid w:val="00A40DFF"/>
    <w:rsid w:val="00A43B9E"/>
    <w:rsid w:val="00A44F00"/>
    <w:rsid w:val="00A463DF"/>
    <w:rsid w:val="00A474C4"/>
    <w:rsid w:val="00A52D4C"/>
    <w:rsid w:val="00A61764"/>
    <w:rsid w:val="00A659EA"/>
    <w:rsid w:val="00A744C3"/>
    <w:rsid w:val="00A7798F"/>
    <w:rsid w:val="00A86C13"/>
    <w:rsid w:val="00A906A9"/>
    <w:rsid w:val="00A91114"/>
    <w:rsid w:val="00A97B71"/>
    <w:rsid w:val="00AA1654"/>
    <w:rsid w:val="00AA2EE4"/>
    <w:rsid w:val="00AA438F"/>
    <w:rsid w:val="00AB154D"/>
    <w:rsid w:val="00AB4F3D"/>
    <w:rsid w:val="00AD01A5"/>
    <w:rsid w:val="00AD1631"/>
    <w:rsid w:val="00AD7330"/>
    <w:rsid w:val="00AE01CB"/>
    <w:rsid w:val="00AF247A"/>
    <w:rsid w:val="00AF5181"/>
    <w:rsid w:val="00AF6441"/>
    <w:rsid w:val="00B00754"/>
    <w:rsid w:val="00B27AAE"/>
    <w:rsid w:val="00B328E4"/>
    <w:rsid w:val="00B34C13"/>
    <w:rsid w:val="00B350A5"/>
    <w:rsid w:val="00B37935"/>
    <w:rsid w:val="00B47518"/>
    <w:rsid w:val="00B53344"/>
    <w:rsid w:val="00B727F2"/>
    <w:rsid w:val="00B77858"/>
    <w:rsid w:val="00B83C37"/>
    <w:rsid w:val="00B83FCA"/>
    <w:rsid w:val="00B86559"/>
    <w:rsid w:val="00B87875"/>
    <w:rsid w:val="00B909A6"/>
    <w:rsid w:val="00BA1C85"/>
    <w:rsid w:val="00BA7C7B"/>
    <w:rsid w:val="00BC0AB6"/>
    <w:rsid w:val="00BC5A8A"/>
    <w:rsid w:val="00BD1790"/>
    <w:rsid w:val="00BE55A9"/>
    <w:rsid w:val="00C0375A"/>
    <w:rsid w:val="00C07F74"/>
    <w:rsid w:val="00C142F6"/>
    <w:rsid w:val="00C239B5"/>
    <w:rsid w:val="00C24BBE"/>
    <w:rsid w:val="00C26FAD"/>
    <w:rsid w:val="00C373D1"/>
    <w:rsid w:val="00C425F8"/>
    <w:rsid w:val="00C64CFA"/>
    <w:rsid w:val="00C70E12"/>
    <w:rsid w:val="00C7467D"/>
    <w:rsid w:val="00C75BBA"/>
    <w:rsid w:val="00C816B1"/>
    <w:rsid w:val="00C8713C"/>
    <w:rsid w:val="00CA30C9"/>
    <w:rsid w:val="00CA3F2F"/>
    <w:rsid w:val="00CC035E"/>
    <w:rsid w:val="00CC6837"/>
    <w:rsid w:val="00CC729A"/>
    <w:rsid w:val="00CD148F"/>
    <w:rsid w:val="00CD55AC"/>
    <w:rsid w:val="00CE431B"/>
    <w:rsid w:val="00CE46E4"/>
    <w:rsid w:val="00D031D8"/>
    <w:rsid w:val="00D24E91"/>
    <w:rsid w:val="00D251F1"/>
    <w:rsid w:val="00D27565"/>
    <w:rsid w:val="00D3246A"/>
    <w:rsid w:val="00D36263"/>
    <w:rsid w:val="00D40B2E"/>
    <w:rsid w:val="00D50528"/>
    <w:rsid w:val="00D52F5F"/>
    <w:rsid w:val="00D648C8"/>
    <w:rsid w:val="00D76676"/>
    <w:rsid w:val="00D914D7"/>
    <w:rsid w:val="00D91B66"/>
    <w:rsid w:val="00D96527"/>
    <w:rsid w:val="00DA2103"/>
    <w:rsid w:val="00DA526A"/>
    <w:rsid w:val="00DB06E3"/>
    <w:rsid w:val="00DB19A1"/>
    <w:rsid w:val="00DB270B"/>
    <w:rsid w:val="00DD2093"/>
    <w:rsid w:val="00DD33DE"/>
    <w:rsid w:val="00DE205D"/>
    <w:rsid w:val="00DE2AA1"/>
    <w:rsid w:val="00DF0352"/>
    <w:rsid w:val="00DF2625"/>
    <w:rsid w:val="00DF4D10"/>
    <w:rsid w:val="00DF5FB9"/>
    <w:rsid w:val="00DF611F"/>
    <w:rsid w:val="00DF7F8A"/>
    <w:rsid w:val="00E00ADA"/>
    <w:rsid w:val="00E00EAB"/>
    <w:rsid w:val="00E02185"/>
    <w:rsid w:val="00E0323E"/>
    <w:rsid w:val="00E12145"/>
    <w:rsid w:val="00E22B0E"/>
    <w:rsid w:val="00E23743"/>
    <w:rsid w:val="00E24517"/>
    <w:rsid w:val="00E31BE6"/>
    <w:rsid w:val="00E322DC"/>
    <w:rsid w:val="00E328CB"/>
    <w:rsid w:val="00E33C7C"/>
    <w:rsid w:val="00E428BB"/>
    <w:rsid w:val="00E52303"/>
    <w:rsid w:val="00E53B4F"/>
    <w:rsid w:val="00E645D4"/>
    <w:rsid w:val="00E66FB6"/>
    <w:rsid w:val="00E71EE3"/>
    <w:rsid w:val="00E7402A"/>
    <w:rsid w:val="00EA14B4"/>
    <w:rsid w:val="00EA3CB9"/>
    <w:rsid w:val="00EA742E"/>
    <w:rsid w:val="00EB0193"/>
    <w:rsid w:val="00EB4F9B"/>
    <w:rsid w:val="00EB5D92"/>
    <w:rsid w:val="00EC009F"/>
    <w:rsid w:val="00EC2AEE"/>
    <w:rsid w:val="00EC375D"/>
    <w:rsid w:val="00ED17B7"/>
    <w:rsid w:val="00EE2EC0"/>
    <w:rsid w:val="00F0670A"/>
    <w:rsid w:val="00F278AA"/>
    <w:rsid w:val="00F32749"/>
    <w:rsid w:val="00F33C64"/>
    <w:rsid w:val="00F352A9"/>
    <w:rsid w:val="00F370FD"/>
    <w:rsid w:val="00F40DBA"/>
    <w:rsid w:val="00F415BD"/>
    <w:rsid w:val="00F455EE"/>
    <w:rsid w:val="00F46F5B"/>
    <w:rsid w:val="00F51703"/>
    <w:rsid w:val="00F6566B"/>
    <w:rsid w:val="00F90764"/>
    <w:rsid w:val="00F9742B"/>
    <w:rsid w:val="00FA2694"/>
    <w:rsid w:val="00FA35BB"/>
    <w:rsid w:val="00FB0238"/>
    <w:rsid w:val="00FC28BD"/>
    <w:rsid w:val="00FC5F4C"/>
    <w:rsid w:val="00FD5B96"/>
    <w:rsid w:val="00FE470C"/>
    <w:rsid w:val="00FF7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5C"/>
    <w:pPr>
      <w:spacing w:after="200" w:line="27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1613F6"/>
    <w:pPr>
      <w:keepNext/>
      <w:keepLines/>
      <w:spacing w:before="480" w:after="0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13F6"/>
    <w:rPr>
      <w:rFonts w:ascii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99"/>
    <w:rsid w:val="005E434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4944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Hyperlink"/>
    <w:basedOn w:val="a0"/>
    <w:uiPriority w:val="99"/>
    <w:rsid w:val="004944CF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5255C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255CA"/>
    <w:rPr>
      <w:rFonts w:ascii="Consolas" w:hAnsi="Consolas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3A1D1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A1D14"/>
    <w:rPr>
      <w:rFonts w:cs="Times New Roman"/>
    </w:rPr>
  </w:style>
  <w:style w:type="paragraph" w:styleId="a7">
    <w:name w:val="footer"/>
    <w:basedOn w:val="a"/>
    <w:link w:val="a8"/>
    <w:uiPriority w:val="99"/>
    <w:rsid w:val="003A1D1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3A1D14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F06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0670A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570230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55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XTreme</cp:lastModifiedBy>
  <cp:revision>3</cp:revision>
  <cp:lastPrinted>2019-11-21T12:34:00Z</cp:lastPrinted>
  <dcterms:created xsi:type="dcterms:W3CDTF">2019-12-27T15:04:00Z</dcterms:created>
  <dcterms:modified xsi:type="dcterms:W3CDTF">2020-01-09T14:07:00Z</dcterms:modified>
</cp:coreProperties>
</file>