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1394" w:rsidRDefault="00AC61BA" w:rsidP="00403818">
      <w:pPr>
        <w:spacing w:after="0" w:line="240" w:lineRule="auto"/>
        <w:ind w:left="5387"/>
        <w:rPr>
          <w:rFonts w:ascii="Times New Roman" w:hAnsi="Times New Roman" w:cs="Times New Roman"/>
          <w:b/>
          <w:sz w:val="28"/>
          <w:szCs w:val="28"/>
        </w:rPr>
      </w:pPr>
      <w:bookmarkStart w:id="0" w:name="_Hlk66267438"/>
      <w:r>
        <w:rPr>
          <w:rFonts w:ascii="Times New Roman" w:hAnsi="Times New Roman" w:cs="Times New Roman"/>
          <w:b/>
          <w:sz w:val="28"/>
          <w:szCs w:val="28"/>
        </w:rPr>
        <w:t xml:space="preserve">Додаток </w:t>
      </w:r>
      <w:r w:rsidR="002D19F4">
        <w:rPr>
          <w:rFonts w:ascii="Times New Roman" w:hAnsi="Times New Roman" w:cs="Times New Roman"/>
          <w:b/>
          <w:sz w:val="28"/>
          <w:szCs w:val="28"/>
        </w:rPr>
        <w:t>3</w:t>
      </w:r>
    </w:p>
    <w:p w:rsidR="00403818" w:rsidRPr="00403818" w:rsidRDefault="00403818" w:rsidP="00403818">
      <w:pPr>
        <w:spacing w:after="0" w:line="240" w:lineRule="auto"/>
        <w:ind w:left="5387"/>
        <w:rPr>
          <w:rFonts w:ascii="Times New Roman" w:hAnsi="Times New Roman" w:cs="Times New Roman"/>
          <w:b/>
          <w:sz w:val="28"/>
          <w:szCs w:val="28"/>
        </w:rPr>
      </w:pPr>
      <w:r w:rsidRPr="00403818">
        <w:rPr>
          <w:rFonts w:ascii="Times New Roman" w:hAnsi="Times New Roman" w:cs="Times New Roman"/>
          <w:b/>
          <w:sz w:val="28"/>
          <w:szCs w:val="28"/>
        </w:rPr>
        <w:t>ЗАТВЕРДЖЕНО</w:t>
      </w:r>
    </w:p>
    <w:p w:rsidR="00403818" w:rsidRPr="00403818" w:rsidRDefault="00403818" w:rsidP="00403818">
      <w:pPr>
        <w:spacing w:after="0" w:line="240" w:lineRule="auto"/>
        <w:ind w:left="5387"/>
        <w:rPr>
          <w:rFonts w:ascii="Times New Roman" w:hAnsi="Times New Roman" w:cs="Times New Roman"/>
          <w:b/>
          <w:sz w:val="28"/>
          <w:szCs w:val="28"/>
        </w:rPr>
      </w:pPr>
      <w:r w:rsidRPr="00403818">
        <w:rPr>
          <w:rFonts w:ascii="Times New Roman" w:hAnsi="Times New Roman" w:cs="Times New Roman"/>
          <w:b/>
          <w:sz w:val="28"/>
          <w:szCs w:val="28"/>
        </w:rPr>
        <w:t xml:space="preserve">Наказ управління Державної </w:t>
      </w:r>
    </w:p>
    <w:p w:rsidR="00403818" w:rsidRPr="00403818" w:rsidRDefault="00403818" w:rsidP="00403818">
      <w:pPr>
        <w:spacing w:after="0" w:line="240" w:lineRule="auto"/>
        <w:ind w:left="5387"/>
        <w:rPr>
          <w:rFonts w:ascii="Times New Roman" w:hAnsi="Times New Roman" w:cs="Times New Roman"/>
          <w:b/>
          <w:sz w:val="28"/>
          <w:szCs w:val="28"/>
        </w:rPr>
      </w:pPr>
      <w:r w:rsidRPr="00403818">
        <w:rPr>
          <w:rFonts w:ascii="Times New Roman" w:hAnsi="Times New Roman" w:cs="Times New Roman"/>
          <w:b/>
          <w:sz w:val="28"/>
          <w:szCs w:val="28"/>
        </w:rPr>
        <w:t xml:space="preserve">служби якості освіти в </w:t>
      </w:r>
    </w:p>
    <w:p w:rsidR="00403818" w:rsidRPr="00403818" w:rsidRDefault="00403818" w:rsidP="00403818">
      <w:pPr>
        <w:spacing w:after="0" w:line="240" w:lineRule="auto"/>
        <w:ind w:left="5387"/>
        <w:rPr>
          <w:rFonts w:ascii="Times New Roman" w:hAnsi="Times New Roman" w:cs="Times New Roman"/>
          <w:b/>
          <w:sz w:val="28"/>
          <w:szCs w:val="28"/>
        </w:rPr>
      </w:pPr>
      <w:r w:rsidRPr="00403818">
        <w:rPr>
          <w:rFonts w:ascii="Times New Roman" w:hAnsi="Times New Roman" w:cs="Times New Roman"/>
          <w:b/>
          <w:sz w:val="28"/>
          <w:szCs w:val="28"/>
        </w:rPr>
        <w:t>Івано-Франківській області</w:t>
      </w:r>
    </w:p>
    <w:p w:rsidR="00A64F81" w:rsidRDefault="00A64F81" w:rsidP="00A64F81">
      <w:pPr>
        <w:spacing w:after="0" w:line="240" w:lineRule="auto"/>
        <w:ind w:left="5387"/>
        <w:rPr>
          <w:rFonts w:ascii="Times New Roman" w:hAnsi="Times New Roman" w:cs="Times New Roman"/>
          <w:b/>
          <w:sz w:val="28"/>
          <w:szCs w:val="28"/>
        </w:rPr>
      </w:pPr>
      <w:r>
        <w:rPr>
          <w:rFonts w:ascii="Times New Roman" w:hAnsi="Times New Roman" w:cs="Times New Roman"/>
          <w:b/>
          <w:sz w:val="28"/>
          <w:szCs w:val="28"/>
        </w:rPr>
        <w:t>13.08.2021 року № 96-к</w:t>
      </w:r>
    </w:p>
    <w:p w:rsidR="00403818" w:rsidRDefault="00403818" w:rsidP="00DA0BCF">
      <w:pPr>
        <w:spacing w:after="0" w:line="240" w:lineRule="auto"/>
        <w:jc w:val="center"/>
        <w:outlineLvl w:val="2"/>
        <w:rPr>
          <w:rFonts w:ascii="Times New Roman" w:hAnsi="Times New Roman"/>
          <w:b/>
          <w:bCs/>
          <w:sz w:val="27"/>
          <w:szCs w:val="27"/>
        </w:rPr>
      </w:pPr>
    </w:p>
    <w:p w:rsidR="002D19F4" w:rsidRDefault="009A1F1B" w:rsidP="009A1F1B">
      <w:pPr>
        <w:pStyle w:val="rvps7"/>
        <w:spacing w:before="0" w:after="0"/>
        <w:jc w:val="center"/>
        <w:rPr>
          <w:rStyle w:val="rvts15"/>
          <w:b/>
          <w:sz w:val="28"/>
          <w:szCs w:val="28"/>
          <w:lang w:val="uk-UA"/>
        </w:rPr>
      </w:pPr>
      <w:r w:rsidRPr="009A1F1B">
        <w:rPr>
          <w:b/>
          <w:sz w:val="28"/>
          <w:szCs w:val="28"/>
          <w:lang w:val="uk-UA"/>
        </w:rPr>
        <w:t>УМОВИ</w:t>
      </w:r>
      <w:r w:rsidRPr="009A1F1B">
        <w:rPr>
          <w:b/>
          <w:sz w:val="28"/>
          <w:szCs w:val="28"/>
          <w:lang w:val="uk-UA"/>
        </w:rPr>
        <w:br/>
      </w:r>
      <w:r w:rsidRPr="009A1F1B">
        <w:rPr>
          <w:rStyle w:val="rvts15"/>
          <w:b/>
          <w:sz w:val="28"/>
          <w:szCs w:val="28"/>
          <w:lang w:val="uk-UA"/>
        </w:rPr>
        <w:t xml:space="preserve">проведення конкурсу на зайняття посади державної служби категорії «В» - головного спеціаліста </w:t>
      </w:r>
      <w:r w:rsidR="002D19F4">
        <w:rPr>
          <w:rStyle w:val="rvts15"/>
          <w:b/>
          <w:sz w:val="28"/>
          <w:szCs w:val="28"/>
          <w:lang w:val="uk-UA"/>
        </w:rPr>
        <w:t xml:space="preserve">сектору взаємодії з </w:t>
      </w:r>
    </w:p>
    <w:p w:rsidR="009A1F1B" w:rsidRDefault="002D19F4" w:rsidP="009A1F1B">
      <w:pPr>
        <w:pStyle w:val="rvps7"/>
        <w:spacing w:before="0" w:after="0"/>
        <w:jc w:val="center"/>
        <w:rPr>
          <w:rStyle w:val="rvts15"/>
          <w:b/>
          <w:sz w:val="28"/>
          <w:szCs w:val="28"/>
          <w:lang w:val="uk-UA"/>
        </w:rPr>
      </w:pPr>
      <w:r>
        <w:rPr>
          <w:rStyle w:val="rvts15"/>
          <w:b/>
          <w:sz w:val="28"/>
          <w:szCs w:val="28"/>
          <w:lang w:val="uk-UA"/>
        </w:rPr>
        <w:t>орг</w:t>
      </w:r>
      <w:bookmarkStart w:id="1" w:name="_GoBack"/>
      <w:bookmarkEnd w:id="1"/>
      <w:r>
        <w:rPr>
          <w:rStyle w:val="rvts15"/>
          <w:b/>
          <w:sz w:val="28"/>
          <w:szCs w:val="28"/>
          <w:lang w:val="uk-UA"/>
        </w:rPr>
        <w:t>анами місцевого самоврядування</w:t>
      </w:r>
      <w:r w:rsidR="009A1F1B" w:rsidRPr="009A1F1B">
        <w:rPr>
          <w:rStyle w:val="rvts15"/>
          <w:b/>
          <w:sz w:val="28"/>
          <w:szCs w:val="28"/>
          <w:lang w:val="uk-UA"/>
        </w:rPr>
        <w:t xml:space="preserve"> </w:t>
      </w:r>
    </w:p>
    <w:p w:rsidR="00403818" w:rsidRDefault="00403818" w:rsidP="00DA0BCF">
      <w:pPr>
        <w:spacing w:after="0" w:line="240" w:lineRule="auto"/>
        <w:jc w:val="center"/>
        <w:outlineLvl w:val="2"/>
        <w:rPr>
          <w:rFonts w:ascii="Times New Roman" w:hAnsi="Times New Roman"/>
          <w:b/>
          <w:color w:val="000000"/>
          <w:sz w:val="28"/>
          <w:szCs w:val="28"/>
        </w:rPr>
      </w:pPr>
    </w:p>
    <w:tbl>
      <w:tblPr>
        <w:tblW w:w="5337" w:type="pct"/>
        <w:tblInd w:w="-423" w:type="dxa"/>
        <w:tblCellMar>
          <w:left w:w="0" w:type="dxa"/>
          <w:right w:w="0" w:type="dxa"/>
        </w:tblCellMar>
        <w:tblLook w:val="04A0" w:firstRow="1" w:lastRow="0" w:firstColumn="1" w:lastColumn="0" w:noHBand="0" w:noVBand="1"/>
      </w:tblPr>
      <w:tblGrid>
        <w:gridCol w:w="408"/>
        <w:gridCol w:w="3091"/>
        <w:gridCol w:w="7139"/>
      </w:tblGrid>
      <w:tr w:rsidR="00DA0BCF" w:rsidRPr="001F3FEF" w:rsidTr="00B40251">
        <w:trPr>
          <w:trHeight w:val="355"/>
        </w:trPr>
        <w:tc>
          <w:tcPr>
            <w:tcW w:w="10638" w:type="dxa"/>
            <w:gridSpan w:val="3"/>
            <w:tcBorders>
              <w:top w:val="single" w:sz="2" w:space="0" w:color="auto"/>
              <w:left w:val="single" w:sz="2" w:space="0" w:color="auto"/>
              <w:bottom w:val="single" w:sz="2" w:space="0" w:color="auto"/>
              <w:right w:val="single" w:sz="2" w:space="0" w:color="auto"/>
            </w:tcBorders>
            <w:hideMark/>
          </w:tcPr>
          <w:p w:rsidR="00DA0BCF" w:rsidRPr="00CA62FE" w:rsidRDefault="00DA0BCF" w:rsidP="00403818">
            <w:pPr>
              <w:jc w:val="center"/>
              <w:rPr>
                <w:rFonts w:ascii="Times New Roman" w:hAnsi="Times New Roman" w:cs="Times New Roman"/>
                <w:b/>
                <w:sz w:val="24"/>
                <w:szCs w:val="24"/>
              </w:rPr>
            </w:pPr>
            <w:r w:rsidRPr="00CA62FE">
              <w:rPr>
                <w:rFonts w:ascii="Times New Roman" w:hAnsi="Times New Roman" w:cs="Times New Roman"/>
                <w:b/>
                <w:sz w:val="24"/>
                <w:szCs w:val="24"/>
              </w:rPr>
              <w:t>Загальні умови</w:t>
            </w:r>
          </w:p>
        </w:tc>
      </w:tr>
      <w:tr w:rsidR="00DA0BCF" w:rsidRPr="001F3FEF" w:rsidTr="00B40251">
        <w:tc>
          <w:tcPr>
            <w:tcW w:w="3499" w:type="dxa"/>
            <w:gridSpan w:val="2"/>
            <w:tcBorders>
              <w:top w:val="single" w:sz="2" w:space="0" w:color="auto"/>
              <w:left w:val="single" w:sz="2" w:space="0" w:color="auto"/>
              <w:bottom w:val="single" w:sz="2" w:space="0" w:color="auto"/>
              <w:right w:val="single" w:sz="2" w:space="0" w:color="auto"/>
            </w:tcBorders>
            <w:hideMark/>
          </w:tcPr>
          <w:p w:rsidR="00DA0BCF" w:rsidRPr="00CA62FE" w:rsidRDefault="00DA0BCF" w:rsidP="006224B2">
            <w:pPr>
              <w:spacing w:after="0" w:line="240" w:lineRule="auto"/>
              <w:ind w:left="148"/>
              <w:rPr>
                <w:rFonts w:ascii="Times New Roman" w:hAnsi="Times New Roman" w:cs="Times New Roman"/>
                <w:sz w:val="24"/>
                <w:szCs w:val="24"/>
              </w:rPr>
            </w:pPr>
            <w:r w:rsidRPr="00CA62FE">
              <w:rPr>
                <w:rFonts w:ascii="Times New Roman" w:hAnsi="Times New Roman" w:cs="Times New Roman"/>
                <w:sz w:val="24"/>
                <w:szCs w:val="24"/>
              </w:rPr>
              <w:t>Посадові обов’язки</w:t>
            </w:r>
          </w:p>
        </w:tc>
        <w:tc>
          <w:tcPr>
            <w:tcW w:w="7139" w:type="dxa"/>
            <w:tcBorders>
              <w:top w:val="single" w:sz="2" w:space="0" w:color="auto"/>
              <w:left w:val="single" w:sz="2" w:space="0" w:color="auto"/>
              <w:bottom w:val="single" w:sz="2" w:space="0" w:color="auto"/>
              <w:right w:val="single" w:sz="2" w:space="0" w:color="auto"/>
            </w:tcBorders>
          </w:tcPr>
          <w:p w:rsidR="002D19F4" w:rsidRDefault="002D19F4" w:rsidP="002D19F4">
            <w:pPr>
              <w:spacing w:after="0" w:line="240" w:lineRule="auto"/>
              <w:ind w:left="186" w:right="151"/>
              <w:contextualSpacing/>
              <w:jc w:val="both"/>
              <w:rPr>
                <w:rFonts w:ascii="Times New Roman" w:hAnsi="Times New Roman"/>
                <w:color w:val="000000"/>
                <w:sz w:val="24"/>
                <w:szCs w:val="24"/>
              </w:rPr>
            </w:pPr>
            <w:r>
              <w:rPr>
                <w:rFonts w:ascii="Times New Roman" w:eastAsia="Times New Roman" w:hAnsi="Times New Roman"/>
                <w:color w:val="000000"/>
                <w:sz w:val="24"/>
                <w:szCs w:val="24"/>
              </w:rPr>
              <w:t xml:space="preserve">- </w:t>
            </w:r>
            <w:r>
              <w:rPr>
                <w:rFonts w:ascii="Times New Roman" w:hAnsi="Times New Roman"/>
                <w:sz w:val="24"/>
                <w:szCs w:val="24"/>
              </w:rPr>
              <w:t xml:space="preserve">проводить </w:t>
            </w:r>
            <w:r>
              <w:rPr>
                <w:rFonts w:ascii="Times New Roman" w:hAnsi="Times New Roman"/>
                <w:color w:val="000000"/>
                <w:sz w:val="24"/>
                <w:szCs w:val="24"/>
              </w:rPr>
              <w:t>вивчення роботи органів місцевого самоврядування з реалізації ними освітньої політики в частині забезпечення якості освіти на відповідній території згідно із законом;</w:t>
            </w:r>
          </w:p>
          <w:p w:rsidR="002D19F4" w:rsidRDefault="002D19F4" w:rsidP="002D19F4">
            <w:pPr>
              <w:spacing w:after="0" w:line="240" w:lineRule="auto"/>
              <w:ind w:left="186" w:right="151"/>
              <w:contextualSpacing/>
              <w:jc w:val="both"/>
              <w:rPr>
                <w:rFonts w:ascii="Times New Roman" w:hAnsi="Times New Roman"/>
                <w:color w:val="000000"/>
                <w:sz w:val="24"/>
                <w:szCs w:val="24"/>
              </w:rPr>
            </w:pPr>
            <w:r>
              <w:rPr>
                <w:rFonts w:ascii="Times New Roman" w:hAnsi="Times New Roman"/>
                <w:color w:val="000000"/>
                <w:sz w:val="24"/>
                <w:szCs w:val="24"/>
              </w:rPr>
              <w:t>- бере участь у проведенні інституційних аудитів закладів освіти;</w:t>
            </w:r>
          </w:p>
          <w:p w:rsidR="002D19F4" w:rsidRDefault="002D19F4" w:rsidP="002D19F4">
            <w:pPr>
              <w:spacing w:after="0" w:line="240" w:lineRule="auto"/>
              <w:ind w:left="186" w:right="151"/>
              <w:contextualSpacing/>
              <w:jc w:val="both"/>
              <w:rPr>
                <w:rFonts w:ascii="Times New Roman" w:hAnsi="Times New Roman"/>
                <w:color w:val="000000"/>
                <w:sz w:val="24"/>
                <w:szCs w:val="24"/>
              </w:rPr>
            </w:pPr>
            <w:r>
              <w:rPr>
                <w:rFonts w:ascii="Times New Roman" w:hAnsi="Times New Roman"/>
                <w:color w:val="000000"/>
                <w:sz w:val="24"/>
                <w:szCs w:val="24"/>
              </w:rPr>
              <w:t>- здійснює контроль за веденням обліку дітей шкільного віку в частині здійснення структурними підрозділами місцевих органів виконавчої влади та органів місцевого самоврядування повноважень, визначених законом;</w:t>
            </w:r>
          </w:p>
          <w:p w:rsidR="002D19F4" w:rsidRDefault="002D19F4" w:rsidP="002D19F4">
            <w:pPr>
              <w:spacing w:after="0" w:line="240" w:lineRule="auto"/>
              <w:ind w:left="186" w:right="151"/>
              <w:contextualSpacing/>
              <w:jc w:val="both"/>
              <w:rPr>
                <w:rFonts w:ascii="Times New Roman" w:hAnsi="Times New Roman"/>
                <w:color w:val="000000"/>
                <w:sz w:val="24"/>
                <w:szCs w:val="24"/>
              </w:rPr>
            </w:pPr>
            <w:r>
              <w:rPr>
                <w:rFonts w:ascii="Times New Roman" w:hAnsi="Times New Roman"/>
                <w:color w:val="000000"/>
                <w:sz w:val="24"/>
                <w:szCs w:val="24"/>
              </w:rPr>
              <w:t>- здійснює комунікацію та взаємодію з органами місцевого самоврядування (як засновниками закладів освіти) щодо імплементації рекомендацій, наданих за підсумками інституційного аудиту закладів загальної середньої освіти та заходів позапланового державного нагляду (контролю) за діяльністю закладів освіти (крім закладів вищої освіти) щодо дотримання ними вимог законодавства про освіту;</w:t>
            </w:r>
          </w:p>
          <w:p w:rsidR="002D19F4" w:rsidRDefault="002D19F4" w:rsidP="002D19F4">
            <w:pPr>
              <w:spacing w:after="0" w:line="240" w:lineRule="auto"/>
              <w:ind w:left="186" w:right="151"/>
              <w:contextualSpacing/>
              <w:jc w:val="both"/>
              <w:rPr>
                <w:rFonts w:ascii="Times New Roman" w:hAnsi="Times New Roman"/>
                <w:sz w:val="24"/>
                <w:szCs w:val="24"/>
              </w:rPr>
            </w:pPr>
            <w:r>
              <w:rPr>
                <w:rFonts w:ascii="Times New Roman" w:hAnsi="Times New Roman"/>
                <w:sz w:val="24"/>
                <w:szCs w:val="24"/>
              </w:rPr>
              <w:t xml:space="preserve"> - забезпечує підготовку аналітичних, довідкових та інших матеріалів з питань, що належать до його компетенції;</w:t>
            </w:r>
          </w:p>
          <w:p w:rsidR="00DA0BCF" w:rsidRPr="00520139" w:rsidRDefault="002D19F4" w:rsidP="002D19F4">
            <w:pPr>
              <w:spacing w:after="0" w:line="240" w:lineRule="auto"/>
              <w:ind w:left="186" w:right="151"/>
              <w:jc w:val="both"/>
              <w:rPr>
                <w:rFonts w:ascii="Times New Roman" w:hAnsi="Times New Roman"/>
                <w:sz w:val="24"/>
                <w:szCs w:val="24"/>
              </w:rPr>
            </w:pPr>
            <w:r>
              <w:rPr>
                <w:rFonts w:ascii="Times New Roman" w:hAnsi="Times New Roman"/>
                <w:sz w:val="24"/>
                <w:szCs w:val="24"/>
              </w:rPr>
              <w:t>- здійснює інші повноваження відповідно до законодавства та посадової інструкції.</w:t>
            </w:r>
          </w:p>
        </w:tc>
      </w:tr>
      <w:tr w:rsidR="00DA0BCF" w:rsidRPr="001F3FEF" w:rsidTr="00B40251">
        <w:tc>
          <w:tcPr>
            <w:tcW w:w="3499" w:type="dxa"/>
            <w:gridSpan w:val="2"/>
            <w:tcBorders>
              <w:top w:val="single" w:sz="2" w:space="0" w:color="auto"/>
              <w:left w:val="single" w:sz="2" w:space="0" w:color="auto"/>
              <w:bottom w:val="single" w:sz="2" w:space="0" w:color="auto"/>
              <w:right w:val="single" w:sz="2" w:space="0" w:color="auto"/>
            </w:tcBorders>
            <w:hideMark/>
          </w:tcPr>
          <w:p w:rsidR="00DA0BCF" w:rsidRPr="00CA62FE" w:rsidRDefault="00DA0BCF" w:rsidP="006224B2">
            <w:pPr>
              <w:spacing w:after="0" w:line="240" w:lineRule="auto"/>
              <w:ind w:left="148"/>
              <w:rPr>
                <w:rFonts w:ascii="Times New Roman" w:hAnsi="Times New Roman" w:cs="Times New Roman"/>
                <w:sz w:val="24"/>
                <w:szCs w:val="24"/>
              </w:rPr>
            </w:pPr>
            <w:r w:rsidRPr="00CA62FE">
              <w:rPr>
                <w:rFonts w:ascii="Times New Roman" w:hAnsi="Times New Roman" w:cs="Times New Roman"/>
                <w:sz w:val="24"/>
                <w:szCs w:val="24"/>
              </w:rPr>
              <w:t>Умови оплати праці</w:t>
            </w:r>
          </w:p>
        </w:tc>
        <w:tc>
          <w:tcPr>
            <w:tcW w:w="7139" w:type="dxa"/>
            <w:tcBorders>
              <w:top w:val="single" w:sz="2" w:space="0" w:color="auto"/>
              <w:left w:val="single" w:sz="2" w:space="0" w:color="auto"/>
              <w:bottom w:val="single" w:sz="2" w:space="0" w:color="auto"/>
              <w:right w:val="single" w:sz="2" w:space="0" w:color="auto"/>
            </w:tcBorders>
            <w:hideMark/>
          </w:tcPr>
          <w:p w:rsidR="00DA0BCF" w:rsidRPr="00CA62FE" w:rsidRDefault="00DA0BCF" w:rsidP="00083F2A">
            <w:pPr>
              <w:pStyle w:val="rvps14"/>
              <w:spacing w:before="0" w:beforeAutospacing="0" w:after="0" w:afterAutospacing="0" w:line="240" w:lineRule="auto"/>
              <w:ind w:left="143" w:right="143"/>
              <w:jc w:val="both"/>
              <w:rPr>
                <w:rFonts w:cs="Times New Roman"/>
                <w:sz w:val="24"/>
                <w:szCs w:val="24"/>
              </w:rPr>
            </w:pPr>
            <w:proofErr w:type="spellStart"/>
            <w:r w:rsidRPr="00CA62FE">
              <w:rPr>
                <w:rFonts w:cs="Times New Roman"/>
                <w:sz w:val="24"/>
                <w:szCs w:val="24"/>
              </w:rPr>
              <w:t>посадовий</w:t>
            </w:r>
            <w:proofErr w:type="spellEnd"/>
            <w:r w:rsidRPr="00CA62FE">
              <w:rPr>
                <w:rFonts w:cs="Times New Roman"/>
                <w:sz w:val="24"/>
                <w:szCs w:val="24"/>
              </w:rPr>
              <w:t xml:space="preserve"> оклад </w:t>
            </w:r>
            <w:r w:rsidRPr="00CA62FE">
              <w:rPr>
                <w:rFonts w:cs="Times New Roman"/>
                <w:b/>
                <w:sz w:val="24"/>
                <w:szCs w:val="24"/>
              </w:rPr>
              <w:t xml:space="preserve">– </w:t>
            </w:r>
            <w:r w:rsidR="006565F7">
              <w:rPr>
                <w:rFonts w:cs="Times New Roman"/>
                <w:bCs/>
                <w:sz w:val="24"/>
                <w:szCs w:val="24"/>
                <w:lang w:val="uk-UA"/>
              </w:rPr>
              <w:t>5 5</w:t>
            </w:r>
            <w:r>
              <w:rPr>
                <w:rFonts w:cs="Times New Roman"/>
                <w:bCs/>
                <w:sz w:val="24"/>
                <w:szCs w:val="24"/>
                <w:lang w:val="uk-UA"/>
              </w:rPr>
              <w:t>00</w:t>
            </w:r>
            <w:r w:rsidRPr="00CA62FE">
              <w:rPr>
                <w:rFonts w:cs="Times New Roman"/>
                <w:sz w:val="24"/>
                <w:szCs w:val="24"/>
              </w:rPr>
              <w:t xml:space="preserve">,00 </w:t>
            </w:r>
            <w:proofErr w:type="spellStart"/>
            <w:r w:rsidRPr="00CA62FE">
              <w:rPr>
                <w:rFonts w:cs="Times New Roman"/>
                <w:sz w:val="24"/>
                <w:szCs w:val="24"/>
              </w:rPr>
              <w:t>грн</w:t>
            </w:r>
            <w:proofErr w:type="spellEnd"/>
            <w:r w:rsidR="008C085F">
              <w:rPr>
                <w:rFonts w:cs="Times New Roman"/>
                <w:sz w:val="24"/>
                <w:szCs w:val="24"/>
                <w:lang w:val="uk-UA"/>
              </w:rPr>
              <w:t>.</w:t>
            </w:r>
          </w:p>
          <w:p w:rsidR="00DA0BCF" w:rsidRPr="00CA62FE" w:rsidRDefault="00DA0BCF" w:rsidP="00083F2A">
            <w:pPr>
              <w:spacing w:after="0" w:line="240" w:lineRule="auto"/>
              <w:ind w:left="143" w:right="143"/>
              <w:jc w:val="both"/>
              <w:rPr>
                <w:rFonts w:ascii="Times New Roman" w:hAnsi="Times New Roman" w:cs="Times New Roman"/>
                <w:sz w:val="24"/>
                <w:szCs w:val="24"/>
              </w:rPr>
            </w:pPr>
            <w:r w:rsidRPr="00CA62FE">
              <w:rPr>
                <w:rFonts w:ascii="Times New Roman" w:hAnsi="Times New Roman" w:cs="Times New Roman"/>
                <w:sz w:val="24"/>
                <w:szCs w:val="24"/>
              </w:rPr>
              <w:t>надбавки, доплати, премії та компенсації відповідно до статті  52 Закону України «Про державну службу»;</w:t>
            </w:r>
          </w:p>
          <w:p w:rsidR="00DA0BCF" w:rsidRPr="00CA62FE" w:rsidRDefault="00DA0BCF" w:rsidP="00083F2A">
            <w:pPr>
              <w:spacing w:after="0" w:line="240" w:lineRule="auto"/>
              <w:ind w:left="143" w:right="143"/>
              <w:jc w:val="both"/>
              <w:rPr>
                <w:rFonts w:ascii="Times New Roman" w:hAnsi="Times New Roman" w:cs="Times New Roman"/>
                <w:sz w:val="24"/>
                <w:szCs w:val="24"/>
              </w:rPr>
            </w:pPr>
            <w:r w:rsidRPr="00CA62FE">
              <w:rPr>
                <w:rFonts w:ascii="Times New Roman" w:hAnsi="Times New Roman" w:cs="Times New Roman"/>
                <w:sz w:val="24"/>
                <w:szCs w:val="24"/>
              </w:rPr>
              <w:t xml:space="preserve">надбавка до посадового окладу  за ранг державного </w:t>
            </w:r>
            <w:r w:rsidR="00083F2A">
              <w:rPr>
                <w:rFonts w:ascii="Times New Roman" w:hAnsi="Times New Roman" w:cs="Times New Roman"/>
                <w:sz w:val="24"/>
                <w:szCs w:val="24"/>
              </w:rPr>
              <w:t xml:space="preserve">                           </w:t>
            </w:r>
            <w:r w:rsidRPr="00CA62FE">
              <w:rPr>
                <w:rFonts w:ascii="Times New Roman" w:hAnsi="Times New Roman" w:cs="Times New Roman"/>
                <w:sz w:val="24"/>
                <w:szCs w:val="24"/>
              </w:rPr>
              <w:t>службовця відповідно до постанови Кабінету Мін</w:t>
            </w:r>
            <w:r w:rsidR="00403818">
              <w:rPr>
                <w:rFonts w:ascii="Times New Roman" w:hAnsi="Times New Roman" w:cs="Times New Roman"/>
                <w:sz w:val="24"/>
                <w:szCs w:val="24"/>
              </w:rPr>
              <w:t xml:space="preserve">істрів України від 18 січня 2017 року </w:t>
            </w:r>
            <w:r w:rsidRPr="00CA62FE">
              <w:rPr>
                <w:rFonts w:ascii="Times New Roman" w:hAnsi="Times New Roman" w:cs="Times New Roman"/>
                <w:sz w:val="24"/>
                <w:szCs w:val="24"/>
              </w:rPr>
              <w:t xml:space="preserve"> № 15 «Питання оплати праці працівників </w:t>
            </w:r>
            <w:r w:rsidR="00403818">
              <w:rPr>
                <w:rFonts w:ascii="Times New Roman" w:hAnsi="Times New Roman" w:cs="Times New Roman"/>
                <w:sz w:val="24"/>
                <w:szCs w:val="24"/>
              </w:rPr>
              <w:t>державних органів» (із змінами)</w:t>
            </w:r>
          </w:p>
        </w:tc>
      </w:tr>
      <w:tr w:rsidR="00DA0BCF" w:rsidRPr="001F3FEF" w:rsidTr="00B40251">
        <w:tc>
          <w:tcPr>
            <w:tcW w:w="3499" w:type="dxa"/>
            <w:gridSpan w:val="2"/>
            <w:tcBorders>
              <w:top w:val="single" w:sz="2" w:space="0" w:color="auto"/>
              <w:left w:val="single" w:sz="2" w:space="0" w:color="auto"/>
              <w:bottom w:val="single" w:sz="2" w:space="0" w:color="auto"/>
              <w:right w:val="single" w:sz="2" w:space="0" w:color="auto"/>
            </w:tcBorders>
            <w:hideMark/>
          </w:tcPr>
          <w:p w:rsidR="00DA0BCF" w:rsidRPr="00CA62FE" w:rsidRDefault="00DA0BCF" w:rsidP="006224B2">
            <w:pPr>
              <w:spacing w:after="0" w:line="240" w:lineRule="auto"/>
              <w:ind w:left="148"/>
              <w:rPr>
                <w:rFonts w:ascii="Times New Roman" w:hAnsi="Times New Roman" w:cs="Times New Roman"/>
                <w:sz w:val="24"/>
                <w:szCs w:val="24"/>
              </w:rPr>
            </w:pPr>
            <w:r w:rsidRPr="00CA62FE">
              <w:rPr>
                <w:rFonts w:ascii="Times New Roman" w:hAnsi="Times New Roman" w:cs="Times New Roman"/>
                <w:sz w:val="24"/>
                <w:szCs w:val="24"/>
              </w:rPr>
              <w:t>Інформація про строковість чи безстроковість призначення на посаду</w:t>
            </w:r>
          </w:p>
        </w:tc>
        <w:tc>
          <w:tcPr>
            <w:tcW w:w="7139" w:type="dxa"/>
            <w:tcBorders>
              <w:top w:val="single" w:sz="2" w:space="0" w:color="auto"/>
              <w:left w:val="single" w:sz="2" w:space="0" w:color="auto"/>
              <w:bottom w:val="single" w:sz="2" w:space="0" w:color="auto"/>
              <w:right w:val="single" w:sz="2" w:space="0" w:color="auto"/>
            </w:tcBorders>
            <w:hideMark/>
          </w:tcPr>
          <w:p w:rsidR="009A1F1B" w:rsidRDefault="0000353B" w:rsidP="00BD6E94">
            <w:pPr>
              <w:pStyle w:val="rvps14"/>
              <w:spacing w:before="0" w:beforeAutospacing="0" w:after="0" w:afterAutospacing="0" w:line="240" w:lineRule="auto"/>
              <w:ind w:left="186"/>
              <w:jc w:val="both"/>
              <w:rPr>
                <w:rFonts w:cs="Times New Roman"/>
                <w:color w:val="000000"/>
                <w:sz w:val="24"/>
                <w:szCs w:val="24"/>
                <w:shd w:val="clear" w:color="auto" w:fill="FFFFFF"/>
              </w:rPr>
            </w:pPr>
            <w:r>
              <w:rPr>
                <w:rFonts w:cs="Times New Roman"/>
                <w:sz w:val="24"/>
                <w:szCs w:val="24"/>
                <w:lang w:val="uk-UA"/>
              </w:rPr>
              <w:t>Б</w:t>
            </w:r>
            <w:proofErr w:type="spellStart"/>
            <w:r w:rsidR="00BD6E94" w:rsidRPr="00CA62FE">
              <w:rPr>
                <w:rFonts w:cs="Times New Roman"/>
                <w:sz w:val="24"/>
                <w:szCs w:val="24"/>
              </w:rPr>
              <w:t>езстроково</w:t>
            </w:r>
            <w:proofErr w:type="spellEnd"/>
            <w:r>
              <w:rPr>
                <w:rFonts w:cs="Times New Roman"/>
                <w:sz w:val="24"/>
                <w:szCs w:val="24"/>
                <w:lang w:val="uk-UA"/>
              </w:rPr>
              <w:t>.</w:t>
            </w:r>
            <w:r w:rsidR="00BD6E94" w:rsidRPr="009A1F1B">
              <w:rPr>
                <w:rFonts w:cs="Times New Roman"/>
                <w:color w:val="000000"/>
                <w:sz w:val="24"/>
                <w:szCs w:val="24"/>
                <w:shd w:val="clear" w:color="auto" w:fill="FFFFFF"/>
              </w:rPr>
              <w:t xml:space="preserve"> </w:t>
            </w:r>
          </w:p>
          <w:p w:rsidR="00BD6E94" w:rsidRPr="009A1F1B" w:rsidRDefault="00BD6E94" w:rsidP="00BD6E94">
            <w:pPr>
              <w:pStyle w:val="rvps14"/>
              <w:spacing w:before="0" w:beforeAutospacing="0" w:after="0" w:afterAutospacing="0" w:line="240" w:lineRule="auto"/>
              <w:ind w:left="186"/>
              <w:jc w:val="both"/>
              <w:rPr>
                <w:rFonts w:cs="Times New Roman"/>
                <w:color w:val="000000"/>
                <w:sz w:val="24"/>
                <w:szCs w:val="24"/>
                <w:shd w:val="clear" w:color="auto" w:fill="FFFFFF"/>
              </w:rPr>
            </w:pPr>
          </w:p>
          <w:p w:rsidR="00DA0BCF" w:rsidRPr="009A1F1B" w:rsidRDefault="0000353B" w:rsidP="00BE5C22">
            <w:pPr>
              <w:spacing w:after="0" w:line="240" w:lineRule="auto"/>
              <w:ind w:left="186" w:right="151"/>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lang w:val="ru-RU"/>
              </w:rPr>
              <w:t>С</w:t>
            </w:r>
            <w:r w:rsidR="009A1F1B" w:rsidRPr="009A1F1B">
              <w:rPr>
                <w:rFonts w:ascii="Times New Roman" w:hAnsi="Times New Roman" w:cs="Times New Roman"/>
                <w:color w:val="000000"/>
                <w:sz w:val="24"/>
                <w:szCs w:val="24"/>
                <w:shd w:val="clear" w:color="auto" w:fill="FFFFFF"/>
              </w:rPr>
              <w:t>трок призначення особи, яка досягла 65-річного віку становить один рік з правом повторного призначення без обов’язко</w:t>
            </w:r>
            <w:r w:rsidR="00B003C6">
              <w:rPr>
                <w:rFonts w:ascii="Times New Roman" w:hAnsi="Times New Roman" w:cs="Times New Roman"/>
                <w:color w:val="000000"/>
                <w:sz w:val="24"/>
                <w:szCs w:val="24"/>
                <w:shd w:val="clear" w:color="auto" w:fill="FFFFFF"/>
              </w:rPr>
              <w:t>вого проведення конкурсу щороку</w:t>
            </w:r>
            <w:r>
              <w:rPr>
                <w:rFonts w:ascii="Times New Roman" w:hAnsi="Times New Roman" w:cs="Times New Roman"/>
                <w:color w:val="000000"/>
                <w:sz w:val="24"/>
                <w:szCs w:val="24"/>
                <w:shd w:val="clear" w:color="auto" w:fill="FFFFFF"/>
              </w:rPr>
              <w:t>.</w:t>
            </w:r>
          </w:p>
        </w:tc>
      </w:tr>
      <w:tr w:rsidR="00961645" w:rsidRPr="001F3FEF" w:rsidTr="00B40251">
        <w:tc>
          <w:tcPr>
            <w:tcW w:w="3499" w:type="dxa"/>
            <w:gridSpan w:val="2"/>
            <w:tcBorders>
              <w:top w:val="single" w:sz="2" w:space="0" w:color="auto"/>
              <w:left w:val="single" w:sz="2" w:space="0" w:color="auto"/>
              <w:bottom w:val="single" w:sz="2" w:space="0" w:color="auto"/>
              <w:right w:val="single" w:sz="2" w:space="0" w:color="auto"/>
            </w:tcBorders>
            <w:hideMark/>
          </w:tcPr>
          <w:p w:rsidR="00961645" w:rsidRPr="00CA62FE" w:rsidRDefault="00961645" w:rsidP="00961645">
            <w:pPr>
              <w:spacing w:after="0" w:line="240" w:lineRule="auto"/>
              <w:ind w:left="148"/>
              <w:rPr>
                <w:rFonts w:ascii="Times New Roman" w:hAnsi="Times New Roman" w:cs="Times New Roman"/>
                <w:sz w:val="24"/>
                <w:szCs w:val="24"/>
              </w:rPr>
            </w:pPr>
            <w:r w:rsidRPr="00CA62FE">
              <w:rPr>
                <w:rFonts w:ascii="Times New Roman" w:hAnsi="Times New Roman" w:cs="Times New Roman"/>
                <w:sz w:val="24"/>
                <w:szCs w:val="24"/>
              </w:rPr>
              <w:lastRenderedPageBreak/>
              <w:t>Перелік інформації, необхідної для участі в конкурсі, та строк її подання</w:t>
            </w:r>
          </w:p>
        </w:tc>
        <w:tc>
          <w:tcPr>
            <w:tcW w:w="7139" w:type="dxa"/>
            <w:tcBorders>
              <w:top w:val="single" w:sz="2" w:space="0" w:color="auto"/>
              <w:left w:val="single" w:sz="2" w:space="0" w:color="auto"/>
              <w:bottom w:val="single" w:sz="2" w:space="0" w:color="auto"/>
              <w:right w:val="single" w:sz="2" w:space="0" w:color="auto"/>
            </w:tcBorders>
          </w:tcPr>
          <w:p w:rsidR="00961645" w:rsidRPr="00CA62FE" w:rsidRDefault="00961645" w:rsidP="00961645">
            <w:pPr>
              <w:spacing w:after="0" w:line="240" w:lineRule="auto"/>
              <w:ind w:left="143" w:right="143"/>
              <w:jc w:val="both"/>
              <w:rPr>
                <w:rFonts w:ascii="Times New Roman" w:hAnsi="Times New Roman" w:cs="Times New Roman"/>
                <w:color w:val="000000"/>
                <w:sz w:val="24"/>
                <w:szCs w:val="24"/>
              </w:rPr>
            </w:pPr>
            <w:r w:rsidRPr="00CA62FE">
              <w:rPr>
                <w:rFonts w:ascii="Times New Roman" w:hAnsi="Times New Roman" w:cs="Times New Roman"/>
                <w:color w:val="000000"/>
                <w:sz w:val="24"/>
                <w:szCs w:val="24"/>
              </w:rPr>
              <w:t xml:space="preserve">1) заяву про участь у конкурсі із зазначенням основних мотивів щодо зайняття посади </w:t>
            </w:r>
            <w:bookmarkStart w:id="2" w:name="n1171"/>
            <w:bookmarkEnd w:id="2"/>
            <w:r w:rsidRPr="00CA62FE">
              <w:rPr>
                <w:rFonts w:ascii="Times New Roman" w:hAnsi="Times New Roman" w:cs="Times New Roman"/>
                <w:color w:val="000000"/>
                <w:sz w:val="24"/>
                <w:szCs w:val="24"/>
              </w:rPr>
              <w:t xml:space="preserve">за формою згідно з додатком 2 Порядку проведення конкурсу на зайняття посад державної служби, затвердженого постановою Кабінету Міністрів України </w:t>
            </w:r>
            <w:r>
              <w:rPr>
                <w:rFonts w:ascii="Times New Roman" w:hAnsi="Times New Roman" w:cs="Times New Roman"/>
                <w:color w:val="000000"/>
                <w:sz w:val="24"/>
                <w:szCs w:val="24"/>
              </w:rPr>
              <w:t xml:space="preserve">                                </w:t>
            </w:r>
            <w:r w:rsidRPr="00CA62FE">
              <w:rPr>
                <w:rFonts w:ascii="Times New Roman" w:hAnsi="Times New Roman" w:cs="Times New Roman"/>
                <w:color w:val="000000"/>
                <w:sz w:val="24"/>
                <w:szCs w:val="24"/>
              </w:rPr>
              <w:t>від 25 березня 2016 року  №</w:t>
            </w:r>
            <w:r>
              <w:rPr>
                <w:rFonts w:ascii="Times New Roman" w:hAnsi="Times New Roman" w:cs="Times New Roman"/>
                <w:color w:val="000000"/>
                <w:sz w:val="24"/>
                <w:szCs w:val="24"/>
              </w:rPr>
              <w:t xml:space="preserve"> </w:t>
            </w:r>
            <w:r w:rsidRPr="00CA62FE">
              <w:rPr>
                <w:rFonts w:ascii="Times New Roman" w:hAnsi="Times New Roman" w:cs="Times New Roman"/>
                <w:color w:val="000000"/>
                <w:sz w:val="24"/>
                <w:szCs w:val="24"/>
              </w:rPr>
              <w:t>246 (зі змінами)</w:t>
            </w:r>
            <w:r>
              <w:rPr>
                <w:rFonts w:ascii="Times New Roman" w:hAnsi="Times New Roman" w:cs="Times New Roman"/>
                <w:color w:val="000000"/>
                <w:sz w:val="24"/>
                <w:szCs w:val="24"/>
              </w:rPr>
              <w:t>;</w:t>
            </w:r>
          </w:p>
          <w:p w:rsidR="00961645" w:rsidRPr="00CA62FE" w:rsidRDefault="00961645" w:rsidP="00961645">
            <w:pPr>
              <w:spacing w:after="0" w:line="240" w:lineRule="auto"/>
              <w:ind w:left="143" w:right="143"/>
              <w:jc w:val="both"/>
              <w:rPr>
                <w:rFonts w:ascii="Times New Roman" w:hAnsi="Times New Roman" w:cs="Times New Roman"/>
                <w:color w:val="000000"/>
                <w:sz w:val="24"/>
                <w:szCs w:val="24"/>
              </w:rPr>
            </w:pPr>
            <w:r w:rsidRPr="00CA62FE">
              <w:rPr>
                <w:rFonts w:ascii="Times New Roman" w:hAnsi="Times New Roman" w:cs="Times New Roman"/>
                <w:color w:val="000000"/>
                <w:sz w:val="24"/>
                <w:szCs w:val="24"/>
              </w:rPr>
              <w:t>2) резюме за формою згідно з додатком 2</w:t>
            </w:r>
            <w:r w:rsidRPr="00CA62FE">
              <w:rPr>
                <w:rFonts w:ascii="Times New Roman" w:hAnsi="Times New Roman" w:cs="Times New Roman"/>
                <w:color w:val="000000"/>
                <w:sz w:val="24"/>
                <w:szCs w:val="24"/>
                <w:vertAlign w:val="superscript"/>
              </w:rPr>
              <w:t>1</w:t>
            </w:r>
            <w:r w:rsidRPr="00CA62FE">
              <w:rPr>
                <w:rFonts w:ascii="Times New Roman" w:hAnsi="Times New Roman" w:cs="Times New Roman"/>
                <w:color w:val="000000"/>
                <w:sz w:val="24"/>
                <w:szCs w:val="24"/>
              </w:rPr>
              <w:t>, в якому обов’язково зазначається така інформація:</w:t>
            </w:r>
          </w:p>
          <w:p w:rsidR="00961645" w:rsidRPr="00CA62FE" w:rsidRDefault="00961645" w:rsidP="00961645">
            <w:pPr>
              <w:spacing w:after="0" w:line="240" w:lineRule="auto"/>
              <w:ind w:left="143" w:right="143"/>
              <w:jc w:val="both"/>
              <w:rPr>
                <w:rFonts w:ascii="Times New Roman" w:hAnsi="Times New Roman" w:cs="Times New Roman"/>
                <w:color w:val="000000"/>
                <w:sz w:val="24"/>
                <w:szCs w:val="24"/>
              </w:rPr>
            </w:pPr>
            <w:bookmarkStart w:id="3" w:name="n1172"/>
            <w:bookmarkEnd w:id="3"/>
            <w:r w:rsidRPr="00CA62FE">
              <w:rPr>
                <w:rFonts w:ascii="Times New Roman" w:hAnsi="Times New Roman" w:cs="Times New Roman"/>
                <w:color w:val="000000"/>
                <w:sz w:val="24"/>
                <w:szCs w:val="24"/>
              </w:rPr>
              <w:t>прізвище, ім’я, по батькові кандидата;</w:t>
            </w:r>
          </w:p>
          <w:p w:rsidR="00961645" w:rsidRPr="00CA62FE" w:rsidRDefault="00961645" w:rsidP="00961645">
            <w:pPr>
              <w:spacing w:after="0" w:line="240" w:lineRule="auto"/>
              <w:ind w:left="143" w:right="143"/>
              <w:jc w:val="both"/>
              <w:rPr>
                <w:rFonts w:ascii="Times New Roman" w:hAnsi="Times New Roman" w:cs="Times New Roman"/>
                <w:color w:val="000000"/>
                <w:sz w:val="24"/>
                <w:szCs w:val="24"/>
              </w:rPr>
            </w:pPr>
            <w:bookmarkStart w:id="4" w:name="n1173"/>
            <w:bookmarkEnd w:id="4"/>
            <w:r w:rsidRPr="00CA62FE">
              <w:rPr>
                <w:rFonts w:ascii="Times New Roman" w:hAnsi="Times New Roman" w:cs="Times New Roman"/>
                <w:color w:val="000000"/>
                <w:sz w:val="24"/>
                <w:szCs w:val="24"/>
              </w:rPr>
              <w:t>реквізити документа, що посвідчує особу та підтверджує громадянство України;</w:t>
            </w:r>
          </w:p>
          <w:p w:rsidR="00961645" w:rsidRPr="00CA62FE" w:rsidRDefault="00961645" w:rsidP="00961645">
            <w:pPr>
              <w:spacing w:after="0" w:line="240" w:lineRule="auto"/>
              <w:ind w:left="143" w:right="143"/>
              <w:jc w:val="both"/>
              <w:rPr>
                <w:rFonts w:ascii="Times New Roman" w:hAnsi="Times New Roman" w:cs="Times New Roman"/>
                <w:color w:val="000000"/>
                <w:sz w:val="24"/>
                <w:szCs w:val="24"/>
              </w:rPr>
            </w:pPr>
            <w:bookmarkStart w:id="5" w:name="n1174"/>
            <w:bookmarkEnd w:id="5"/>
            <w:r w:rsidRPr="00CA62FE">
              <w:rPr>
                <w:rFonts w:ascii="Times New Roman" w:hAnsi="Times New Roman" w:cs="Times New Roman"/>
                <w:color w:val="000000"/>
                <w:sz w:val="24"/>
                <w:szCs w:val="24"/>
              </w:rPr>
              <w:t>підтвердження наявності відповідного ступеня вищої освіти;</w:t>
            </w:r>
          </w:p>
          <w:p w:rsidR="00961645" w:rsidRPr="00CA62FE" w:rsidRDefault="00961645" w:rsidP="00961645">
            <w:pPr>
              <w:spacing w:after="0" w:line="240" w:lineRule="auto"/>
              <w:ind w:left="143" w:right="143"/>
              <w:jc w:val="both"/>
              <w:rPr>
                <w:rFonts w:ascii="Times New Roman" w:hAnsi="Times New Roman" w:cs="Times New Roman"/>
                <w:color w:val="000000"/>
                <w:sz w:val="24"/>
                <w:szCs w:val="24"/>
              </w:rPr>
            </w:pPr>
            <w:bookmarkStart w:id="6" w:name="n1175"/>
            <w:bookmarkStart w:id="7" w:name="n1176"/>
            <w:bookmarkEnd w:id="6"/>
            <w:bookmarkEnd w:id="7"/>
            <w:r w:rsidRPr="00CA62FE">
              <w:rPr>
                <w:rFonts w:ascii="Times New Roman" w:hAnsi="Times New Roman" w:cs="Times New Roman"/>
                <w:color w:val="000000"/>
                <w:sz w:val="24"/>
                <w:szCs w:val="24"/>
              </w:rPr>
              <w:t>відомості про стаж роботи, стаж державної служби (за наявності), досвід роботи на відповідних посадах у відповідній сфері, визначеній в умовах конкурсу, та на керівних посадах (за наявності відповідних вимог);</w:t>
            </w:r>
          </w:p>
          <w:p w:rsidR="00961645" w:rsidRPr="00CA62FE" w:rsidRDefault="00961645" w:rsidP="00961645">
            <w:pPr>
              <w:spacing w:after="0" w:line="240" w:lineRule="auto"/>
              <w:ind w:left="143" w:right="143"/>
              <w:jc w:val="both"/>
              <w:rPr>
                <w:rFonts w:ascii="Times New Roman" w:hAnsi="Times New Roman" w:cs="Times New Roman"/>
                <w:color w:val="000000"/>
                <w:sz w:val="24"/>
                <w:szCs w:val="24"/>
              </w:rPr>
            </w:pPr>
            <w:bookmarkStart w:id="8" w:name="n1177"/>
            <w:bookmarkEnd w:id="8"/>
            <w:r w:rsidRPr="00CA62FE">
              <w:rPr>
                <w:rFonts w:ascii="Times New Roman" w:hAnsi="Times New Roman" w:cs="Times New Roman"/>
                <w:color w:val="000000"/>
                <w:sz w:val="24"/>
                <w:szCs w:val="24"/>
              </w:rPr>
              <w:t>3) заяву, в якій повідомляє, що до неї не застосовують</w:t>
            </w:r>
            <w:r>
              <w:rPr>
                <w:rFonts w:ascii="Times New Roman" w:hAnsi="Times New Roman" w:cs="Times New Roman"/>
                <w:color w:val="000000"/>
                <w:sz w:val="24"/>
                <w:szCs w:val="24"/>
              </w:rPr>
              <w:t xml:space="preserve">ся заборони, визначені частиною </w:t>
            </w:r>
            <w:r w:rsidRPr="00CA62FE">
              <w:rPr>
                <w:rFonts w:ascii="Times New Roman" w:hAnsi="Times New Roman" w:cs="Times New Roman"/>
                <w:sz w:val="24"/>
                <w:szCs w:val="24"/>
              </w:rPr>
              <w:t>третьою</w:t>
            </w:r>
            <w:r>
              <w:rPr>
                <w:rFonts w:ascii="Times New Roman" w:hAnsi="Times New Roman" w:cs="Times New Roman"/>
                <w:sz w:val="24"/>
                <w:szCs w:val="24"/>
              </w:rPr>
              <w:t xml:space="preserve"> </w:t>
            </w:r>
            <w:r w:rsidRPr="00CA62FE">
              <w:rPr>
                <w:rFonts w:ascii="Times New Roman" w:hAnsi="Times New Roman" w:cs="Times New Roman"/>
                <w:color w:val="000000"/>
                <w:sz w:val="24"/>
                <w:szCs w:val="24"/>
              </w:rPr>
              <w:t>або</w:t>
            </w:r>
            <w:r>
              <w:rPr>
                <w:rFonts w:ascii="Times New Roman" w:hAnsi="Times New Roman" w:cs="Times New Roman"/>
                <w:color w:val="000000"/>
                <w:sz w:val="24"/>
                <w:szCs w:val="24"/>
              </w:rPr>
              <w:t xml:space="preserve"> </w:t>
            </w:r>
            <w:r w:rsidRPr="00CA62FE">
              <w:rPr>
                <w:rFonts w:ascii="Times New Roman" w:hAnsi="Times New Roman" w:cs="Times New Roman"/>
                <w:sz w:val="24"/>
                <w:szCs w:val="24"/>
              </w:rPr>
              <w:t>четвертою</w:t>
            </w:r>
            <w:r>
              <w:rPr>
                <w:rFonts w:ascii="Times New Roman" w:hAnsi="Times New Roman" w:cs="Times New Roman"/>
                <w:color w:val="000000"/>
                <w:sz w:val="24"/>
                <w:szCs w:val="24"/>
              </w:rPr>
              <w:t xml:space="preserve"> </w:t>
            </w:r>
            <w:r w:rsidRPr="00CA62FE">
              <w:rPr>
                <w:rFonts w:ascii="Times New Roman" w:hAnsi="Times New Roman" w:cs="Times New Roman"/>
                <w:color w:val="000000"/>
                <w:sz w:val="24"/>
                <w:szCs w:val="24"/>
              </w:rPr>
              <w:t>статті 1 Закону України «Про очищення влади», та надає згоду на проходження перевірки та на оприлюднення відомостей стосовно неї відповідно до зазначеного Закону.</w:t>
            </w:r>
          </w:p>
          <w:p w:rsidR="00961645" w:rsidRDefault="00961645" w:rsidP="00961645">
            <w:pPr>
              <w:pStyle w:val="a5"/>
              <w:tabs>
                <w:tab w:val="left" w:pos="315"/>
                <w:tab w:val="left" w:pos="5668"/>
              </w:tabs>
              <w:spacing w:before="0" w:line="240" w:lineRule="auto"/>
              <w:ind w:left="185" w:right="147" w:hanging="6"/>
              <w:rPr>
                <w:color w:val="000000"/>
                <w:sz w:val="24"/>
                <w:szCs w:val="24"/>
              </w:rPr>
            </w:pPr>
            <w:r w:rsidRPr="00CA62FE">
              <w:rPr>
                <w:color w:val="000000"/>
                <w:sz w:val="24"/>
                <w:szCs w:val="24"/>
              </w:rPr>
              <w:t>Подача додатків до заяви не обов’язковою.</w:t>
            </w:r>
          </w:p>
          <w:p w:rsidR="00961645" w:rsidRDefault="00961645" w:rsidP="00961645">
            <w:pPr>
              <w:pStyle w:val="a5"/>
              <w:tabs>
                <w:tab w:val="left" w:pos="315"/>
                <w:tab w:val="left" w:pos="5668"/>
              </w:tabs>
              <w:spacing w:before="0" w:line="240" w:lineRule="auto"/>
              <w:ind w:left="185" w:right="147" w:hanging="6"/>
              <w:rPr>
                <w:color w:val="333333"/>
                <w:sz w:val="24"/>
                <w:szCs w:val="24"/>
                <w:shd w:val="clear" w:color="auto" w:fill="FFFFFF"/>
              </w:rPr>
            </w:pPr>
            <w:r>
              <w:rPr>
                <w:color w:val="000000"/>
                <w:sz w:val="24"/>
                <w:szCs w:val="24"/>
              </w:rPr>
              <w:t>3</w:t>
            </w:r>
            <w:r w:rsidRPr="00CA62FE">
              <w:rPr>
                <w:color w:val="000000"/>
                <w:sz w:val="24"/>
                <w:szCs w:val="24"/>
                <w:vertAlign w:val="superscript"/>
              </w:rPr>
              <w:t>1</w:t>
            </w:r>
            <w:r>
              <w:rPr>
                <w:sz w:val="24"/>
                <w:szCs w:val="24"/>
              </w:rPr>
              <w:t>) к</w:t>
            </w:r>
            <w:r w:rsidRPr="001F7DE0">
              <w:rPr>
                <w:color w:val="333333"/>
                <w:sz w:val="24"/>
                <w:szCs w:val="24"/>
                <w:shd w:val="clear" w:color="auto" w:fill="FFFFFF"/>
              </w:rPr>
              <w:t>опію Державного сертифіката про рівень володіння державною мовою (витяг з реєстру Державних сертифікатів про рівень володіння державною мовою), що підтверджує рівень володіння державною мовою, визначений Національною комісією зі стандартів державної мови</w:t>
            </w:r>
            <w:r>
              <w:rPr>
                <w:color w:val="333333"/>
                <w:sz w:val="24"/>
                <w:szCs w:val="24"/>
                <w:shd w:val="clear" w:color="auto" w:fill="FFFFFF"/>
              </w:rPr>
              <w:t xml:space="preserve">.  </w:t>
            </w:r>
          </w:p>
          <w:p w:rsidR="00961645" w:rsidRPr="003F786F" w:rsidRDefault="00961645" w:rsidP="00961645">
            <w:pPr>
              <w:pStyle w:val="rvps2"/>
              <w:shd w:val="clear" w:color="auto" w:fill="FFFFFF"/>
              <w:spacing w:before="0" w:beforeAutospacing="0" w:after="0" w:afterAutospacing="0"/>
              <w:ind w:left="185" w:right="147" w:firstLine="80"/>
              <w:jc w:val="both"/>
              <w:rPr>
                <w:color w:val="333333"/>
              </w:rPr>
            </w:pPr>
            <w:r>
              <w:rPr>
                <w:color w:val="333333"/>
              </w:rPr>
              <w:t xml:space="preserve">        </w:t>
            </w:r>
            <w:r w:rsidRPr="003F786F">
              <w:rPr>
                <w:color w:val="333333"/>
              </w:rPr>
              <w:t xml:space="preserve">Особа, яка виявила бажання взяти участь у конкурсі, може подавати додаткову інформацію, яка підтверджує відповідність встановленим вимогам, зокрема стосовно попередніх результатів тестування, досвіду роботи, професійних </w:t>
            </w:r>
            <w:proofErr w:type="spellStart"/>
            <w:r w:rsidRPr="003F786F">
              <w:rPr>
                <w:color w:val="333333"/>
              </w:rPr>
              <w:t>компетентностей</w:t>
            </w:r>
            <w:proofErr w:type="spellEnd"/>
            <w:r w:rsidRPr="003F786F">
              <w:rPr>
                <w:color w:val="333333"/>
              </w:rPr>
              <w:t>, репутації (характеристики, рекомендації, наукові публікації тощо).</w:t>
            </w:r>
          </w:p>
          <w:p w:rsidR="00961645" w:rsidRPr="003F786F" w:rsidRDefault="00961645" w:rsidP="00961645">
            <w:pPr>
              <w:pStyle w:val="rvps2"/>
              <w:shd w:val="clear" w:color="auto" w:fill="FFFFFF"/>
              <w:spacing w:before="0" w:beforeAutospacing="0" w:after="0" w:afterAutospacing="0"/>
              <w:ind w:left="185" w:right="147" w:firstLine="80"/>
              <w:jc w:val="both"/>
              <w:rPr>
                <w:color w:val="333333"/>
              </w:rPr>
            </w:pPr>
            <w:bookmarkStart w:id="9" w:name="n1182"/>
            <w:bookmarkEnd w:id="9"/>
            <w:r>
              <w:rPr>
                <w:color w:val="333333"/>
              </w:rPr>
              <w:t xml:space="preserve">      </w:t>
            </w:r>
            <w:r w:rsidRPr="003F786F">
              <w:rPr>
                <w:color w:val="333333"/>
              </w:rPr>
              <w:t>На електронні документи, що подаються для участі у конкурсі, накладається кваліфікований електронний підпис кандидата.</w:t>
            </w:r>
          </w:p>
          <w:p w:rsidR="00961645" w:rsidRPr="002C07FD" w:rsidRDefault="00961645" w:rsidP="00961645">
            <w:pPr>
              <w:spacing w:after="0" w:line="240" w:lineRule="auto"/>
              <w:ind w:left="185" w:right="147" w:firstLine="80"/>
              <w:jc w:val="both"/>
              <w:rPr>
                <w:rFonts w:ascii="Times New Roman" w:hAnsi="Times New Roman" w:cs="Times New Roman"/>
                <w:bCs/>
                <w:sz w:val="24"/>
                <w:szCs w:val="24"/>
              </w:rPr>
            </w:pPr>
            <w:r>
              <w:rPr>
                <w:rFonts w:ascii="Times New Roman" w:hAnsi="Times New Roman" w:cs="Times New Roman"/>
                <w:bCs/>
                <w:color w:val="000000"/>
                <w:sz w:val="24"/>
                <w:szCs w:val="24"/>
              </w:rPr>
              <w:t xml:space="preserve">      Документи приймаються до 17 год. 15 хв</w:t>
            </w:r>
            <w:r w:rsidRPr="009353AF">
              <w:rPr>
                <w:rFonts w:ascii="Times New Roman" w:hAnsi="Times New Roman" w:cs="Times New Roman"/>
                <w:bCs/>
                <w:color w:val="000000" w:themeColor="text1"/>
                <w:sz w:val="24"/>
                <w:szCs w:val="24"/>
              </w:rPr>
              <w:t>. 31 серпня 2021 року</w:t>
            </w:r>
            <w:r w:rsidRPr="009353AF">
              <w:rPr>
                <w:rFonts w:ascii="Times New Roman" w:hAnsi="Times New Roman"/>
                <w:color w:val="000000" w:themeColor="text1"/>
                <w:sz w:val="24"/>
                <w:szCs w:val="24"/>
              </w:rPr>
              <w:t xml:space="preserve"> </w:t>
            </w:r>
            <w:r w:rsidRPr="002C07FD">
              <w:rPr>
                <w:rFonts w:ascii="Times New Roman" w:hAnsi="Times New Roman"/>
                <w:sz w:val="24"/>
                <w:szCs w:val="24"/>
              </w:rPr>
              <w:t>виключно через Єдиний портал вакансій державної служби  (</w:t>
            </w:r>
            <w:r w:rsidRPr="002C07FD">
              <w:rPr>
                <w:rFonts w:ascii="Times New Roman" w:hAnsi="Times New Roman"/>
                <w:sz w:val="24"/>
                <w:szCs w:val="24"/>
                <w:lang w:val="en-US"/>
              </w:rPr>
              <w:t>career</w:t>
            </w:r>
            <w:r w:rsidRPr="002C07FD">
              <w:rPr>
                <w:rFonts w:ascii="Times New Roman" w:hAnsi="Times New Roman"/>
                <w:sz w:val="24"/>
                <w:szCs w:val="24"/>
              </w:rPr>
              <w:t>.</w:t>
            </w:r>
            <w:proofErr w:type="spellStart"/>
            <w:r w:rsidRPr="002C07FD">
              <w:rPr>
                <w:rFonts w:ascii="Times New Roman" w:hAnsi="Times New Roman"/>
                <w:sz w:val="24"/>
                <w:szCs w:val="24"/>
                <w:lang w:val="en-US"/>
              </w:rPr>
              <w:t>gov</w:t>
            </w:r>
            <w:proofErr w:type="spellEnd"/>
            <w:r w:rsidRPr="002C07FD">
              <w:rPr>
                <w:rFonts w:ascii="Times New Roman" w:hAnsi="Times New Roman"/>
                <w:sz w:val="24"/>
                <w:szCs w:val="24"/>
              </w:rPr>
              <w:t>.</w:t>
            </w:r>
            <w:proofErr w:type="spellStart"/>
            <w:r w:rsidRPr="002C07FD">
              <w:rPr>
                <w:rFonts w:ascii="Times New Roman" w:hAnsi="Times New Roman"/>
                <w:sz w:val="24"/>
                <w:szCs w:val="24"/>
                <w:lang w:val="en-US"/>
              </w:rPr>
              <w:t>ua</w:t>
            </w:r>
            <w:proofErr w:type="spellEnd"/>
            <w:r w:rsidRPr="002C07FD">
              <w:rPr>
                <w:rFonts w:ascii="Times New Roman" w:hAnsi="Times New Roman"/>
                <w:sz w:val="24"/>
                <w:szCs w:val="24"/>
              </w:rPr>
              <w:t>)</w:t>
            </w:r>
          </w:p>
        </w:tc>
      </w:tr>
      <w:tr w:rsidR="00DA0BCF" w:rsidRPr="001F3FEF" w:rsidTr="00B40251">
        <w:tc>
          <w:tcPr>
            <w:tcW w:w="3499" w:type="dxa"/>
            <w:gridSpan w:val="2"/>
            <w:tcBorders>
              <w:top w:val="single" w:sz="2" w:space="0" w:color="auto"/>
              <w:left w:val="single" w:sz="2" w:space="0" w:color="auto"/>
              <w:bottom w:val="single" w:sz="2" w:space="0" w:color="auto"/>
              <w:right w:val="single" w:sz="2" w:space="0" w:color="auto"/>
            </w:tcBorders>
            <w:hideMark/>
          </w:tcPr>
          <w:p w:rsidR="00DA0BCF" w:rsidRPr="00CA62FE" w:rsidRDefault="00DA0BCF" w:rsidP="006224B2">
            <w:pPr>
              <w:spacing w:after="0" w:line="240" w:lineRule="auto"/>
              <w:ind w:left="148"/>
              <w:rPr>
                <w:rFonts w:ascii="Times New Roman" w:hAnsi="Times New Roman" w:cs="Times New Roman"/>
                <w:sz w:val="24"/>
                <w:szCs w:val="24"/>
              </w:rPr>
            </w:pPr>
            <w:r w:rsidRPr="00CA62FE">
              <w:rPr>
                <w:rFonts w:ascii="Times New Roman" w:hAnsi="Times New Roman" w:cs="Times New Roman"/>
                <w:sz w:val="24"/>
                <w:szCs w:val="24"/>
              </w:rPr>
              <w:t>Додаткові (необов’язкові) документи</w:t>
            </w:r>
          </w:p>
        </w:tc>
        <w:tc>
          <w:tcPr>
            <w:tcW w:w="7139" w:type="dxa"/>
            <w:tcBorders>
              <w:top w:val="single" w:sz="2" w:space="0" w:color="auto"/>
              <w:left w:val="single" w:sz="2" w:space="0" w:color="auto"/>
              <w:bottom w:val="single" w:sz="2" w:space="0" w:color="auto"/>
              <w:right w:val="single" w:sz="2" w:space="0" w:color="auto"/>
            </w:tcBorders>
            <w:hideMark/>
          </w:tcPr>
          <w:p w:rsidR="00DA0BCF" w:rsidRPr="00CA62FE" w:rsidRDefault="008C085F" w:rsidP="00083F2A">
            <w:pPr>
              <w:spacing w:after="0" w:line="240" w:lineRule="auto"/>
              <w:ind w:left="143"/>
              <w:jc w:val="both"/>
              <w:rPr>
                <w:rFonts w:ascii="Times New Roman" w:hAnsi="Times New Roman" w:cs="Times New Roman"/>
                <w:sz w:val="24"/>
                <w:szCs w:val="24"/>
              </w:rPr>
            </w:pPr>
            <w:r>
              <w:rPr>
                <w:rFonts w:ascii="Times New Roman" w:hAnsi="Times New Roman" w:cs="Times New Roman"/>
                <w:sz w:val="24"/>
                <w:szCs w:val="24"/>
              </w:rPr>
              <w:t>З</w:t>
            </w:r>
            <w:r w:rsidR="00DA0BCF" w:rsidRPr="00CA62FE">
              <w:rPr>
                <w:rFonts w:ascii="Times New Roman" w:hAnsi="Times New Roman" w:cs="Times New Roman"/>
                <w:sz w:val="24"/>
                <w:szCs w:val="24"/>
              </w:rPr>
              <w:t>аява щодо забезпечення розумним пристосуванням за формою згідно з додатком 3 до Порядку проведення конкурсу на зайняття посад державної служби</w:t>
            </w:r>
          </w:p>
        </w:tc>
      </w:tr>
      <w:tr w:rsidR="00B40251" w:rsidRPr="001F3FEF" w:rsidTr="00B40251">
        <w:tc>
          <w:tcPr>
            <w:tcW w:w="3499" w:type="dxa"/>
            <w:gridSpan w:val="2"/>
            <w:tcBorders>
              <w:top w:val="single" w:sz="2" w:space="0" w:color="auto"/>
              <w:left w:val="single" w:sz="2" w:space="0" w:color="auto"/>
              <w:bottom w:val="single" w:sz="2" w:space="0" w:color="auto"/>
              <w:right w:val="single" w:sz="2" w:space="0" w:color="auto"/>
            </w:tcBorders>
            <w:hideMark/>
          </w:tcPr>
          <w:p w:rsidR="00B40251" w:rsidRDefault="00B40251" w:rsidP="00B40251">
            <w:pPr>
              <w:spacing w:after="0" w:line="240" w:lineRule="auto"/>
              <w:ind w:left="148"/>
              <w:rPr>
                <w:rFonts w:ascii="Times New Roman" w:hAnsi="Times New Roman" w:cs="Times New Roman"/>
                <w:sz w:val="24"/>
                <w:szCs w:val="24"/>
              </w:rPr>
            </w:pPr>
            <w:r>
              <w:rPr>
                <w:rFonts w:ascii="Times New Roman" w:hAnsi="Times New Roman" w:cs="Times New Roman"/>
                <w:sz w:val="24"/>
                <w:szCs w:val="24"/>
              </w:rPr>
              <w:t>Дата і час початку проведення тестування кандидатів</w:t>
            </w:r>
          </w:p>
          <w:p w:rsidR="00B40251" w:rsidRDefault="00B40251" w:rsidP="00B40251">
            <w:pPr>
              <w:spacing w:after="0" w:line="240" w:lineRule="auto"/>
              <w:ind w:left="148"/>
              <w:rPr>
                <w:rFonts w:ascii="Times New Roman" w:hAnsi="Times New Roman" w:cs="Times New Roman"/>
                <w:sz w:val="24"/>
                <w:szCs w:val="24"/>
              </w:rPr>
            </w:pPr>
          </w:p>
          <w:p w:rsidR="00B40251" w:rsidRDefault="00B40251" w:rsidP="00B40251">
            <w:pPr>
              <w:spacing w:after="0" w:line="240" w:lineRule="auto"/>
              <w:ind w:left="148"/>
              <w:rPr>
                <w:rFonts w:ascii="Times New Roman" w:hAnsi="Times New Roman" w:cs="Times New Roman"/>
                <w:sz w:val="24"/>
                <w:szCs w:val="24"/>
              </w:rPr>
            </w:pPr>
            <w:r>
              <w:rPr>
                <w:rFonts w:ascii="Times New Roman" w:hAnsi="Times New Roman" w:cs="Times New Roman"/>
                <w:sz w:val="24"/>
                <w:szCs w:val="24"/>
              </w:rPr>
              <w:t>Місце або спосіб проведення тестування</w:t>
            </w:r>
          </w:p>
          <w:p w:rsidR="00B40251" w:rsidRDefault="00B40251" w:rsidP="00B40251">
            <w:pPr>
              <w:spacing w:after="0" w:line="240" w:lineRule="auto"/>
              <w:ind w:left="148"/>
              <w:rPr>
                <w:rFonts w:ascii="Times New Roman" w:hAnsi="Times New Roman" w:cs="Times New Roman"/>
                <w:sz w:val="24"/>
                <w:szCs w:val="24"/>
              </w:rPr>
            </w:pPr>
          </w:p>
          <w:p w:rsidR="00B40251" w:rsidRDefault="00B40251" w:rsidP="00B40251">
            <w:pPr>
              <w:spacing w:after="0" w:line="240" w:lineRule="auto"/>
              <w:ind w:left="148"/>
              <w:rPr>
                <w:rFonts w:ascii="Times New Roman" w:hAnsi="Times New Roman" w:cs="Times New Roman"/>
                <w:sz w:val="24"/>
                <w:szCs w:val="24"/>
              </w:rPr>
            </w:pPr>
            <w:r>
              <w:rPr>
                <w:rFonts w:ascii="Times New Roman" w:hAnsi="Times New Roman" w:cs="Times New Roman"/>
                <w:sz w:val="24"/>
                <w:szCs w:val="24"/>
              </w:rPr>
              <w:lastRenderedPageBreak/>
              <w:t>Місце або спосіб проведення співбесіди (із зазначенням електронної платформи для комунікації дистанційно)</w:t>
            </w:r>
          </w:p>
          <w:p w:rsidR="00B40251" w:rsidRDefault="00B40251" w:rsidP="00B40251">
            <w:pPr>
              <w:spacing w:after="0" w:line="240" w:lineRule="auto"/>
              <w:ind w:left="148"/>
              <w:rPr>
                <w:rFonts w:ascii="Times New Roman" w:hAnsi="Times New Roman" w:cs="Times New Roman"/>
                <w:sz w:val="24"/>
                <w:szCs w:val="24"/>
              </w:rPr>
            </w:pPr>
          </w:p>
          <w:p w:rsidR="00B40251" w:rsidRDefault="00B40251" w:rsidP="00B40251">
            <w:pPr>
              <w:spacing w:after="0" w:line="240" w:lineRule="auto"/>
              <w:ind w:left="148"/>
              <w:rPr>
                <w:rFonts w:ascii="Times New Roman" w:hAnsi="Times New Roman"/>
                <w:sz w:val="24"/>
                <w:szCs w:val="24"/>
              </w:rPr>
            </w:pPr>
            <w:r>
              <w:rPr>
                <w:rFonts w:ascii="Times New Roman" w:hAnsi="Times New Roman"/>
                <w:sz w:val="24"/>
                <w:szCs w:val="24"/>
              </w:rPr>
              <w:t>Місце або спосіб проведення співбесіди з метою визначення суб’єктом призначення або керівником державної служби переможця (переможців) конкурсу (із зазначенням електронної платформи для комунікації дистанційно)</w:t>
            </w:r>
          </w:p>
          <w:p w:rsidR="00B003C6" w:rsidRDefault="00B003C6" w:rsidP="00B40251">
            <w:pPr>
              <w:spacing w:after="0" w:line="240" w:lineRule="auto"/>
              <w:ind w:left="148"/>
              <w:rPr>
                <w:rFonts w:ascii="Times New Roman" w:hAnsi="Times New Roman" w:cs="Times New Roman"/>
                <w:sz w:val="24"/>
                <w:szCs w:val="24"/>
              </w:rPr>
            </w:pPr>
          </w:p>
        </w:tc>
        <w:tc>
          <w:tcPr>
            <w:tcW w:w="7139" w:type="dxa"/>
            <w:tcBorders>
              <w:top w:val="single" w:sz="2" w:space="0" w:color="auto"/>
              <w:left w:val="single" w:sz="2" w:space="0" w:color="auto"/>
              <w:bottom w:val="single" w:sz="2" w:space="0" w:color="auto"/>
              <w:right w:val="single" w:sz="2" w:space="0" w:color="auto"/>
            </w:tcBorders>
            <w:hideMark/>
          </w:tcPr>
          <w:p w:rsidR="00961645" w:rsidRPr="009353AF" w:rsidRDefault="00961645" w:rsidP="00961645">
            <w:pPr>
              <w:spacing w:after="0" w:line="240" w:lineRule="auto"/>
              <w:ind w:left="143"/>
              <w:jc w:val="both"/>
              <w:rPr>
                <w:rFonts w:ascii="Times New Roman" w:hAnsi="Times New Roman" w:cs="Times New Roman"/>
                <w:color w:val="000000" w:themeColor="text1"/>
                <w:sz w:val="24"/>
                <w:szCs w:val="24"/>
              </w:rPr>
            </w:pPr>
            <w:r w:rsidRPr="009353AF">
              <w:rPr>
                <w:rFonts w:ascii="Times New Roman" w:hAnsi="Times New Roman" w:cs="Times New Roman"/>
                <w:bCs/>
                <w:color w:val="000000" w:themeColor="text1"/>
                <w:sz w:val="24"/>
                <w:szCs w:val="24"/>
              </w:rPr>
              <w:lastRenderedPageBreak/>
              <w:t>0</w:t>
            </w:r>
            <w:r w:rsidRPr="007F04E1">
              <w:rPr>
                <w:rFonts w:ascii="Times New Roman" w:hAnsi="Times New Roman" w:cs="Times New Roman"/>
                <w:bCs/>
                <w:color w:val="000000" w:themeColor="text1"/>
                <w:sz w:val="24"/>
                <w:szCs w:val="24"/>
                <w:lang w:val="ru-RU"/>
              </w:rPr>
              <w:t>6</w:t>
            </w:r>
            <w:r w:rsidRPr="009353AF">
              <w:rPr>
                <w:rFonts w:ascii="Times New Roman" w:hAnsi="Times New Roman" w:cs="Times New Roman"/>
                <w:bCs/>
                <w:color w:val="000000" w:themeColor="text1"/>
                <w:sz w:val="24"/>
                <w:szCs w:val="24"/>
              </w:rPr>
              <w:t xml:space="preserve"> вересня 2021 року 10 год. 00 хв</w:t>
            </w:r>
            <w:r w:rsidRPr="009353AF">
              <w:rPr>
                <w:rFonts w:ascii="Times New Roman" w:hAnsi="Times New Roman" w:cs="Times New Roman"/>
                <w:color w:val="000000" w:themeColor="text1"/>
                <w:sz w:val="24"/>
                <w:szCs w:val="24"/>
              </w:rPr>
              <w:t>.</w:t>
            </w:r>
          </w:p>
          <w:p w:rsidR="00B40251" w:rsidRDefault="00B40251" w:rsidP="00B40251">
            <w:pPr>
              <w:spacing w:after="0" w:line="240" w:lineRule="auto"/>
              <w:jc w:val="both"/>
              <w:rPr>
                <w:rFonts w:ascii="Times New Roman" w:hAnsi="Times New Roman" w:cs="Times New Roman"/>
                <w:color w:val="FF0000"/>
                <w:sz w:val="24"/>
                <w:szCs w:val="24"/>
              </w:rPr>
            </w:pPr>
          </w:p>
          <w:p w:rsidR="00B40251" w:rsidRDefault="00B40251" w:rsidP="00B40251">
            <w:pPr>
              <w:spacing w:after="0" w:line="240" w:lineRule="auto"/>
              <w:ind w:left="44"/>
              <w:jc w:val="both"/>
              <w:rPr>
                <w:rFonts w:ascii="Times New Roman" w:hAnsi="Times New Roman" w:cs="Times New Roman"/>
                <w:sz w:val="24"/>
                <w:szCs w:val="24"/>
              </w:rPr>
            </w:pPr>
          </w:p>
          <w:p w:rsidR="00B40251" w:rsidRDefault="00B40251" w:rsidP="00B40251">
            <w:pPr>
              <w:spacing w:after="0" w:line="240" w:lineRule="auto"/>
              <w:ind w:left="44"/>
              <w:jc w:val="both"/>
              <w:rPr>
                <w:rFonts w:ascii="Times New Roman" w:hAnsi="Times New Roman" w:cs="Times New Roman"/>
                <w:sz w:val="24"/>
                <w:szCs w:val="24"/>
              </w:rPr>
            </w:pPr>
            <w:r>
              <w:rPr>
                <w:rFonts w:ascii="Times New Roman" w:hAnsi="Times New Roman" w:cs="Times New Roman"/>
                <w:sz w:val="24"/>
                <w:szCs w:val="24"/>
              </w:rPr>
              <w:t>м. Івано-Франківськ, вул. Франка, 4 (проведення тестування за   фізичної присутності кандидатів)</w:t>
            </w:r>
          </w:p>
          <w:p w:rsidR="00B40251" w:rsidRDefault="00B40251" w:rsidP="00B402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B40251" w:rsidRDefault="00B40251" w:rsidP="00B40251">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м. Івано-Франківськ, вул. Франка, 4 (проведення співбесіди за фізичної присутності кандидатів)</w:t>
            </w:r>
          </w:p>
          <w:p w:rsidR="00B40251" w:rsidRDefault="00B40251" w:rsidP="00B40251">
            <w:pPr>
              <w:spacing w:after="0" w:line="240" w:lineRule="auto"/>
              <w:jc w:val="both"/>
              <w:rPr>
                <w:rFonts w:ascii="Times New Roman" w:hAnsi="Times New Roman" w:cs="Times New Roman"/>
                <w:sz w:val="24"/>
                <w:szCs w:val="24"/>
              </w:rPr>
            </w:pPr>
          </w:p>
          <w:p w:rsidR="00B40251" w:rsidRDefault="00B40251" w:rsidP="00B40251">
            <w:pPr>
              <w:spacing w:after="0" w:line="240" w:lineRule="auto"/>
              <w:jc w:val="both"/>
              <w:rPr>
                <w:rFonts w:ascii="Times New Roman" w:hAnsi="Times New Roman" w:cs="Times New Roman"/>
                <w:sz w:val="24"/>
                <w:szCs w:val="24"/>
              </w:rPr>
            </w:pPr>
          </w:p>
          <w:p w:rsidR="00B40251" w:rsidRDefault="00B40251" w:rsidP="00B40251">
            <w:pPr>
              <w:spacing w:after="0" w:line="240" w:lineRule="auto"/>
              <w:jc w:val="both"/>
              <w:rPr>
                <w:rFonts w:ascii="Times New Roman" w:hAnsi="Times New Roman" w:cs="Times New Roman"/>
                <w:sz w:val="24"/>
                <w:szCs w:val="24"/>
              </w:rPr>
            </w:pPr>
          </w:p>
          <w:p w:rsidR="00B40251" w:rsidRDefault="00B40251" w:rsidP="00B40251">
            <w:pPr>
              <w:spacing w:after="0" w:line="240" w:lineRule="auto"/>
              <w:jc w:val="both"/>
              <w:rPr>
                <w:rFonts w:ascii="Times New Roman" w:hAnsi="Times New Roman" w:cs="Times New Roman"/>
                <w:sz w:val="24"/>
                <w:szCs w:val="24"/>
                <w:lang w:val="ru-RU"/>
              </w:rPr>
            </w:pPr>
            <w:r>
              <w:rPr>
                <w:rFonts w:ascii="Times New Roman" w:hAnsi="Times New Roman" w:cs="Times New Roman"/>
                <w:sz w:val="24"/>
                <w:szCs w:val="24"/>
              </w:rPr>
              <w:t>м. Івано-Франківськ, вул. Франка, 4 (проведення співбесіди за фізичної присутності кандидатів)</w:t>
            </w:r>
          </w:p>
        </w:tc>
      </w:tr>
      <w:tr w:rsidR="00DA0BCF" w:rsidRPr="001F3FEF" w:rsidTr="00B40251">
        <w:tc>
          <w:tcPr>
            <w:tcW w:w="3499" w:type="dxa"/>
            <w:gridSpan w:val="2"/>
            <w:tcBorders>
              <w:top w:val="single" w:sz="2" w:space="0" w:color="auto"/>
              <w:left w:val="single" w:sz="2" w:space="0" w:color="auto"/>
              <w:bottom w:val="single" w:sz="2" w:space="0" w:color="auto"/>
              <w:right w:val="single" w:sz="2" w:space="0" w:color="auto"/>
            </w:tcBorders>
            <w:hideMark/>
          </w:tcPr>
          <w:p w:rsidR="00086A32" w:rsidRPr="00CA62FE" w:rsidRDefault="00DA0BCF" w:rsidP="006224B2">
            <w:pPr>
              <w:spacing w:after="0" w:line="240" w:lineRule="auto"/>
              <w:ind w:left="148"/>
              <w:rPr>
                <w:rFonts w:ascii="Times New Roman" w:hAnsi="Times New Roman" w:cs="Times New Roman"/>
                <w:sz w:val="24"/>
                <w:szCs w:val="24"/>
              </w:rPr>
            </w:pPr>
            <w:r w:rsidRPr="00CA62FE">
              <w:rPr>
                <w:rFonts w:ascii="Times New Roman" w:hAnsi="Times New Roman" w:cs="Times New Roman"/>
                <w:sz w:val="24"/>
                <w:szCs w:val="24"/>
              </w:rPr>
              <w:lastRenderedPageBreak/>
              <w:t>Прізвище, ім’я та по батькові, номер телефону та адреса електронної пошти особи, яка надає додаткову інформацію з питань проведення конкурсу</w:t>
            </w:r>
          </w:p>
        </w:tc>
        <w:tc>
          <w:tcPr>
            <w:tcW w:w="7139" w:type="dxa"/>
            <w:tcBorders>
              <w:top w:val="single" w:sz="2" w:space="0" w:color="auto"/>
              <w:left w:val="single" w:sz="2" w:space="0" w:color="auto"/>
              <w:bottom w:val="single" w:sz="2" w:space="0" w:color="auto"/>
              <w:right w:val="single" w:sz="2" w:space="0" w:color="auto"/>
            </w:tcBorders>
            <w:hideMark/>
          </w:tcPr>
          <w:p w:rsidR="00DA0BCF" w:rsidRPr="00654614" w:rsidRDefault="00654614" w:rsidP="00654614">
            <w:pPr>
              <w:spacing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themeColor="text1"/>
                <w:sz w:val="24"/>
                <w:szCs w:val="24"/>
              </w:rPr>
              <w:t xml:space="preserve"> </w:t>
            </w:r>
            <w:r w:rsidRPr="00654614">
              <w:rPr>
                <w:rFonts w:ascii="Times New Roman" w:hAnsi="Times New Roman" w:cs="Times New Roman"/>
                <w:color w:val="000000" w:themeColor="text1"/>
                <w:sz w:val="24"/>
                <w:szCs w:val="24"/>
              </w:rPr>
              <w:t xml:space="preserve">ТКАЧ Ірина Мирославівна, </w:t>
            </w:r>
            <w:r w:rsidR="007F04E1" w:rsidRPr="007F04E1">
              <w:rPr>
                <w:rFonts w:ascii="Times New Roman" w:hAnsi="Times New Roman" w:cs="Times New Roman"/>
                <w:color w:val="333333"/>
                <w:sz w:val="24"/>
                <w:szCs w:val="24"/>
                <w:shd w:val="clear" w:color="auto" w:fill="FFFFFF"/>
              </w:rPr>
              <w:t>+38-(034)-275-0284</w:t>
            </w:r>
            <w:r w:rsidR="007F04E1">
              <w:rPr>
                <w:rFonts w:ascii="Times New Roman" w:hAnsi="Times New Roman" w:cs="Times New Roman"/>
                <w:color w:val="000000" w:themeColor="text1"/>
                <w:sz w:val="24"/>
                <w:szCs w:val="24"/>
              </w:rPr>
              <w:t>,</w:t>
            </w:r>
            <w:r w:rsidRPr="007F04E1">
              <w:rPr>
                <w:rFonts w:ascii="Times New Roman" w:hAnsi="Times New Roman" w:cs="Times New Roman"/>
                <w:color w:val="000000" w:themeColor="text1"/>
                <w:sz w:val="24"/>
                <w:szCs w:val="24"/>
              </w:rPr>
              <w:br/>
            </w:r>
            <w:r w:rsidRPr="00654614">
              <w:rPr>
                <w:rFonts w:ascii="Times New Roman" w:hAnsi="Times New Roman" w:cs="Times New Roman"/>
                <w:color w:val="000000" w:themeColor="text1"/>
                <w:sz w:val="24"/>
                <w:szCs w:val="24"/>
              </w:rPr>
              <w:t xml:space="preserve"> </w:t>
            </w:r>
            <w:hyperlink r:id="rId8" w:history="1">
              <w:r w:rsidRPr="00654614">
                <w:rPr>
                  <w:rStyle w:val="a3"/>
                  <w:rFonts w:ascii="Times New Roman" w:hAnsi="Times New Roman" w:cs="Times New Roman"/>
                  <w:color w:val="000000" w:themeColor="text1"/>
                  <w:sz w:val="24"/>
                  <w:szCs w:val="24"/>
                  <w:u w:val="none"/>
                  <w:shd w:val="clear" w:color="auto" w:fill="FFFFFF"/>
                  <w:lang w:val="en-US"/>
                </w:rPr>
                <w:t>osvita</w:t>
              </w:r>
              <w:r w:rsidRPr="00654614">
                <w:rPr>
                  <w:rStyle w:val="a3"/>
                  <w:rFonts w:ascii="Times New Roman" w:hAnsi="Times New Roman" w:cs="Times New Roman"/>
                  <w:color w:val="000000" w:themeColor="text1"/>
                  <w:sz w:val="24"/>
                  <w:szCs w:val="24"/>
                  <w:u w:val="none"/>
                  <w:shd w:val="clear" w:color="auto" w:fill="FFFFFF"/>
                </w:rPr>
                <w:t>_</w:t>
              </w:r>
              <w:r w:rsidRPr="00654614">
                <w:rPr>
                  <w:rStyle w:val="a3"/>
                  <w:rFonts w:ascii="Times New Roman" w:hAnsi="Times New Roman" w:cs="Times New Roman"/>
                  <w:color w:val="000000" w:themeColor="text1"/>
                  <w:sz w:val="24"/>
                  <w:szCs w:val="24"/>
                  <w:u w:val="none"/>
                  <w:shd w:val="clear" w:color="auto" w:fill="FFFFFF"/>
                  <w:lang w:val="en-US"/>
                </w:rPr>
                <w:t>kadru</w:t>
              </w:r>
              <w:r w:rsidRPr="00654614">
                <w:rPr>
                  <w:rStyle w:val="a3"/>
                  <w:rFonts w:ascii="Times New Roman" w:hAnsi="Times New Roman" w:cs="Times New Roman"/>
                  <w:color w:val="000000" w:themeColor="text1"/>
                  <w:sz w:val="24"/>
                  <w:szCs w:val="24"/>
                  <w:u w:val="none"/>
                  <w:shd w:val="clear" w:color="auto" w:fill="FFFFFF"/>
                </w:rPr>
                <w:t>@</w:t>
              </w:r>
              <w:r w:rsidRPr="00654614">
                <w:rPr>
                  <w:rStyle w:val="a3"/>
                  <w:rFonts w:ascii="Times New Roman" w:hAnsi="Times New Roman" w:cs="Times New Roman"/>
                  <w:color w:val="000000" w:themeColor="text1"/>
                  <w:sz w:val="24"/>
                  <w:szCs w:val="24"/>
                  <w:u w:val="none"/>
                  <w:shd w:val="clear" w:color="auto" w:fill="FFFFFF"/>
                  <w:lang w:val="en-US"/>
                </w:rPr>
                <w:t>ukr</w:t>
              </w:r>
              <w:r w:rsidRPr="00654614">
                <w:rPr>
                  <w:rStyle w:val="a3"/>
                  <w:rFonts w:ascii="Times New Roman" w:hAnsi="Times New Roman" w:cs="Times New Roman"/>
                  <w:color w:val="000000" w:themeColor="text1"/>
                  <w:sz w:val="24"/>
                  <w:szCs w:val="24"/>
                  <w:u w:val="none"/>
                  <w:shd w:val="clear" w:color="auto" w:fill="FFFFFF"/>
                </w:rPr>
                <w:t>.</w:t>
              </w:r>
              <w:r w:rsidRPr="00654614">
                <w:rPr>
                  <w:rStyle w:val="a3"/>
                  <w:rFonts w:ascii="Times New Roman" w:hAnsi="Times New Roman" w:cs="Times New Roman"/>
                  <w:color w:val="000000" w:themeColor="text1"/>
                  <w:sz w:val="24"/>
                  <w:szCs w:val="24"/>
                  <w:u w:val="none"/>
                  <w:shd w:val="clear" w:color="auto" w:fill="FFFFFF"/>
                  <w:lang w:val="en-US"/>
                </w:rPr>
                <w:t>net</w:t>
              </w:r>
            </w:hyperlink>
            <w:r>
              <w:rPr>
                <w:rStyle w:val="a3"/>
                <w:rFonts w:ascii="Times New Roman" w:hAnsi="Times New Roman" w:cs="Times New Roman"/>
                <w:color w:val="000000" w:themeColor="text1"/>
                <w:sz w:val="24"/>
                <w:szCs w:val="24"/>
                <w:u w:val="none"/>
                <w:shd w:val="clear" w:color="auto" w:fill="FFFFFF"/>
              </w:rPr>
              <w:t xml:space="preserve"> </w:t>
            </w:r>
          </w:p>
        </w:tc>
      </w:tr>
      <w:tr w:rsidR="00DA0BCF" w:rsidRPr="001F3FEF" w:rsidTr="00B40251">
        <w:tc>
          <w:tcPr>
            <w:tcW w:w="10638" w:type="dxa"/>
            <w:gridSpan w:val="3"/>
            <w:tcBorders>
              <w:top w:val="single" w:sz="2" w:space="0" w:color="auto"/>
              <w:left w:val="single" w:sz="2" w:space="0" w:color="auto"/>
              <w:bottom w:val="single" w:sz="2" w:space="0" w:color="auto"/>
              <w:right w:val="single" w:sz="2" w:space="0" w:color="auto"/>
            </w:tcBorders>
            <w:hideMark/>
          </w:tcPr>
          <w:p w:rsidR="00DA0BCF" w:rsidRPr="00CA62FE" w:rsidRDefault="00DA0BCF" w:rsidP="00654614">
            <w:pPr>
              <w:jc w:val="center"/>
              <w:rPr>
                <w:rFonts w:ascii="Times New Roman" w:hAnsi="Times New Roman" w:cs="Times New Roman"/>
                <w:b/>
                <w:sz w:val="24"/>
                <w:szCs w:val="24"/>
              </w:rPr>
            </w:pPr>
            <w:r w:rsidRPr="00CA62FE">
              <w:rPr>
                <w:rFonts w:ascii="Times New Roman" w:hAnsi="Times New Roman" w:cs="Times New Roman"/>
                <w:b/>
                <w:sz w:val="24"/>
                <w:szCs w:val="24"/>
              </w:rPr>
              <w:t>Кваліфікаційні вимоги</w:t>
            </w:r>
          </w:p>
        </w:tc>
      </w:tr>
      <w:tr w:rsidR="00DA0BCF" w:rsidRPr="001F3FEF" w:rsidTr="00B40251">
        <w:tc>
          <w:tcPr>
            <w:tcW w:w="408" w:type="dxa"/>
            <w:tcBorders>
              <w:top w:val="single" w:sz="2" w:space="0" w:color="auto"/>
              <w:left w:val="single" w:sz="2" w:space="0" w:color="auto"/>
              <w:bottom w:val="single" w:sz="2" w:space="0" w:color="auto"/>
              <w:right w:val="single" w:sz="2" w:space="0" w:color="auto"/>
            </w:tcBorders>
            <w:hideMark/>
          </w:tcPr>
          <w:p w:rsidR="00DA0BCF" w:rsidRPr="00CA62FE" w:rsidRDefault="00DA0BCF" w:rsidP="006224B2">
            <w:pPr>
              <w:spacing w:after="0" w:line="240" w:lineRule="auto"/>
              <w:jc w:val="center"/>
              <w:rPr>
                <w:rFonts w:ascii="Times New Roman" w:hAnsi="Times New Roman" w:cs="Times New Roman"/>
                <w:sz w:val="24"/>
                <w:szCs w:val="24"/>
              </w:rPr>
            </w:pPr>
            <w:r w:rsidRPr="00CA62FE">
              <w:rPr>
                <w:rFonts w:ascii="Times New Roman" w:hAnsi="Times New Roman" w:cs="Times New Roman"/>
                <w:sz w:val="24"/>
                <w:szCs w:val="24"/>
              </w:rPr>
              <w:t>1.</w:t>
            </w:r>
          </w:p>
        </w:tc>
        <w:tc>
          <w:tcPr>
            <w:tcW w:w="3091" w:type="dxa"/>
            <w:tcBorders>
              <w:top w:val="single" w:sz="2" w:space="0" w:color="auto"/>
              <w:left w:val="single" w:sz="2" w:space="0" w:color="auto"/>
              <w:bottom w:val="single" w:sz="2" w:space="0" w:color="auto"/>
              <w:right w:val="single" w:sz="2" w:space="0" w:color="auto"/>
            </w:tcBorders>
            <w:hideMark/>
          </w:tcPr>
          <w:p w:rsidR="00DA0BCF" w:rsidRPr="00CA62FE" w:rsidRDefault="00DA0BCF" w:rsidP="006224B2">
            <w:pPr>
              <w:spacing w:after="0" w:line="240" w:lineRule="auto"/>
              <w:ind w:left="36"/>
              <w:rPr>
                <w:rFonts w:ascii="Times New Roman" w:hAnsi="Times New Roman" w:cs="Times New Roman"/>
                <w:sz w:val="24"/>
                <w:szCs w:val="24"/>
              </w:rPr>
            </w:pPr>
            <w:r w:rsidRPr="00CA62FE">
              <w:rPr>
                <w:rFonts w:ascii="Times New Roman" w:hAnsi="Times New Roman" w:cs="Times New Roman"/>
                <w:sz w:val="24"/>
                <w:szCs w:val="24"/>
              </w:rPr>
              <w:t>Освіта</w:t>
            </w:r>
          </w:p>
        </w:tc>
        <w:tc>
          <w:tcPr>
            <w:tcW w:w="7139" w:type="dxa"/>
            <w:tcBorders>
              <w:top w:val="single" w:sz="2" w:space="0" w:color="auto"/>
              <w:left w:val="single" w:sz="2" w:space="0" w:color="auto"/>
              <w:bottom w:val="single" w:sz="2" w:space="0" w:color="auto"/>
              <w:right w:val="single" w:sz="2" w:space="0" w:color="auto"/>
            </w:tcBorders>
            <w:hideMark/>
          </w:tcPr>
          <w:p w:rsidR="00DA0BCF" w:rsidRPr="00CA62FE" w:rsidRDefault="006565F7" w:rsidP="00083F2A">
            <w:pPr>
              <w:spacing w:after="0" w:line="240" w:lineRule="auto"/>
              <w:ind w:left="143" w:right="143"/>
              <w:jc w:val="both"/>
              <w:textAlignment w:val="baseline"/>
              <w:rPr>
                <w:rFonts w:ascii="Times New Roman" w:hAnsi="Times New Roman" w:cs="Times New Roman"/>
                <w:sz w:val="24"/>
                <w:szCs w:val="24"/>
              </w:rPr>
            </w:pPr>
            <w:r w:rsidRPr="00C64D60">
              <w:rPr>
                <w:rFonts w:ascii="Times New Roman" w:hAnsi="Times New Roman" w:cs="Times New Roman"/>
                <w:color w:val="000000" w:themeColor="text1"/>
                <w:sz w:val="24"/>
                <w:szCs w:val="24"/>
              </w:rPr>
              <w:t xml:space="preserve">вища освіта за освітнім ступенем не нижче бакалавра, молодшого </w:t>
            </w:r>
            <w:r w:rsidR="00C64D60" w:rsidRPr="00C64D60">
              <w:rPr>
                <w:rFonts w:ascii="Times New Roman" w:hAnsi="Times New Roman" w:cs="Times New Roman"/>
                <w:color w:val="000000" w:themeColor="text1"/>
                <w:sz w:val="24"/>
                <w:szCs w:val="24"/>
              </w:rPr>
              <w:t xml:space="preserve">бакалавра </w:t>
            </w:r>
          </w:p>
        </w:tc>
      </w:tr>
      <w:tr w:rsidR="006565F7" w:rsidRPr="001F3FEF" w:rsidTr="00B40251">
        <w:tc>
          <w:tcPr>
            <w:tcW w:w="408" w:type="dxa"/>
            <w:tcBorders>
              <w:top w:val="single" w:sz="2" w:space="0" w:color="auto"/>
              <w:left w:val="single" w:sz="2" w:space="0" w:color="auto"/>
              <w:bottom w:val="single" w:sz="2" w:space="0" w:color="auto"/>
              <w:right w:val="single" w:sz="2" w:space="0" w:color="auto"/>
            </w:tcBorders>
            <w:hideMark/>
          </w:tcPr>
          <w:p w:rsidR="006565F7" w:rsidRPr="00CA62FE" w:rsidRDefault="006565F7" w:rsidP="006565F7">
            <w:pPr>
              <w:spacing w:after="0" w:line="240" w:lineRule="auto"/>
              <w:jc w:val="center"/>
              <w:rPr>
                <w:rFonts w:ascii="Times New Roman" w:hAnsi="Times New Roman" w:cs="Times New Roman"/>
                <w:sz w:val="24"/>
                <w:szCs w:val="24"/>
              </w:rPr>
            </w:pPr>
            <w:r w:rsidRPr="00CA62FE">
              <w:rPr>
                <w:rFonts w:ascii="Times New Roman" w:hAnsi="Times New Roman" w:cs="Times New Roman"/>
                <w:sz w:val="24"/>
                <w:szCs w:val="24"/>
              </w:rPr>
              <w:t>2.</w:t>
            </w:r>
          </w:p>
        </w:tc>
        <w:tc>
          <w:tcPr>
            <w:tcW w:w="3091" w:type="dxa"/>
            <w:tcBorders>
              <w:top w:val="single" w:sz="2" w:space="0" w:color="auto"/>
              <w:left w:val="single" w:sz="2" w:space="0" w:color="auto"/>
              <w:bottom w:val="single" w:sz="2" w:space="0" w:color="auto"/>
              <w:right w:val="single" w:sz="2" w:space="0" w:color="auto"/>
            </w:tcBorders>
            <w:hideMark/>
          </w:tcPr>
          <w:p w:rsidR="006565F7" w:rsidRPr="00CA62FE" w:rsidRDefault="006565F7" w:rsidP="006565F7">
            <w:pPr>
              <w:spacing w:after="0" w:line="240" w:lineRule="auto"/>
              <w:ind w:left="36"/>
              <w:rPr>
                <w:rFonts w:ascii="Times New Roman" w:hAnsi="Times New Roman" w:cs="Times New Roman"/>
                <w:sz w:val="24"/>
                <w:szCs w:val="24"/>
              </w:rPr>
            </w:pPr>
            <w:r w:rsidRPr="00CA62FE">
              <w:rPr>
                <w:rFonts w:ascii="Times New Roman" w:hAnsi="Times New Roman" w:cs="Times New Roman"/>
                <w:sz w:val="24"/>
                <w:szCs w:val="24"/>
              </w:rPr>
              <w:t>Досвід роботи</w:t>
            </w:r>
          </w:p>
        </w:tc>
        <w:tc>
          <w:tcPr>
            <w:tcW w:w="7139" w:type="dxa"/>
            <w:tcBorders>
              <w:top w:val="single" w:sz="2" w:space="0" w:color="auto"/>
              <w:left w:val="single" w:sz="2" w:space="0" w:color="auto"/>
              <w:bottom w:val="single" w:sz="2" w:space="0" w:color="auto"/>
              <w:right w:val="single" w:sz="2" w:space="0" w:color="auto"/>
            </w:tcBorders>
            <w:hideMark/>
          </w:tcPr>
          <w:p w:rsidR="006565F7" w:rsidRPr="00CA62FE" w:rsidRDefault="006565F7" w:rsidP="006565F7">
            <w:pPr>
              <w:spacing w:after="0" w:line="240" w:lineRule="auto"/>
              <w:ind w:left="143" w:right="143"/>
              <w:jc w:val="both"/>
              <w:rPr>
                <w:rFonts w:ascii="Times New Roman" w:hAnsi="Times New Roman" w:cs="Times New Roman"/>
                <w:sz w:val="24"/>
                <w:szCs w:val="24"/>
              </w:rPr>
            </w:pPr>
            <w:r>
              <w:rPr>
                <w:rFonts w:ascii="Times New Roman" w:hAnsi="Times New Roman" w:cs="Times New Roman"/>
                <w:sz w:val="24"/>
                <w:szCs w:val="24"/>
                <w:shd w:val="clear" w:color="auto" w:fill="FFFFFF"/>
              </w:rPr>
              <w:t>не потребує</w:t>
            </w:r>
          </w:p>
        </w:tc>
      </w:tr>
      <w:tr w:rsidR="006565F7" w:rsidRPr="001F3FEF" w:rsidTr="00B40251">
        <w:trPr>
          <w:trHeight w:val="460"/>
        </w:trPr>
        <w:tc>
          <w:tcPr>
            <w:tcW w:w="408" w:type="dxa"/>
            <w:tcBorders>
              <w:top w:val="single" w:sz="2" w:space="0" w:color="auto"/>
              <w:left w:val="single" w:sz="2" w:space="0" w:color="auto"/>
              <w:bottom w:val="single" w:sz="2" w:space="0" w:color="auto"/>
              <w:right w:val="single" w:sz="2" w:space="0" w:color="auto"/>
            </w:tcBorders>
            <w:hideMark/>
          </w:tcPr>
          <w:p w:rsidR="006565F7" w:rsidRPr="00CA62FE" w:rsidRDefault="006565F7" w:rsidP="006565F7">
            <w:pPr>
              <w:spacing w:after="0" w:line="240" w:lineRule="auto"/>
              <w:jc w:val="center"/>
              <w:rPr>
                <w:rFonts w:ascii="Times New Roman" w:hAnsi="Times New Roman" w:cs="Times New Roman"/>
                <w:sz w:val="24"/>
                <w:szCs w:val="24"/>
              </w:rPr>
            </w:pPr>
            <w:r w:rsidRPr="00CA62FE">
              <w:rPr>
                <w:rFonts w:ascii="Times New Roman" w:hAnsi="Times New Roman" w:cs="Times New Roman"/>
                <w:sz w:val="24"/>
                <w:szCs w:val="24"/>
              </w:rPr>
              <w:t>3.</w:t>
            </w:r>
          </w:p>
        </w:tc>
        <w:tc>
          <w:tcPr>
            <w:tcW w:w="3091" w:type="dxa"/>
            <w:tcBorders>
              <w:top w:val="single" w:sz="2" w:space="0" w:color="auto"/>
              <w:left w:val="single" w:sz="2" w:space="0" w:color="auto"/>
              <w:bottom w:val="single" w:sz="2" w:space="0" w:color="auto"/>
              <w:right w:val="single" w:sz="2" w:space="0" w:color="auto"/>
            </w:tcBorders>
            <w:hideMark/>
          </w:tcPr>
          <w:p w:rsidR="006565F7" w:rsidRPr="00CA62FE" w:rsidRDefault="006565F7" w:rsidP="006565F7">
            <w:pPr>
              <w:spacing w:after="0" w:line="240" w:lineRule="auto"/>
              <w:ind w:left="36"/>
              <w:rPr>
                <w:rFonts w:ascii="Times New Roman" w:hAnsi="Times New Roman" w:cs="Times New Roman"/>
                <w:sz w:val="24"/>
                <w:szCs w:val="24"/>
              </w:rPr>
            </w:pPr>
            <w:r w:rsidRPr="00CA62FE">
              <w:rPr>
                <w:rFonts w:ascii="Times New Roman" w:hAnsi="Times New Roman" w:cs="Times New Roman"/>
                <w:sz w:val="24"/>
                <w:szCs w:val="24"/>
              </w:rPr>
              <w:t>Володіння державною мовою</w:t>
            </w:r>
          </w:p>
        </w:tc>
        <w:tc>
          <w:tcPr>
            <w:tcW w:w="7139" w:type="dxa"/>
            <w:tcBorders>
              <w:top w:val="single" w:sz="2" w:space="0" w:color="auto"/>
              <w:left w:val="single" w:sz="2" w:space="0" w:color="auto"/>
              <w:bottom w:val="single" w:sz="2" w:space="0" w:color="auto"/>
              <w:right w:val="single" w:sz="2" w:space="0" w:color="auto"/>
            </w:tcBorders>
            <w:hideMark/>
          </w:tcPr>
          <w:p w:rsidR="006565F7" w:rsidRPr="00CA62FE" w:rsidRDefault="006565F7" w:rsidP="006565F7">
            <w:pPr>
              <w:spacing w:after="0" w:line="240" w:lineRule="auto"/>
              <w:ind w:left="143"/>
              <w:rPr>
                <w:rFonts w:ascii="Times New Roman" w:hAnsi="Times New Roman" w:cs="Times New Roman"/>
                <w:sz w:val="24"/>
                <w:szCs w:val="24"/>
              </w:rPr>
            </w:pPr>
            <w:r w:rsidRPr="00CA62FE">
              <w:rPr>
                <w:rStyle w:val="rvts0"/>
                <w:rFonts w:ascii="Times New Roman" w:hAnsi="Times New Roman" w:cs="Times New Roman"/>
                <w:sz w:val="24"/>
                <w:szCs w:val="24"/>
              </w:rPr>
              <w:t>вільне володіння державною мовою</w:t>
            </w:r>
          </w:p>
        </w:tc>
      </w:tr>
      <w:tr w:rsidR="00DA0BCF" w:rsidRPr="001F3FEF" w:rsidTr="00B40251">
        <w:tc>
          <w:tcPr>
            <w:tcW w:w="10638" w:type="dxa"/>
            <w:gridSpan w:val="3"/>
            <w:tcBorders>
              <w:top w:val="single" w:sz="2" w:space="0" w:color="auto"/>
              <w:left w:val="single" w:sz="2" w:space="0" w:color="auto"/>
              <w:bottom w:val="single" w:sz="2" w:space="0" w:color="auto"/>
              <w:right w:val="single" w:sz="2" w:space="0" w:color="auto"/>
            </w:tcBorders>
            <w:hideMark/>
          </w:tcPr>
          <w:p w:rsidR="00DA0BCF" w:rsidRPr="00CA62FE" w:rsidRDefault="00DA0BCF" w:rsidP="00654614">
            <w:pPr>
              <w:jc w:val="center"/>
              <w:rPr>
                <w:rFonts w:ascii="Times New Roman" w:hAnsi="Times New Roman" w:cs="Times New Roman"/>
                <w:b/>
                <w:sz w:val="24"/>
                <w:szCs w:val="24"/>
              </w:rPr>
            </w:pPr>
            <w:r w:rsidRPr="00CA62FE">
              <w:rPr>
                <w:rFonts w:ascii="Times New Roman" w:hAnsi="Times New Roman" w:cs="Times New Roman"/>
                <w:b/>
                <w:sz w:val="24"/>
                <w:szCs w:val="24"/>
              </w:rPr>
              <w:t>Вимоги до компетентності</w:t>
            </w:r>
          </w:p>
        </w:tc>
      </w:tr>
      <w:tr w:rsidR="00DA0BCF" w:rsidRPr="001F3FEF" w:rsidTr="00B40251">
        <w:tc>
          <w:tcPr>
            <w:tcW w:w="3499" w:type="dxa"/>
            <w:gridSpan w:val="2"/>
            <w:tcBorders>
              <w:top w:val="single" w:sz="2" w:space="0" w:color="auto"/>
              <w:left w:val="single" w:sz="2" w:space="0" w:color="auto"/>
              <w:bottom w:val="single" w:sz="4" w:space="0" w:color="auto"/>
              <w:right w:val="single" w:sz="2" w:space="0" w:color="auto"/>
            </w:tcBorders>
            <w:hideMark/>
          </w:tcPr>
          <w:p w:rsidR="00DA0BCF" w:rsidRPr="00CA62FE" w:rsidRDefault="00DA0BCF" w:rsidP="006224B2">
            <w:pPr>
              <w:spacing w:after="0" w:line="240" w:lineRule="auto"/>
              <w:jc w:val="center"/>
              <w:rPr>
                <w:rFonts w:ascii="Times New Roman" w:hAnsi="Times New Roman" w:cs="Times New Roman"/>
                <w:b/>
                <w:sz w:val="24"/>
                <w:szCs w:val="24"/>
              </w:rPr>
            </w:pPr>
            <w:r w:rsidRPr="00CA62FE">
              <w:rPr>
                <w:rFonts w:ascii="Times New Roman" w:hAnsi="Times New Roman" w:cs="Times New Roman"/>
                <w:b/>
                <w:sz w:val="24"/>
                <w:szCs w:val="24"/>
              </w:rPr>
              <w:t>Вимога</w:t>
            </w:r>
          </w:p>
        </w:tc>
        <w:tc>
          <w:tcPr>
            <w:tcW w:w="7139" w:type="dxa"/>
            <w:tcBorders>
              <w:top w:val="single" w:sz="2" w:space="0" w:color="auto"/>
              <w:left w:val="single" w:sz="2" w:space="0" w:color="auto"/>
              <w:bottom w:val="single" w:sz="4" w:space="0" w:color="auto"/>
              <w:right w:val="single" w:sz="2" w:space="0" w:color="auto"/>
            </w:tcBorders>
            <w:hideMark/>
          </w:tcPr>
          <w:p w:rsidR="00DA0BCF" w:rsidRPr="00CA62FE" w:rsidRDefault="00DA0BCF" w:rsidP="006224B2">
            <w:pPr>
              <w:spacing w:after="0" w:line="240" w:lineRule="auto"/>
              <w:jc w:val="center"/>
              <w:rPr>
                <w:rFonts w:ascii="Times New Roman" w:hAnsi="Times New Roman" w:cs="Times New Roman"/>
                <w:b/>
                <w:sz w:val="24"/>
                <w:szCs w:val="24"/>
              </w:rPr>
            </w:pPr>
            <w:r w:rsidRPr="00CA62FE">
              <w:rPr>
                <w:rFonts w:ascii="Times New Roman" w:hAnsi="Times New Roman" w:cs="Times New Roman"/>
                <w:b/>
                <w:sz w:val="24"/>
                <w:szCs w:val="24"/>
              </w:rPr>
              <w:t>Компоненти вимоги</w:t>
            </w:r>
          </w:p>
        </w:tc>
      </w:tr>
      <w:tr w:rsidR="00086A32" w:rsidRPr="00C43DD5" w:rsidTr="00B40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2"/>
        </w:trPr>
        <w:tc>
          <w:tcPr>
            <w:tcW w:w="408" w:type="dxa"/>
            <w:tcBorders>
              <w:top w:val="single" w:sz="4" w:space="0" w:color="auto"/>
              <w:left w:val="single" w:sz="4" w:space="0" w:color="auto"/>
              <w:bottom w:val="single" w:sz="4" w:space="0" w:color="auto"/>
              <w:right w:val="single" w:sz="4" w:space="0" w:color="auto"/>
            </w:tcBorders>
          </w:tcPr>
          <w:p w:rsidR="00086A32" w:rsidRPr="00CA62FE" w:rsidRDefault="00086A32" w:rsidP="00086A32">
            <w:pPr>
              <w:rPr>
                <w:rFonts w:ascii="Times New Roman" w:hAnsi="Times New Roman" w:cs="Times New Roman"/>
                <w:sz w:val="24"/>
                <w:szCs w:val="24"/>
              </w:rPr>
            </w:pPr>
            <w:r>
              <w:rPr>
                <w:rFonts w:ascii="Times New Roman" w:hAnsi="Times New Roman" w:cs="Times New Roman"/>
                <w:sz w:val="24"/>
                <w:szCs w:val="24"/>
              </w:rPr>
              <w:t>1</w:t>
            </w:r>
            <w:r w:rsidRPr="00CA62FE">
              <w:rPr>
                <w:rFonts w:ascii="Times New Roman" w:hAnsi="Times New Roman" w:cs="Times New Roman"/>
                <w:sz w:val="24"/>
                <w:szCs w:val="24"/>
              </w:rPr>
              <w:t>.</w:t>
            </w:r>
          </w:p>
        </w:tc>
        <w:tc>
          <w:tcPr>
            <w:tcW w:w="3091" w:type="dxa"/>
            <w:tcBorders>
              <w:top w:val="single" w:sz="4" w:space="0" w:color="auto"/>
              <w:left w:val="single" w:sz="4" w:space="0" w:color="auto"/>
              <w:bottom w:val="single" w:sz="4" w:space="0" w:color="auto"/>
              <w:right w:val="single" w:sz="4" w:space="0" w:color="auto"/>
            </w:tcBorders>
          </w:tcPr>
          <w:p w:rsidR="00086A32" w:rsidRPr="00CA62FE" w:rsidRDefault="00086A32" w:rsidP="00086A32">
            <w:pPr>
              <w:rPr>
                <w:rFonts w:ascii="Times New Roman" w:hAnsi="Times New Roman" w:cs="Times New Roman"/>
                <w:sz w:val="24"/>
                <w:szCs w:val="24"/>
              </w:rPr>
            </w:pPr>
            <w:r w:rsidRPr="00CA62FE">
              <w:rPr>
                <w:rFonts w:ascii="Times New Roman" w:hAnsi="Times New Roman" w:cs="Times New Roman"/>
                <w:sz w:val="24"/>
                <w:szCs w:val="24"/>
              </w:rPr>
              <w:t>Робота з великими масивами інформації</w:t>
            </w:r>
          </w:p>
        </w:tc>
        <w:tc>
          <w:tcPr>
            <w:tcW w:w="7139" w:type="dxa"/>
            <w:tcBorders>
              <w:top w:val="single" w:sz="4" w:space="0" w:color="auto"/>
              <w:left w:val="single" w:sz="4" w:space="0" w:color="auto"/>
              <w:bottom w:val="single" w:sz="4" w:space="0" w:color="auto"/>
              <w:right w:val="single" w:sz="4" w:space="0" w:color="auto"/>
            </w:tcBorders>
          </w:tcPr>
          <w:p w:rsidR="00086A32" w:rsidRPr="00CA62FE" w:rsidRDefault="00086A32" w:rsidP="00086A32">
            <w:pPr>
              <w:pStyle w:val="a4"/>
              <w:numPr>
                <w:ilvl w:val="0"/>
                <w:numId w:val="10"/>
              </w:numPr>
              <w:ind w:left="318"/>
              <w:jc w:val="both"/>
            </w:pPr>
            <w:r w:rsidRPr="00CA62FE">
              <w:t>здатність встановлювати логічні взаємозв’язки;</w:t>
            </w:r>
          </w:p>
          <w:p w:rsidR="00086A32" w:rsidRPr="00CA62FE" w:rsidRDefault="00086A32" w:rsidP="00086A32">
            <w:pPr>
              <w:pStyle w:val="a4"/>
              <w:numPr>
                <w:ilvl w:val="0"/>
                <w:numId w:val="10"/>
              </w:numPr>
              <w:ind w:left="318"/>
              <w:jc w:val="both"/>
            </w:pPr>
            <w:r w:rsidRPr="00CA62FE">
              <w:t>вміння систематизувати великий масив інформації;</w:t>
            </w:r>
          </w:p>
          <w:p w:rsidR="00086A32" w:rsidRPr="00CA62FE" w:rsidRDefault="00086A32" w:rsidP="00086A32">
            <w:pPr>
              <w:pStyle w:val="a4"/>
              <w:numPr>
                <w:ilvl w:val="0"/>
                <w:numId w:val="10"/>
              </w:numPr>
              <w:ind w:left="318"/>
              <w:jc w:val="both"/>
            </w:pPr>
            <w:r w:rsidRPr="00CA62FE">
              <w:t>здатність виділяти головне, робити чіткі, структуровані висновки</w:t>
            </w:r>
          </w:p>
        </w:tc>
      </w:tr>
      <w:tr w:rsidR="00086A32" w:rsidRPr="00C43DD5" w:rsidTr="00B40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2"/>
        </w:trPr>
        <w:tc>
          <w:tcPr>
            <w:tcW w:w="408" w:type="dxa"/>
            <w:tcBorders>
              <w:top w:val="single" w:sz="4" w:space="0" w:color="auto"/>
              <w:left w:val="single" w:sz="4" w:space="0" w:color="auto"/>
              <w:bottom w:val="single" w:sz="4" w:space="0" w:color="auto"/>
              <w:right w:val="single" w:sz="4" w:space="0" w:color="auto"/>
            </w:tcBorders>
          </w:tcPr>
          <w:p w:rsidR="00086A32" w:rsidRPr="00CA62FE" w:rsidRDefault="00086A32" w:rsidP="00086A32">
            <w:pPr>
              <w:rPr>
                <w:rFonts w:ascii="Times New Roman" w:hAnsi="Times New Roman" w:cs="Times New Roman"/>
                <w:sz w:val="24"/>
                <w:szCs w:val="24"/>
              </w:rPr>
            </w:pPr>
            <w:r>
              <w:rPr>
                <w:rFonts w:ascii="Times New Roman" w:hAnsi="Times New Roman" w:cs="Times New Roman"/>
                <w:sz w:val="24"/>
                <w:szCs w:val="24"/>
              </w:rPr>
              <w:t>2</w:t>
            </w:r>
            <w:r w:rsidRPr="00CA62FE">
              <w:rPr>
                <w:rFonts w:ascii="Times New Roman" w:hAnsi="Times New Roman" w:cs="Times New Roman"/>
                <w:sz w:val="24"/>
                <w:szCs w:val="24"/>
              </w:rPr>
              <w:t>.</w:t>
            </w:r>
          </w:p>
        </w:tc>
        <w:tc>
          <w:tcPr>
            <w:tcW w:w="3091" w:type="dxa"/>
            <w:tcBorders>
              <w:top w:val="single" w:sz="4" w:space="0" w:color="auto"/>
              <w:left w:val="single" w:sz="4" w:space="0" w:color="auto"/>
              <w:bottom w:val="single" w:sz="4" w:space="0" w:color="auto"/>
              <w:right w:val="single" w:sz="4" w:space="0" w:color="auto"/>
            </w:tcBorders>
          </w:tcPr>
          <w:p w:rsidR="00086A32" w:rsidRPr="00CA62FE" w:rsidRDefault="00086A32" w:rsidP="00086A32">
            <w:pPr>
              <w:rPr>
                <w:rFonts w:ascii="Times New Roman" w:hAnsi="Times New Roman" w:cs="Times New Roman"/>
                <w:sz w:val="24"/>
                <w:szCs w:val="24"/>
              </w:rPr>
            </w:pPr>
            <w:r w:rsidRPr="00CA62FE">
              <w:rPr>
                <w:rFonts w:ascii="Times New Roman" w:hAnsi="Times New Roman" w:cs="Times New Roman"/>
                <w:sz w:val="24"/>
                <w:szCs w:val="24"/>
              </w:rPr>
              <w:t>Аналітичні здібності</w:t>
            </w:r>
          </w:p>
        </w:tc>
        <w:tc>
          <w:tcPr>
            <w:tcW w:w="7139" w:type="dxa"/>
            <w:tcBorders>
              <w:top w:val="single" w:sz="4" w:space="0" w:color="auto"/>
              <w:left w:val="single" w:sz="4" w:space="0" w:color="auto"/>
              <w:bottom w:val="single" w:sz="4" w:space="0" w:color="auto"/>
              <w:right w:val="single" w:sz="4" w:space="0" w:color="auto"/>
            </w:tcBorders>
          </w:tcPr>
          <w:p w:rsidR="00086A32" w:rsidRPr="00CA62FE" w:rsidRDefault="00086A32" w:rsidP="00086A32">
            <w:pPr>
              <w:pStyle w:val="a4"/>
              <w:numPr>
                <w:ilvl w:val="0"/>
                <w:numId w:val="5"/>
              </w:numPr>
              <w:ind w:left="318"/>
              <w:jc w:val="both"/>
            </w:pPr>
            <w:r w:rsidRPr="00CA62FE">
              <w:t>здатність до логічного мислення, узагальнення, конкретизації, розкладання складних питань на складові, виділяти головне від другорядного, виявляти закономірності;</w:t>
            </w:r>
          </w:p>
          <w:p w:rsidR="00086A32" w:rsidRPr="00CA62FE" w:rsidRDefault="00086A32" w:rsidP="00086A32">
            <w:pPr>
              <w:pStyle w:val="a4"/>
              <w:numPr>
                <w:ilvl w:val="0"/>
                <w:numId w:val="5"/>
              </w:numPr>
              <w:ind w:left="318"/>
              <w:jc w:val="both"/>
            </w:pPr>
            <w:r w:rsidRPr="00CA62FE">
              <w:t>вміння встановлювати причинно-наслідкові зв’язки;</w:t>
            </w:r>
          </w:p>
          <w:p w:rsidR="00086A32" w:rsidRPr="00CA62FE" w:rsidRDefault="00086A32" w:rsidP="00086A32">
            <w:pPr>
              <w:pStyle w:val="a4"/>
              <w:numPr>
                <w:ilvl w:val="0"/>
                <w:numId w:val="5"/>
              </w:numPr>
              <w:ind w:left="318"/>
              <w:jc w:val="both"/>
            </w:pPr>
            <w:r w:rsidRPr="00CA62FE">
              <w:t>вміння аналізувати інформацію та робити висновки, критично оцінювати ситуації, прогнозувати та робити власні умовиводи</w:t>
            </w:r>
          </w:p>
        </w:tc>
      </w:tr>
      <w:tr w:rsidR="00086A32" w:rsidRPr="00C43DD5" w:rsidTr="00B40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2"/>
        </w:trPr>
        <w:tc>
          <w:tcPr>
            <w:tcW w:w="408" w:type="dxa"/>
            <w:tcBorders>
              <w:top w:val="single" w:sz="4" w:space="0" w:color="auto"/>
              <w:left w:val="single" w:sz="4" w:space="0" w:color="auto"/>
              <w:bottom w:val="single" w:sz="4" w:space="0" w:color="auto"/>
              <w:right w:val="single" w:sz="4" w:space="0" w:color="auto"/>
            </w:tcBorders>
          </w:tcPr>
          <w:p w:rsidR="00086A32" w:rsidRDefault="00086A32" w:rsidP="00086A32">
            <w:pPr>
              <w:rPr>
                <w:rFonts w:ascii="Times New Roman" w:hAnsi="Times New Roman" w:cs="Times New Roman"/>
                <w:sz w:val="24"/>
                <w:szCs w:val="24"/>
              </w:rPr>
            </w:pPr>
            <w:r>
              <w:rPr>
                <w:rFonts w:ascii="Times New Roman" w:hAnsi="Times New Roman" w:cs="Times New Roman"/>
                <w:sz w:val="24"/>
                <w:szCs w:val="24"/>
              </w:rPr>
              <w:t>3.</w:t>
            </w:r>
          </w:p>
        </w:tc>
        <w:tc>
          <w:tcPr>
            <w:tcW w:w="3091" w:type="dxa"/>
            <w:tcBorders>
              <w:top w:val="single" w:sz="4" w:space="0" w:color="auto"/>
              <w:left w:val="single" w:sz="4" w:space="0" w:color="auto"/>
              <w:bottom w:val="single" w:sz="4" w:space="0" w:color="auto"/>
              <w:right w:val="single" w:sz="4" w:space="0" w:color="auto"/>
            </w:tcBorders>
          </w:tcPr>
          <w:p w:rsidR="00086A32" w:rsidRPr="00CA62FE" w:rsidRDefault="00086A32" w:rsidP="00086A32">
            <w:pPr>
              <w:rPr>
                <w:rFonts w:ascii="Times New Roman" w:hAnsi="Times New Roman" w:cs="Times New Roman"/>
                <w:sz w:val="24"/>
                <w:szCs w:val="24"/>
              </w:rPr>
            </w:pPr>
            <w:r>
              <w:rPr>
                <w:rFonts w:ascii="Times New Roman" w:hAnsi="Times New Roman" w:cs="Times New Roman"/>
                <w:sz w:val="24"/>
                <w:szCs w:val="24"/>
              </w:rPr>
              <w:t>Якісне виконання поставлених завдань</w:t>
            </w:r>
          </w:p>
        </w:tc>
        <w:tc>
          <w:tcPr>
            <w:tcW w:w="7139" w:type="dxa"/>
            <w:tcBorders>
              <w:top w:val="single" w:sz="4" w:space="0" w:color="auto"/>
              <w:left w:val="single" w:sz="4" w:space="0" w:color="auto"/>
              <w:bottom w:val="single" w:sz="4" w:space="0" w:color="auto"/>
              <w:right w:val="single" w:sz="4" w:space="0" w:color="auto"/>
            </w:tcBorders>
          </w:tcPr>
          <w:p w:rsidR="00086A32" w:rsidRDefault="00086A32" w:rsidP="00086A32">
            <w:pPr>
              <w:pStyle w:val="a4"/>
              <w:numPr>
                <w:ilvl w:val="0"/>
                <w:numId w:val="5"/>
              </w:numPr>
              <w:ind w:left="318"/>
              <w:jc w:val="both"/>
            </w:pPr>
            <w:r>
              <w:t>чітке і точне формулювання мети, цілей і завдань службової діяльності;</w:t>
            </w:r>
          </w:p>
          <w:p w:rsidR="00086A32" w:rsidRDefault="00086A32" w:rsidP="00086A32">
            <w:pPr>
              <w:pStyle w:val="a4"/>
              <w:numPr>
                <w:ilvl w:val="0"/>
                <w:numId w:val="5"/>
              </w:numPr>
              <w:ind w:left="318"/>
              <w:jc w:val="both"/>
            </w:pPr>
            <w:r>
              <w:t>комплексний підхід до виконання завдань, виявлення ризиків;</w:t>
            </w:r>
          </w:p>
          <w:p w:rsidR="00086A32" w:rsidRPr="00CA62FE" w:rsidRDefault="00086A32" w:rsidP="00086A32">
            <w:pPr>
              <w:pStyle w:val="a4"/>
              <w:numPr>
                <w:ilvl w:val="0"/>
                <w:numId w:val="5"/>
              </w:numPr>
              <w:ind w:left="318"/>
              <w:jc w:val="both"/>
            </w:pPr>
            <w:r>
              <w:t>розуміння змісту завдання і його кінцевих результатів, самостійне визначення можливих шляхів їх досягнення</w:t>
            </w:r>
          </w:p>
        </w:tc>
      </w:tr>
      <w:tr w:rsidR="00086A32" w:rsidRPr="00C43DD5" w:rsidTr="00B40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2"/>
        </w:trPr>
        <w:tc>
          <w:tcPr>
            <w:tcW w:w="408" w:type="dxa"/>
            <w:tcBorders>
              <w:top w:val="single" w:sz="4" w:space="0" w:color="auto"/>
              <w:left w:val="single" w:sz="4" w:space="0" w:color="auto"/>
              <w:bottom w:val="single" w:sz="4" w:space="0" w:color="auto"/>
              <w:right w:val="single" w:sz="4" w:space="0" w:color="auto"/>
            </w:tcBorders>
          </w:tcPr>
          <w:p w:rsidR="00086A32" w:rsidRPr="00CA62FE" w:rsidRDefault="00086A32" w:rsidP="00086A32">
            <w:pPr>
              <w:rPr>
                <w:rFonts w:ascii="Times New Roman" w:hAnsi="Times New Roman" w:cs="Times New Roman"/>
                <w:sz w:val="24"/>
                <w:szCs w:val="24"/>
              </w:rPr>
            </w:pPr>
            <w:r>
              <w:rPr>
                <w:rFonts w:ascii="Times New Roman" w:hAnsi="Times New Roman" w:cs="Times New Roman"/>
                <w:sz w:val="24"/>
                <w:szCs w:val="24"/>
              </w:rPr>
              <w:t>4</w:t>
            </w:r>
            <w:r w:rsidRPr="00CA62FE">
              <w:rPr>
                <w:rFonts w:ascii="Times New Roman" w:hAnsi="Times New Roman" w:cs="Times New Roman"/>
                <w:sz w:val="24"/>
                <w:szCs w:val="24"/>
              </w:rPr>
              <w:t>.</w:t>
            </w:r>
          </w:p>
        </w:tc>
        <w:tc>
          <w:tcPr>
            <w:tcW w:w="3091" w:type="dxa"/>
            <w:tcBorders>
              <w:top w:val="single" w:sz="4" w:space="0" w:color="auto"/>
              <w:left w:val="single" w:sz="4" w:space="0" w:color="auto"/>
              <w:bottom w:val="single" w:sz="4" w:space="0" w:color="auto"/>
              <w:right w:val="single" w:sz="4" w:space="0" w:color="auto"/>
            </w:tcBorders>
          </w:tcPr>
          <w:p w:rsidR="00086A32" w:rsidRPr="00CA62FE" w:rsidRDefault="00086A32" w:rsidP="00086A32">
            <w:pPr>
              <w:rPr>
                <w:rFonts w:ascii="Times New Roman" w:hAnsi="Times New Roman" w:cs="Times New Roman"/>
                <w:sz w:val="24"/>
                <w:szCs w:val="24"/>
              </w:rPr>
            </w:pPr>
            <w:proofErr w:type="spellStart"/>
            <w:r>
              <w:rPr>
                <w:rFonts w:ascii="Times New Roman" w:hAnsi="Times New Roman" w:cs="Times New Roman"/>
                <w:sz w:val="24"/>
                <w:szCs w:val="24"/>
              </w:rPr>
              <w:t>Багатозадачність</w:t>
            </w:r>
            <w:proofErr w:type="spellEnd"/>
          </w:p>
        </w:tc>
        <w:tc>
          <w:tcPr>
            <w:tcW w:w="7139" w:type="dxa"/>
            <w:tcBorders>
              <w:top w:val="single" w:sz="4" w:space="0" w:color="auto"/>
              <w:left w:val="single" w:sz="4" w:space="0" w:color="auto"/>
              <w:bottom w:val="single" w:sz="4" w:space="0" w:color="auto"/>
              <w:right w:val="single" w:sz="4" w:space="0" w:color="auto"/>
            </w:tcBorders>
          </w:tcPr>
          <w:p w:rsidR="00086A32" w:rsidRDefault="00086A32" w:rsidP="00086A32">
            <w:pPr>
              <w:pStyle w:val="a4"/>
              <w:numPr>
                <w:ilvl w:val="0"/>
                <w:numId w:val="7"/>
              </w:numPr>
              <w:ind w:left="318" w:hanging="283"/>
              <w:jc w:val="both"/>
            </w:pPr>
            <w:r w:rsidRPr="00CA62FE">
              <w:t xml:space="preserve">здатність </w:t>
            </w:r>
            <w:r>
              <w:t>концентрувати (не втрачати) увагу на виконанні завдання;</w:t>
            </w:r>
          </w:p>
          <w:p w:rsidR="00086A32" w:rsidRDefault="00086A32" w:rsidP="00086A32">
            <w:pPr>
              <w:pStyle w:val="a4"/>
              <w:numPr>
                <w:ilvl w:val="0"/>
                <w:numId w:val="7"/>
              </w:numPr>
              <w:ind w:left="318" w:hanging="283"/>
              <w:jc w:val="both"/>
            </w:pPr>
            <w:r>
              <w:t>уміння розкладати завдання на процеси, спрощувати їх;</w:t>
            </w:r>
          </w:p>
          <w:p w:rsidR="00086A32" w:rsidRDefault="00086A32" w:rsidP="00086A32">
            <w:pPr>
              <w:pStyle w:val="a4"/>
              <w:numPr>
                <w:ilvl w:val="0"/>
                <w:numId w:val="7"/>
              </w:numPr>
              <w:ind w:left="318" w:hanging="283"/>
              <w:jc w:val="both"/>
            </w:pPr>
            <w:r>
              <w:t>здатність швидко змінювати напрям роботи (діяльності);</w:t>
            </w:r>
          </w:p>
          <w:p w:rsidR="00086A32" w:rsidRPr="00CA62FE" w:rsidRDefault="00086A32" w:rsidP="00086A32">
            <w:pPr>
              <w:pStyle w:val="a4"/>
              <w:numPr>
                <w:ilvl w:val="0"/>
                <w:numId w:val="7"/>
              </w:numPr>
              <w:ind w:left="318" w:hanging="283"/>
              <w:jc w:val="both"/>
            </w:pPr>
            <w:r>
              <w:lastRenderedPageBreak/>
              <w:t>уміння управляти результатом і бачити прогрес</w:t>
            </w:r>
          </w:p>
        </w:tc>
      </w:tr>
      <w:tr w:rsidR="00086A32" w:rsidRPr="00C43DD5" w:rsidTr="00B4025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trHeight w:val="532"/>
        </w:trPr>
        <w:tc>
          <w:tcPr>
            <w:tcW w:w="408" w:type="dxa"/>
            <w:tcBorders>
              <w:top w:val="single" w:sz="4" w:space="0" w:color="auto"/>
              <w:left w:val="single" w:sz="4" w:space="0" w:color="auto"/>
              <w:bottom w:val="single" w:sz="4" w:space="0" w:color="auto"/>
              <w:right w:val="single" w:sz="4" w:space="0" w:color="auto"/>
            </w:tcBorders>
          </w:tcPr>
          <w:p w:rsidR="00086A32" w:rsidRPr="00CA62FE" w:rsidRDefault="00086A32" w:rsidP="00086A32">
            <w:pPr>
              <w:rPr>
                <w:rFonts w:ascii="Times New Roman" w:hAnsi="Times New Roman" w:cs="Times New Roman"/>
                <w:sz w:val="24"/>
                <w:szCs w:val="24"/>
              </w:rPr>
            </w:pPr>
            <w:r>
              <w:rPr>
                <w:rFonts w:ascii="Times New Roman" w:hAnsi="Times New Roman" w:cs="Times New Roman"/>
                <w:sz w:val="24"/>
                <w:szCs w:val="24"/>
              </w:rPr>
              <w:lastRenderedPageBreak/>
              <w:t>5</w:t>
            </w:r>
            <w:r w:rsidRPr="00CA62FE">
              <w:rPr>
                <w:rFonts w:ascii="Times New Roman" w:hAnsi="Times New Roman" w:cs="Times New Roman"/>
                <w:sz w:val="24"/>
                <w:szCs w:val="24"/>
              </w:rPr>
              <w:t>.</w:t>
            </w:r>
          </w:p>
        </w:tc>
        <w:tc>
          <w:tcPr>
            <w:tcW w:w="3091" w:type="dxa"/>
            <w:tcBorders>
              <w:top w:val="single" w:sz="4" w:space="0" w:color="auto"/>
              <w:left w:val="single" w:sz="4" w:space="0" w:color="auto"/>
              <w:bottom w:val="single" w:sz="4" w:space="0" w:color="auto"/>
              <w:right w:val="single" w:sz="4" w:space="0" w:color="auto"/>
            </w:tcBorders>
          </w:tcPr>
          <w:p w:rsidR="00086A32" w:rsidRPr="00CA62FE" w:rsidRDefault="00086A32" w:rsidP="00086A32">
            <w:pPr>
              <w:rPr>
                <w:rFonts w:ascii="Times New Roman" w:hAnsi="Times New Roman" w:cs="Times New Roman"/>
                <w:sz w:val="24"/>
                <w:szCs w:val="24"/>
              </w:rPr>
            </w:pPr>
            <w:r w:rsidRPr="00CA62FE">
              <w:rPr>
                <w:rFonts w:ascii="Times New Roman" w:hAnsi="Times New Roman" w:cs="Times New Roman"/>
                <w:sz w:val="24"/>
                <w:szCs w:val="24"/>
              </w:rPr>
              <w:t>Цифрова грамотність</w:t>
            </w:r>
          </w:p>
        </w:tc>
        <w:tc>
          <w:tcPr>
            <w:tcW w:w="7139" w:type="dxa"/>
            <w:tcBorders>
              <w:top w:val="single" w:sz="4" w:space="0" w:color="auto"/>
              <w:left w:val="single" w:sz="4" w:space="0" w:color="auto"/>
              <w:bottom w:val="single" w:sz="4" w:space="0" w:color="auto"/>
              <w:right w:val="single" w:sz="4" w:space="0" w:color="auto"/>
            </w:tcBorders>
          </w:tcPr>
          <w:p w:rsidR="00086A32" w:rsidRPr="00CA62FE" w:rsidRDefault="00086A32" w:rsidP="00086A32">
            <w:pPr>
              <w:pStyle w:val="a4"/>
              <w:numPr>
                <w:ilvl w:val="0"/>
                <w:numId w:val="6"/>
              </w:numPr>
              <w:jc w:val="both"/>
            </w:pPr>
            <w:r w:rsidRPr="00CA62FE">
              <w:t>вміння використовувати комп’ютерні пристрої, базове офісне та спеціалізоване програмне забезпечення для ефективного виконання своїх посадових обов'язків;</w:t>
            </w:r>
          </w:p>
          <w:p w:rsidR="00086A32" w:rsidRPr="00CA62FE" w:rsidRDefault="00086A32" w:rsidP="00086A32">
            <w:pPr>
              <w:pStyle w:val="a4"/>
              <w:numPr>
                <w:ilvl w:val="0"/>
                <w:numId w:val="6"/>
              </w:numPr>
              <w:jc w:val="both"/>
            </w:pPr>
            <w:r w:rsidRPr="00CA62FE">
              <w:t>вміння використовувати сервіси інтернету для ефективного пошуку потрібної інформації;</w:t>
            </w:r>
          </w:p>
          <w:p w:rsidR="00086A32" w:rsidRPr="00CA62FE" w:rsidRDefault="00086A32" w:rsidP="00086A32">
            <w:pPr>
              <w:pStyle w:val="a4"/>
              <w:numPr>
                <w:ilvl w:val="0"/>
                <w:numId w:val="6"/>
              </w:numPr>
              <w:jc w:val="both"/>
            </w:pPr>
            <w:r w:rsidRPr="00CA62FE">
              <w:t>вміння перевіряти надійність джерел і достовірність даних та інформації у цифровому середовищі;</w:t>
            </w:r>
          </w:p>
          <w:p w:rsidR="00086A32" w:rsidRPr="00CA62FE" w:rsidRDefault="00086A32" w:rsidP="00086A32">
            <w:pPr>
              <w:pStyle w:val="a4"/>
              <w:numPr>
                <w:ilvl w:val="0"/>
                <w:numId w:val="6"/>
              </w:numPr>
              <w:jc w:val="both"/>
            </w:pPr>
            <w:r w:rsidRPr="00CA62FE">
              <w:t>здатність працювати з документами в різних цифрових форматах; зберігати, накопичувати, впорядковувати, архівувати цифрові ресурси та дані різних типів;</w:t>
            </w:r>
          </w:p>
          <w:p w:rsidR="00086A32" w:rsidRPr="00CA62FE" w:rsidRDefault="00086A32" w:rsidP="00086A32">
            <w:pPr>
              <w:pStyle w:val="a4"/>
              <w:numPr>
                <w:ilvl w:val="0"/>
                <w:numId w:val="6"/>
              </w:numPr>
              <w:jc w:val="both"/>
            </w:pPr>
            <w:r w:rsidRPr="00CA62FE">
              <w:t>здатність уникати небезпек у цифровому середовищі, захищати особисті та конфіденційні дані;</w:t>
            </w:r>
          </w:p>
          <w:p w:rsidR="00086A32" w:rsidRDefault="00086A32" w:rsidP="00086A32">
            <w:pPr>
              <w:pStyle w:val="a4"/>
              <w:numPr>
                <w:ilvl w:val="0"/>
                <w:numId w:val="6"/>
              </w:numPr>
              <w:jc w:val="both"/>
            </w:pPr>
            <w:r w:rsidRPr="00CA62FE">
              <w:t>вміння використовувати електронні реєстри, системи електронного документообігу та інші електронні урядові системи для обміну інформацією, для електронного листування в рамках своїх посадових обов'язків; вміння користуватися кваліфікованим електронним підписом (КЕП)</w:t>
            </w:r>
          </w:p>
          <w:p w:rsidR="00CE469A" w:rsidRPr="00CA62FE" w:rsidRDefault="00CE469A" w:rsidP="00CE469A">
            <w:pPr>
              <w:pStyle w:val="a4"/>
              <w:ind w:left="325"/>
              <w:jc w:val="both"/>
            </w:pPr>
          </w:p>
        </w:tc>
      </w:tr>
      <w:tr w:rsidR="00DA0BCF" w:rsidRPr="001F3FEF" w:rsidTr="00B40251">
        <w:tc>
          <w:tcPr>
            <w:tcW w:w="10638" w:type="dxa"/>
            <w:gridSpan w:val="3"/>
            <w:tcBorders>
              <w:top w:val="single" w:sz="2" w:space="0" w:color="auto"/>
              <w:left w:val="single" w:sz="2" w:space="0" w:color="auto"/>
              <w:bottom w:val="single" w:sz="2" w:space="0" w:color="auto"/>
              <w:right w:val="single" w:sz="2" w:space="0" w:color="auto"/>
            </w:tcBorders>
            <w:hideMark/>
          </w:tcPr>
          <w:p w:rsidR="00DA0BCF" w:rsidRPr="00CA62FE" w:rsidRDefault="00DA0BCF" w:rsidP="006224B2">
            <w:pPr>
              <w:spacing w:after="0" w:line="240" w:lineRule="auto"/>
              <w:jc w:val="center"/>
              <w:rPr>
                <w:rFonts w:ascii="Times New Roman" w:hAnsi="Times New Roman" w:cs="Times New Roman"/>
                <w:b/>
                <w:sz w:val="24"/>
                <w:szCs w:val="24"/>
              </w:rPr>
            </w:pPr>
            <w:r w:rsidRPr="00CA62FE">
              <w:rPr>
                <w:rFonts w:ascii="Times New Roman" w:hAnsi="Times New Roman" w:cs="Times New Roman"/>
                <w:b/>
                <w:sz w:val="24"/>
                <w:szCs w:val="24"/>
              </w:rPr>
              <w:t>Професійні знання</w:t>
            </w:r>
          </w:p>
        </w:tc>
      </w:tr>
      <w:tr w:rsidR="00DA0BCF" w:rsidRPr="001F3FEF" w:rsidTr="00B40251">
        <w:tc>
          <w:tcPr>
            <w:tcW w:w="3499" w:type="dxa"/>
            <w:gridSpan w:val="2"/>
            <w:tcBorders>
              <w:top w:val="single" w:sz="2" w:space="0" w:color="auto"/>
              <w:left w:val="single" w:sz="2" w:space="0" w:color="auto"/>
              <w:bottom w:val="single" w:sz="2" w:space="0" w:color="auto"/>
              <w:right w:val="single" w:sz="2" w:space="0" w:color="auto"/>
            </w:tcBorders>
            <w:hideMark/>
          </w:tcPr>
          <w:p w:rsidR="00DA0BCF" w:rsidRPr="00CA62FE" w:rsidRDefault="00DA0BCF" w:rsidP="006224B2">
            <w:pPr>
              <w:spacing w:after="0" w:line="240" w:lineRule="auto"/>
              <w:jc w:val="center"/>
              <w:rPr>
                <w:rFonts w:ascii="Times New Roman" w:hAnsi="Times New Roman" w:cs="Times New Roman"/>
                <w:b/>
                <w:sz w:val="24"/>
                <w:szCs w:val="24"/>
              </w:rPr>
            </w:pPr>
            <w:r w:rsidRPr="00CA62FE">
              <w:rPr>
                <w:rFonts w:ascii="Times New Roman" w:hAnsi="Times New Roman" w:cs="Times New Roman"/>
                <w:b/>
                <w:sz w:val="24"/>
                <w:szCs w:val="24"/>
              </w:rPr>
              <w:t>Вимога</w:t>
            </w:r>
          </w:p>
        </w:tc>
        <w:tc>
          <w:tcPr>
            <w:tcW w:w="7139" w:type="dxa"/>
            <w:tcBorders>
              <w:top w:val="single" w:sz="2" w:space="0" w:color="auto"/>
              <w:left w:val="single" w:sz="2" w:space="0" w:color="auto"/>
              <w:bottom w:val="single" w:sz="2" w:space="0" w:color="auto"/>
              <w:right w:val="single" w:sz="2" w:space="0" w:color="auto"/>
            </w:tcBorders>
            <w:hideMark/>
          </w:tcPr>
          <w:p w:rsidR="00DA0BCF" w:rsidRPr="00CA62FE" w:rsidRDefault="00DA0BCF" w:rsidP="006224B2">
            <w:pPr>
              <w:spacing w:after="0" w:line="240" w:lineRule="auto"/>
              <w:jc w:val="center"/>
              <w:rPr>
                <w:rFonts w:ascii="Times New Roman" w:hAnsi="Times New Roman" w:cs="Times New Roman"/>
                <w:b/>
                <w:sz w:val="24"/>
                <w:szCs w:val="24"/>
              </w:rPr>
            </w:pPr>
            <w:r w:rsidRPr="00CA62FE">
              <w:rPr>
                <w:rFonts w:ascii="Times New Roman" w:hAnsi="Times New Roman" w:cs="Times New Roman"/>
                <w:b/>
                <w:sz w:val="24"/>
                <w:szCs w:val="24"/>
              </w:rPr>
              <w:t>Компоненти вимоги</w:t>
            </w:r>
          </w:p>
        </w:tc>
      </w:tr>
      <w:tr w:rsidR="00DA0BCF" w:rsidRPr="001F3FEF" w:rsidTr="00B40251">
        <w:tc>
          <w:tcPr>
            <w:tcW w:w="408" w:type="dxa"/>
            <w:tcBorders>
              <w:top w:val="single" w:sz="2" w:space="0" w:color="auto"/>
              <w:left w:val="single" w:sz="2" w:space="0" w:color="auto"/>
              <w:bottom w:val="single" w:sz="2" w:space="0" w:color="auto"/>
              <w:right w:val="single" w:sz="2" w:space="0" w:color="auto"/>
            </w:tcBorders>
            <w:hideMark/>
          </w:tcPr>
          <w:p w:rsidR="00DA0BCF" w:rsidRPr="00CA62FE" w:rsidRDefault="00DA0BCF" w:rsidP="006224B2">
            <w:pPr>
              <w:spacing w:after="0" w:line="240" w:lineRule="auto"/>
              <w:jc w:val="center"/>
              <w:rPr>
                <w:rFonts w:ascii="Times New Roman" w:hAnsi="Times New Roman" w:cs="Times New Roman"/>
                <w:sz w:val="24"/>
                <w:szCs w:val="24"/>
              </w:rPr>
            </w:pPr>
            <w:r w:rsidRPr="00CA62FE">
              <w:rPr>
                <w:rFonts w:ascii="Times New Roman" w:hAnsi="Times New Roman" w:cs="Times New Roman"/>
                <w:sz w:val="24"/>
                <w:szCs w:val="24"/>
              </w:rPr>
              <w:t>1.</w:t>
            </w:r>
          </w:p>
        </w:tc>
        <w:tc>
          <w:tcPr>
            <w:tcW w:w="3091" w:type="dxa"/>
            <w:tcBorders>
              <w:top w:val="single" w:sz="2" w:space="0" w:color="auto"/>
              <w:left w:val="single" w:sz="2" w:space="0" w:color="auto"/>
              <w:bottom w:val="single" w:sz="2" w:space="0" w:color="auto"/>
              <w:right w:val="single" w:sz="2" w:space="0" w:color="auto"/>
            </w:tcBorders>
            <w:hideMark/>
          </w:tcPr>
          <w:p w:rsidR="00DA0BCF" w:rsidRPr="00CA62FE" w:rsidRDefault="00DA0BCF" w:rsidP="00BC006C">
            <w:pPr>
              <w:spacing w:after="0" w:line="240" w:lineRule="auto"/>
              <w:ind w:left="36"/>
              <w:rPr>
                <w:rFonts w:ascii="Times New Roman" w:hAnsi="Times New Roman" w:cs="Times New Roman"/>
                <w:sz w:val="24"/>
                <w:szCs w:val="24"/>
              </w:rPr>
            </w:pPr>
            <w:r w:rsidRPr="00CA62FE">
              <w:rPr>
                <w:rFonts w:ascii="Times New Roman" w:hAnsi="Times New Roman" w:cs="Times New Roman"/>
                <w:sz w:val="24"/>
                <w:szCs w:val="24"/>
              </w:rPr>
              <w:t>Знання законодавства</w:t>
            </w:r>
          </w:p>
        </w:tc>
        <w:tc>
          <w:tcPr>
            <w:tcW w:w="7139" w:type="dxa"/>
            <w:tcBorders>
              <w:top w:val="single" w:sz="2" w:space="0" w:color="auto"/>
              <w:left w:val="single" w:sz="2" w:space="0" w:color="auto"/>
              <w:bottom w:val="single" w:sz="2" w:space="0" w:color="auto"/>
              <w:right w:val="single" w:sz="2" w:space="0" w:color="auto"/>
            </w:tcBorders>
            <w:hideMark/>
          </w:tcPr>
          <w:p w:rsidR="00DA0BCF" w:rsidRPr="00CA62FE" w:rsidRDefault="00DA0BCF" w:rsidP="00BC006C">
            <w:pPr>
              <w:spacing w:after="0" w:line="240" w:lineRule="auto"/>
              <w:ind w:left="143"/>
              <w:rPr>
                <w:rFonts w:ascii="Times New Roman" w:hAnsi="Times New Roman" w:cs="Times New Roman"/>
                <w:sz w:val="24"/>
                <w:szCs w:val="24"/>
              </w:rPr>
            </w:pPr>
            <w:r w:rsidRPr="00CA62FE">
              <w:rPr>
                <w:rFonts w:ascii="Times New Roman" w:hAnsi="Times New Roman" w:cs="Times New Roman"/>
                <w:sz w:val="24"/>
                <w:szCs w:val="24"/>
              </w:rPr>
              <w:t>Знання:</w:t>
            </w:r>
            <w:r w:rsidRPr="00CA62FE">
              <w:rPr>
                <w:rFonts w:ascii="Times New Roman" w:hAnsi="Times New Roman" w:cs="Times New Roman"/>
                <w:sz w:val="24"/>
                <w:szCs w:val="24"/>
              </w:rPr>
              <w:br/>
            </w:r>
            <w:hyperlink r:id="rId9" w:tgtFrame="_blank" w:history="1">
              <w:r w:rsidRPr="000C434A">
                <w:rPr>
                  <w:rStyle w:val="a3"/>
                  <w:rFonts w:ascii="Times New Roman" w:hAnsi="Times New Roman" w:cs="Times New Roman"/>
                  <w:color w:val="000000" w:themeColor="text1"/>
                  <w:sz w:val="24"/>
                  <w:szCs w:val="24"/>
                  <w:u w:val="none"/>
                </w:rPr>
                <w:t>Конституції України</w:t>
              </w:r>
            </w:hyperlink>
            <w:r w:rsidRPr="000C434A">
              <w:rPr>
                <w:rFonts w:ascii="Times New Roman" w:hAnsi="Times New Roman" w:cs="Times New Roman"/>
                <w:color w:val="000000" w:themeColor="text1"/>
                <w:sz w:val="24"/>
                <w:szCs w:val="24"/>
              </w:rPr>
              <w:t>;</w:t>
            </w:r>
            <w:r w:rsidRPr="000C434A">
              <w:rPr>
                <w:rFonts w:ascii="Times New Roman" w:hAnsi="Times New Roman" w:cs="Times New Roman"/>
                <w:color w:val="000000" w:themeColor="text1"/>
                <w:sz w:val="24"/>
                <w:szCs w:val="24"/>
              </w:rPr>
              <w:br/>
            </w:r>
            <w:hyperlink r:id="rId10" w:tgtFrame="_blank" w:history="1">
              <w:r w:rsidRPr="000C434A">
                <w:rPr>
                  <w:rStyle w:val="a3"/>
                  <w:rFonts w:ascii="Times New Roman" w:hAnsi="Times New Roman" w:cs="Times New Roman"/>
                  <w:color w:val="000000" w:themeColor="text1"/>
                  <w:sz w:val="24"/>
                  <w:szCs w:val="24"/>
                  <w:u w:val="none"/>
                </w:rPr>
                <w:t>Закону України</w:t>
              </w:r>
            </w:hyperlink>
            <w:r w:rsidRPr="000C434A">
              <w:rPr>
                <w:rFonts w:ascii="Times New Roman" w:hAnsi="Times New Roman" w:cs="Times New Roman"/>
                <w:color w:val="000000" w:themeColor="text1"/>
                <w:sz w:val="24"/>
                <w:szCs w:val="24"/>
              </w:rPr>
              <w:t> «Про державну службу»;</w:t>
            </w:r>
            <w:r w:rsidRPr="000C434A">
              <w:rPr>
                <w:rFonts w:ascii="Times New Roman" w:hAnsi="Times New Roman" w:cs="Times New Roman"/>
                <w:color w:val="000000" w:themeColor="text1"/>
                <w:sz w:val="24"/>
                <w:szCs w:val="24"/>
              </w:rPr>
              <w:br/>
            </w:r>
            <w:hyperlink r:id="rId11" w:tgtFrame="_blank" w:history="1">
              <w:r w:rsidRPr="000C434A">
                <w:rPr>
                  <w:rStyle w:val="a3"/>
                  <w:rFonts w:ascii="Times New Roman" w:hAnsi="Times New Roman" w:cs="Times New Roman"/>
                  <w:color w:val="000000" w:themeColor="text1"/>
                  <w:sz w:val="24"/>
                  <w:szCs w:val="24"/>
                  <w:u w:val="none"/>
                </w:rPr>
                <w:t>Закону України</w:t>
              </w:r>
            </w:hyperlink>
            <w:r w:rsidRPr="00CA62FE">
              <w:rPr>
                <w:rFonts w:ascii="Times New Roman" w:hAnsi="Times New Roman" w:cs="Times New Roman"/>
                <w:sz w:val="24"/>
                <w:szCs w:val="24"/>
              </w:rPr>
              <w:t> «Про запобігання корупції» та іншого законодавства</w:t>
            </w:r>
            <w:r w:rsidR="000C434A">
              <w:rPr>
                <w:rFonts w:ascii="Times New Roman" w:hAnsi="Times New Roman" w:cs="Times New Roman"/>
                <w:sz w:val="24"/>
                <w:szCs w:val="24"/>
              </w:rPr>
              <w:t>.</w:t>
            </w:r>
          </w:p>
        </w:tc>
      </w:tr>
      <w:tr w:rsidR="00DA0BCF" w:rsidRPr="001F3FEF" w:rsidTr="00B40251">
        <w:tc>
          <w:tcPr>
            <w:tcW w:w="408" w:type="dxa"/>
            <w:tcBorders>
              <w:top w:val="single" w:sz="2" w:space="0" w:color="auto"/>
              <w:left w:val="single" w:sz="2" w:space="0" w:color="auto"/>
              <w:bottom w:val="single" w:sz="2" w:space="0" w:color="auto"/>
              <w:right w:val="single" w:sz="2" w:space="0" w:color="auto"/>
            </w:tcBorders>
          </w:tcPr>
          <w:p w:rsidR="00DA0BCF" w:rsidRPr="00CA62FE" w:rsidRDefault="00DA0BCF" w:rsidP="006224B2">
            <w:pPr>
              <w:spacing w:after="0" w:line="240" w:lineRule="auto"/>
              <w:jc w:val="center"/>
              <w:rPr>
                <w:rFonts w:ascii="Times New Roman" w:hAnsi="Times New Roman" w:cs="Times New Roman"/>
                <w:sz w:val="24"/>
                <w:szCs w:val="24"/>
              </w:rPr>
            </w:pPr>
            <w:r w:rsidRPr="00CA62FE">
              <w:rPr>
                <w:rFonts w:ascii="Times New Roman" w:hAnsi="Times New Roman" w:cs="Times New Roman"/>
                <w:sz w:val="24"/>
                <w:szCs w:val="24"/>
              </w:rPr>
              <w:t>2.</w:t>
            </w:r>
          </w:p>
        </w:tc>
        <w:tc>
          <w:tcPr>
            <w:tcW w:w="3091" w:type="dxa"/>
            <w:tcBorders>
              <w:top w:val="single" w:sz="2" w:space="0" w:color="auto"/>
              <w:left w:val="single" w:sz="2" w:space="0" w:color="auto"/>
              <w:bottom w:val="single" w:sz="2" w:space="0" w:color="auto"/>
              <w:right w:val="single" w:sz="2" w:space="0" w:color="auto"/>
            </w:tcBorders>
          </w:tcPr>
          <w:p w:rsidR="00DA0BCF" w:rsidRPr="00CA62FE" w:rsidRDefault="00DA0BCF" w:rsidP="00BC006C">
            <w:pPr>
              <w:spacing w:after="0" w:line="240" w:lineRule="auto"/>
              <w:ind w:left="36"/>
              <w:rPr>
                <w:rFonts w:ascii="Times New Roman" w:hAnsi="Times New Roman" w:cs="Times New Roman"/>
                <w:sz w:val="24"/>
                <w:szCs w:val="24"/>
              </w:rPr>
            </w:pPr>
            <w:r w:rsidRPr="00CA62FE">
              <w:rPr>
                <w:rFonts w:ascii="Times New Roman" w:hAnsi="Times New Roman" w:cs="Times New Roman"/>
                <w:sz w:val="24"/>
                <w:szCs w:val="24"/>
              </w:rPr>
              <w:t>Знання законодавства у сфері</w:t>
            </w:r>
          </w:p>
        </w:tc>
        <w:tc>
          <w:tcPr>
            <w:tcW w:w="7139" w:type="dxa"/>
            <w:tcBorders>
              <w:top w:val="single" w:sz="2" w:space="0" w:color="auto"/>
              <w:left w:val="single" w:sz="2" w:space="0" w:color="auto"/>
              <w:bottom w:val="single" w:sz="2" w:space="0" w:color="auto"/>
              <w:right w:val="single" w:sz="2" w:space="0" w:color="auto"/>
            </w:tcBorders>
          </w:tcPr>
          <w:p w:rsidR="00BC006C" w:rsidRPr="00086A32" w:rsidRDefault="00086A32" w:rsidP="00086A32">
            <w:pPr>
              <w:spacing w:after="0" w:line="240" w:lineRule="auto"/>
              <w:ind w:left="143" w:right="151"/>
              <w:jc w:val="both"/>
              <w:textAlignment w:val="baseline"/>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C006C" w:rsidRPr="00086A32">
              <w:rPr>
                <w:rFonts w:ascii="Times New Roman" w:eastAsia="Times New Roman" w:hAnsi="Times New Roman" w:cs="Times New Roman"/>
                <w:sz w:val="24"/>
                <w:szCs w:val="24"/>
                <w:lang w:eastAsia="ru-RU"/>
              </w:rPr>
              <w:t xml:space="preserve">Знання: </w:t>
            </w:r>
          </w:p>
          <w:p w:rsidR="00470FC8" w:rsidRPr="00470FC8" w:rsidRDefault="00470FC8" w:rsidP="00470FC8">
            <w:pPr>
              <w:spacing w:after="0" w:line="240" w:lineRule="auto"/>
              <w:ind w:left="186"/>
              <w:jc w:val="both"/>
              <w:rPr>
                <w:rFonts w:ascii="Times New Roman" w:eastAsia="Times New Roman" w:hAnsi="Times New Roman"/>
                <w:sz w:val="24"/>
                <w:szCs w:val="24"/>
              </w:rPr>
            </w:pPr>
            <w:r w:rsidRPr="00470FC8">
              <w:rPr>
                <w:rFonts w:ascii="Times New Roman" w:eastAsia="Times New Roman" w:hAnsi="Times New Roman"/>
                <w:sz w:val="24"/>
                <w:szCs w:val="24"/>
              </w:rPr>
              <w:t>Закон</w:t>
            </w:r>
            <w:r w:rsidR="00E144C6">
              <w:rPr>
                <w:rFonts w:ascii="Times New Roman" w:eastAsia="Times New Roman" w:hAnsi="Times New Roman"/>
                <w:sz w:val="24"/>
                <w:szCs w:val="24"/>
              </w:rPr>
              <w:t>у</w:t>
            </w:r>
            <w:r w:rsidRPr="00470FC8">
              <w:rPr>
                <w:rFonts w:ascii="Times New Roman" w:eastAsia="Times New Roman" w:hAnsi="Times New Roman"/>
                <w:sz w:val="24"/>
                <w:szCs w:val="24"/>
              </w:rPr>
              <w:t xml:space="preserve"> України «Про освіту»;</w:t>
            </w:r>
          </w:p>
          <w:p w:rsidR="00470FC8" w:rsidRPr="00470FC8" w:rsidRDefault="00470FC8" w:rsidP="00470FC8">
            <w:pPr>
              <w:spacing w:after="0" w:line="240" w:lineRule="auto"/>
              <w:ind w:left="186"/>
              <w:jc w:val="both"/>
              <w:rPr>
                <w:rFonts w:ascii="Times New Roman" w:eastAsia="Times New Roman" w:hAnsi="Times New Roman"/>
                <w:sz w:val="24"/>
                <w:szCs w:val="24"/>
              </w:rPr>
            </w:pPr>
            <w:r w:rsidRPr="00470FC8">
              <w:rPr>
                <w:rFonts w:ascii="Times New Roman" w:eastAsia="Times New Roman" w:hAnsi="Times New Roman"/>
                <w:sz w:val="24"/>
                <w:szCs w:val="24"/>
              </w:rPr>
              <w:t>Закон</w:t>
            </w:r>
            <w:r w:rsidR="00E144C6">
              <w:rPr>
                <w:rFonts w:ascii="Times New Roman" w:eastAsia="Times New Roman" w:hAnsi="Times New Roman"/>
                <w:sz w:val="24"/>
                <w:szCs w:val="24"/>
              </w:rPr>
              <w:t xml:space="preserve">у </w:t>
            </w:r>
            <w:r w:rsidRPr="00470FC8">
              <w:rPr>
                <w:rFonts w:ascii="Times New Roman" w:eastAsia="Times New Roman" w:hAnsi="Times New Roman"/>
                <w:sz w:val="24"/>
                <w:szCs w:val="24"/>
              </w:rPr>
              <w:t>України «Про дошкільну освіту»;</w:t>
            </w:r>
          </w:p>
          <w:p w:rsidR="00470FC8" w:rsidRPr="00470FC8" w:rsidRDefault="00470FC8" w:rsidP="00470FC8">
            <w:pPr>
              <w:spacing w:after="0" w:line="240" w:lineRule="auto"/>
              <w:ind w:left="186"/>
              <w:jc w:val="both"/>
              <w:rPr>
                <w:rFonts w:ascii="Times New Roman" w:eastAsia="Times New Roman" w:hAnsi="Times New Roman"/>
                <w:sz w:val="24"/>
                <w:szCs w:val="24"/>
              </w:rPr>
            </w:pPr>
            <w:r w:rsidRPr="00470FC8">
              <w:rPr>
                <w:rFonts w:ascii="Times New Roman" w:eastAsia="Times New Roman" w:hAnsi="Times New Roman"/>
                <w:sz w:val="24"/>
                <w:szCs w:val="24"/>
              </w:rPr>
              <w:t>Закон</w:t>
            </w:r>
            <w:r w:rsidR="00E144C6">
              <w:rPr>
                <w:rFonts w:ascii="Times New Roman" w:eastAsia="Times New Roman" w:hAnsi="Times New Roman"/>
                <w:sz w:val="24"/>
                <w:szCs w:val="24"/>
              </w:rPr>
              <w:t>у</w:t>
            </w:r>
            <w:r w:rsidRPr="00470FC8">
              <w:rPr>
                <w:rFonts w:ascii="Times New Roman" w:eastAsia="Times New Roman" w:hAnsi="Times New Roman"/>
                <w:sz w:val="24"/>
                <w:szCs w:val="24"/>
              </w:rPr>
              <w:t xml:space="preserve"> України «Про загальну середню освіту»;</w:t>
            </w:r>
          </w:p>
          <w:p w:rsidR="00470FC8" w:rsidRPr="00470FC8" w:rsidRDefault="00470FC8" w:rsidP="00470FC8">
            <w:pPr>
              <w:spacing w:after="0" w:line="240" w:lineRule="auto"/>
              <w:ind w:left="186"/>
              <w:jc w:val="both"/>
              <w:rPr>
                <w:rFonts w:ascii="Times New Roman" w:eastAsia="Times New Roman" w:hAnsi="Times New Roman"/>
                <w:sz w:val="24"/>
                <w:szCs w:val="24"/>
              </w:rPr>
            </w:pPr>
            <w:r w:rsidRPr="00470FC8">
              <w:rPr>
                <w:rFonts w:ascii="Times New Roman" w:eastAsia="Times New Roman" w:hAnsi="Times New Roman"/>
                <w:sz w:val="24"/>
                <w:szCs w:val="24"/>
              </w:rPr>
              <w:t>Закон</w:t>
            </w:r>
            <w:r w:rsidR="00E144C6">
              <w:rPr>
                <w:rFonts w:ascii="Times New Roman" w:eastAsia="Times New Roman" w:hAnsi="Times New Roman"/>
                <w:sz w:val="24"/>
                <w:szCs w:val="24"/>
              </w:rPr>
              <w:t>у</w:t>
            </w:r>
            <w:r w:rsidRPr="00470FC8">
              <w:rPr>
                <w:rFonts w:ascii="Times New Roman" w:eastAsia="Times New Roman" w:hAnsi="Times New Roman"/>
                <w:sz w:val="24"/>
                <w:szCs w:val="24"/>
              </w:rPr>
              <w:t xml:space="preserve"> України «Про позашкільну освіту»;</w:t>
            </w:r>
          </w:p>
          <w:p w:rsidR="00470FC8" w:rsidRPr="00470FC8" w:rsidRDefault="00470FC8" w:rsidP="00470FC8">
            <w:pPr>
              <w:spacing w:after="0" w:line="240" w:lineRule="auto"/>
              <w:ind w:left="186"/>
              <w:jc w:val="both"/>
              <w:rPr>
                <w:rFonts w:ascii="Times New Roman" w:eastAsia="Times New Roman" w:hAnsi="Times New Roman"/>
                <w:sz w:val="24"/>
                <w:szCs w:val="24"/>
              </w:rPr>
            </w:pPr>
            <w:r w:rsidRPr="00470FC8">
              <w:rPr>
                <w:rFonts w:ascii="Times New Roman" w:eastAsia="Times New Roman" w:hAnsi="Times New Roman"/>
                <w:sz w:val="24"/>
                <w:szCs w:val="24"/>
              </w:rPr>
              <w:t>Закон</w:t>
            </w:r>
            <w:r w:rsidR="00E144C6">
              <w:rPr>
                <w:rFonts w:ascii="Times New Roman" w:eastAsia="Times New Roman" w:hAnsi="Times New Roman"/>
                <w:sz w:val="24"/>
                <w:szCs w:val="24"/>
              </w:rPr>
              <w:t>у</w:t>
            </w:r>
            <w:r w:rsidRPr="00470FC8">
              <w:rPr>
                <w:rFonts w:ascii="Times New Roman" w:eastAsia="Times New Roman" w:hAnsi="Times New Roman"/>
                <w:sz w:val="24"/>
                <w:szCs w:val="24"/>
              </w:rPr>
              <w:t xml:space="preserve"> України «Про професійну   (професійно-технічну) освіту»;</w:t>
            </w:r>
          </w:p>
          <w:p w:rsidR="00470FC8" w:rsidRPr="00470FC8" w:rsidRDefault="00470FC8" w:rsidP="00BD6E94">
            <w:pPr>
              <w:spacing w:after="0" w:line="240" w:lineRule="auto"/>
              <w:ind w:left="186" w:right="151"/>
              <w:jc w:val="both"/>
              <w:rPr>
                <w:rFonts w:ascii="Times New Roman" w:eastAsia="Times New Roman" w:hAnsi="Times New Roman"/>
                <w:sz w:val="24"/>
                <w:szCs w:val="24"/>
              </w:rPr>
            </w:pPr>
            <w:r w:rsidRPr="00470FC8">
              <w:rPr>
                <w:rFonts w:ascii="Times New Roman" w:eastAsia="Times New Roman" w:hAnsi="Times New Roman"/>
                <w:sz w:val="24"/>
                <w:szCs w:val="24"/>
              </w:rPr>
              <w:t>Закон</w:t>
            </w:r>
            <w:r w:rsidR="00E144C6">
              <w:rPr>
                <w:rFonts w:ascii="Times New Roman" w:eastAsia="Times New Roman" w:hAnsi="Times New Roman"/>
                <w:sz w:val="24"/>
                <w:szCs w:val="24"/>
              </w:rPr>
              <w:t>у</w:t>
            </w:r>
            <w:r w:rsidRPr="00470FC8">
              <w:rPr>
                <w:rFonts w:ascii="Times New Roman" w:eastAsia="Times New Roman" w:hAnsi="Times New Roman"/>
                <w:sz w:val="24"/>
                <w:szCs w:val="24"/>
              </w:rPr>
              <w:t xml:space="preserve"> України «Про основні засади державного нагляду (контролю) у сфері господарської діяльності»; </w:t>
            </w:r>
          </w:p>
          <w:p w:rsidR="00470FC8" w:rsidRPr="00470FC8" w:rsidRDefault="00470FC8" w:rsidP="00BD6E94">
            <w:pPr>
              <w:spacing w:after="0" w:line="240" w:lineRule="auto"/>
              <w:ind w:left="186" w:right="151"/>
              <w:jc w:val="both"/>
              <w:rPr>
                <w:rFonts w:ascii="Times New Roman" w:eastAsia="Times New Roman" w:hAnsi="Times New Roman"/>
                <w:sz w:val="24"/>
                <w:szCs w:val="24"/>
              </w:rPr>
            </w:pPr>
            <w:r w:rsidRPr="00470FC8">
              <w:rPr>
                <w:rFonts w:ascii="Times New Roman" w:eastAsia="Times New Roman" w:hAnsi="Times New Roman"/>
                <w:sz w:val="24"/>
                <w:szCs w:val="24"/>
              </w:rPr>
              <w:t xml:space="preserve">Закони України «Про доступ до публічної інформації» та </w:t>
            </w:r>
            <w:r w:rsidR="00BD6E94">
              <w:rPr>
                <w:rFonts w:ascii="Times New Roman" w:eastAsia="Times New Roman" w:hAnsi="Times New Roman"/>
                <w:sz w:val="24"/>
                <w:szCs w:val="24"/>
              </w:rPr>
              <w:t xml:space="preserve">                        </w:t>
            </w:r>
            <w:r w:rsidRPr="00470FC8">
              <w:rPr>
                <w:rFonts w:ascii="Times New Roman" w:eastAsia="Times New Roman" w:hAnsi="Times New Roman"/>
                <w:sz w:val="24"/>
                <w:szCs w:val="24"/>
              </w:rPr>
              <w:t>«Про звернення громадян»;</w:t>
            </w:r>
          </w:p>
          <w:p w:rsidR="00470FC8" w:rsidRPr="00470FC8" w:rsidRDefault="00470FC8" w:rsidP="00BD6E94">
            <w:pPr>
              <w:spacing w:after="0" w:line="240" w:lineRule="auto"/>
              <w:ind w:left="186" w:right="151"/>
              <w:jc w:val="both"/>
              <w:rPr>
                <w:rFonts w:ascii="Times New Roman" w:eastAsia="Times New Roman" w:hAnsi="Times New Roman"/>
                <w:sz w:val="24"/>
                <w:szCs w:val="24"/>
              </w:rPr>
            </w:pPr>
            <w:r w:rsidRPr="00470FC8">
              <w:rPr>
                <w:rFonts w:ascii="Times New Roman" w:eastAsia="Times New Roman" w:hAnsi="Times New Roman"/>
                <w:sz w:val="24"/>
                <w:szCs w:val="24"/>
              </w:rPr>
              <w:t>Закон</w:t>
            </w:r>
            <w:r w:rsidR="00E144C6">
              <w:rPr>
                <w:rFonts w:ascii="Times New Roman" w:eastAsia="Times New Roman" w:hAnsi="Times New Roman"/>
                <w:sz w:val="24"/>
                <w:szCs w:val="24"/>
              </w:rPr>
              <w:t>у</w:t>
            </w:r>
            <w:r w:rsidRPr="00470FC8">
              <w:rPr>
                <w:rFonts w:ascii="Times New Roman" w:eastAsia="Times New Roman" w:hAnsi="Times New Roman"/>
                <w:sz w:val="24"/>
                <w:szCs w:val="24"/>
              </w:rPr>
              <w:t xml:space="preserve"> України «Про центральні органи виконавчої влади»;</w:t>
            </w:r>
          </w:p>
          <w:p w:rsidR="00470FC8" w:rsidRPr="00470FC8" w:rsidRDefault="00470FC8" w:rsidP="00BD6E94">
            <w:pPr>
              <w:spacing w:after="0" w:line="240" w:lineRule="auto"/>
              <w:ind w:left="186" w:right="151"/>
              <w:jc w:val="both"/>
              <w:rPr>
                <w:rFonts w:ascii="Times New Roman" w:eastAsia="Times New Roman" w:hAnsi="Times New Roman"/>
                <w:sz w:val="24"/>
                <w:szCs w:val="24"/>
              </w:rPr>
            </w:pPr>
            <w:r w:rsidRPr="00470FC8">
              <w:rPr>
                <w:rFonts w:ascii="Times New Roman" w:eastAsia="Times New Roman" w:hAnsi="Times New Roman"/>
                <w:sz w:val="24"/>
                <w:szCs w:val="24"/>
              </w:rPr>
              <w:t>Закон</w:t>
            </w:r>
            <w:r w:rsidR="00E144C6">
              <w:rPr>
                <w:rFonts w:ascii="Times New Roman" w:eastAsia="Times New Roman" w:hAnsi="Times New Roman"/>
                <w:sz w:val="24"/>
                <w:szCs w:val="24"/>
              </w:rPr>
              <w:t>у</w:t>
            </w:r>
            <w:r w:rsidRPr="00470FC8">
              <w:rPr>
                <w:rFonts w:ascii="Times New Roman" w:eastAsia="Times New Roman" w:hAnsi="Times New Roman"/>
                <w:sz w:val="24"/>
                <w:szCs w:val="24"/>
              </w:rPr>
              <w:t xml:space="preserve"> України «Про захист персональних даних»;</w:t>
            </w:r>
          </w:p>
          <w:p w:rsidR="00DA0BCF" w:rsidRPr="00086A32" w:rsidRDefault="00470FC8" w:rsidP="00BD6E94">
            <w:pPr>
              <w:spacing w:after="0" w:line="240" w:lineRule="auto"/>
              <w:ind w:left="186" w:right="151"/>
              <w:jc w:val="both"/>
              <w:rPr>
                <w:rFonts w:ascii="Times New Roman" w:eastAsia="Times New Roman" w:hAnsi="Times New Roman"/>
                <w:sz w:val="28"/>
                <w:szCs w:val="28"/>
              </w:rPr>
            </w:pPr>
            <w:r w:rsidRPr="00470FC8">
              <w:rPr>
                <w:rFonts w:ascii="Times New Roman" w:eastAsia="Times New Roman" w:hAnsi="Times New Roman"/>
                <w:sz w:val="24"/>
                <w:szCs w:val="24"/>
              </w:rPr>
              <w:t xml:space="preserve">Положення про Державну службу якості освіти України, затверджене постановою Кабінету Міністрів України </w:t>
            </w:r>
            <w:r w:rsidR="00961645" w:rsidRPr="00961645">
              <w:rPr>
                <w:rFonts w:ascii="Times New Roman" w:eastAsia="Times New Roman" w:hAnsi="Times New Roman"/>
                <w:sz w:val="24"/>
                <w:szCs w:val="24"/>
              </w:rPr>
              <w:t xml:space="preserve">                                   </w:t>
            </w:r>
            <w:r w:rsidRPr="00470FC8">
              <w:rPr>
                <w:rFonts w:ascii="Times New Roman" w:eastAsia="Times New Roman" w:hAnsi="Times New Roman"/>
                <w:sz w:val="24"/>
                <w:szCs w:val="24"/>
              </w:rPr>
              <w:t>від 14 березня 2018 р. № 168 та постанова Кабінету Міністрів України від 07 листопада 2018 р. № 935 «Про утворення територіальних органів Державної служби якості освіти».</w:t>
            </w:r>
          </w:p>
        </w:tc>
      </w:tr>
    </w:tbl>
    <w:p w:rsidR="00CC3001" w:rsidRDefault="00CC3001" w:rsidP="00DA0BCF">
      <w:pPr>
        <w:spacing w:after="0" w:line="240" w:lineRule="auto"/>
        <w:rPr>
          <w:rFonts w:ascii="Times New Roman" w:hAnsi="Times New Roman" w:cs="Times New Roman"/>
          <w:b/>
          <w:sz w:val="28"/>
        </w:rPr>
      </w:pPr>
    </w:p>
    <w:bookmarkEnd w:id="0"/>
    <w:p w:rsidR="0055455C" w:rsidRPr="00DA0BCF" w:rsidRDefault="000C434A" w:rsidP="000C434A">
      <w:pPr>
        <w:jc w:val="center"/>
      </w:pPr>
      <w:r>
        <w:t>____________________________________</w:t>
      </w:r>
    </w:p>
    <w:sectPr w:rsidR="0055455C" w:rsidRPr="00DA0BCF" w:rsidSect="00E11394">
      <w:headerReference w:type="default" r:id="rId12"/>
      <w:pgSz w:w="12240" w:h="15840"/>
      <w:pgMar w:top="993"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E5B" w:rsidRDefault="00DD3E5B" w:rsidP="00E11394">
      <w:pPr>
        <w:spacing w:after="0" w:line="240" w:lineRule="auto"/>
      </w:pPr>
      <w:r>
        <w:separator/>
      </w:r>
    </w:p>
  </w:endnote>
  <w:endnote w:type="continuationSeparator" w:id="0">
    <w:p w:rsidR="00DD3E5B" w:rsidRDefault="00DD3E5B" w:rsidP="00E113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E5B" w:rsidRDefault="00DD3E5B" w:rsidP="00E11394">
      <w:pPr>
        <w:spacing w:after="0" w:line="240" w:lineRule="auto"/>
      </w:pPr>
      <w:r>
        <w:separator/>
      </w:r>
    </w:p>
  </w:footnote>
  <w:footnote w:type="continuationSeparator" w:id="0">
    <w:p w:rsidR="00DD3E5B" w:rsidRDefault="00DD3E5B" w:rsidP="00E113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0379986"/>
      <w:docPartObj>
        <w:docPartGallery w:val="Page Numbers (Top of Page)"/>
        <w:docPartUnique/>
      </w:docPartObj>
    </w:sdtPr>
    <w:sdtEndPr/>
    <w:sdtContent>
      <w:p w:rsidR="00E11394" w:rsidRDefault="00E11394">
        <w:pPr>
          <w:pStyle w:val="a6"/>
          <w:jc w:val="center"/>
        </w:pPr>
        <w:r>
          <w:fldChar w:fldCharType="begin"/>
        </w:r>
        <w:r>
          <w:instrText>PAGE   \* MERGEFORMAT</w:instrText>
        </w:r>
        <w:r>
          <w:fldChar w:fldCharType="separate"/>
        </w:r>
        <w:r w:rsidR="00A64F81" w:rsidRPr="00A64F81">
          <w:rPr>
            <w:noProof/>
            <w:lang w:val="ru-RU"/>
          </w:rPr>
          <w:t>4</w:t>
        </w:r>
        <w:r>
          <w:fldChar w:fldCharType="end"/>
        </w:r>
      </w:p>
      <w:p w:rsidR="00E11394" w:rsidRDefault="00E11394" w:rsidP="00E11394">
        <w:pPr>
          <w:pStyle w:val="a6"/>
          <w:jc w:val="right"/>
          <w:rPr>
            <w:rFonts w:ascii="Times New Roman" w:hAnsi="Times New Roman"/>
            <w:sz w:val="28"/>
            <w:szCs w:val="28"/>
          </w:rPr>
        </w:pPr>
        <w:r>
          <w:t xml:space="preserve">         </w:t>
        </w:r>
        <w:r w:rsidRPr="001E3250">
          <w:rPr>
            <w:rFonts w:ascii="Times New Roman" w:hAnsi="Times New Roman"/>
            <w:sz w:val="28"/>
            <w:szCs w:val="28"/>
          </w:rPr>
          <w:t>Продовження додатка</w:t>
        </w:r>
      </w:p>
      <w:p w:rsidR="00E11394" w:rsidRPr="00E11394" w:rsidRDefault="00DD3E5B" w:rsidP="00E11394">
        <w:pPr>
          <w:pStyle w:val="a6"/>
          <w:jc w:val="right"/>
          <w:rPr>
            <w:rFonts w:ascii="Times New Roman" w:hAnsi="Times New Roman"/>
            <w:sz w:val="28"/>
            <w:szCs w:val="2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40A2D"/>
    <w:multiLevelType w:val="hybridMultilevel"/>
    <w:tmpl w:val="2EA0269E"/>
    <w:lvl w:ilvl="0" w:tplc="5B8C6822">
      <w:start w:val="1"/>
      <w:numFmt w:val="bullet"/>
      <w:lvlText w:val="-"/>
      <w:lvlJc w:val="left"/>
      <w:pPr>
        <w:ind w:left="325" w:hanging="360"/>
      </w:pPr>
      <w:rPr>
        <w:rFonts w:ascii="Times New Roman" w:eastAsia="Times New Roman" w:hAnsi="Times New Roman" w:cs="Times New Roman" w:hint="default"/>
      </w:rPr>
    </w:lvl>
    <w:lvl w:ilvl="1" w:tplc="04220003" w:tentative="1">
      <w:start w:val="1"/>
      <w:numFmt w:val="bullet"/>
      <w:lvlText w:val="o"/>
      <w:lvlJc w:val="left"/>
      <w:pPr>
        <w:ind w:left="1045" w:hanging="360"/>
      </w:pPr>
      <w:rPr>
        <w:rFonts w:ascii="Courier New" w:hAnsi="Courier New" w:cs="Courier New" w:hint="default"/>
      </w:rPr>
    </w:lvl>
    <w:lvl w:ilvl="2" w:tplc="04220005" w:tentative="1">
      <w:start w:val="1"/>
      <w:numFmt w:val="bullet"/>
      <w:lvlText w:val=""/>
      <w:lvlJc w:val="left"/>
      <w:pPr>
        <w:ind w:left="1765" w:hanging="360"/>
      </w:pPr>
      <w:rPr>
        <w:rFonts w:ascii="Wingdings" w:hAnsi="Wingdings" w:hint="default"/>
      </w:rPr>
    </w:lvl>
    <w:lvl w:ilvl="3" w:tplc="04220001" w:tentative="1">
      <w:start w:val="1"/>
      <w:numFmt w:val="bullet"/>
      <w:lvlText w:val=""/>
      <w:lvlJc w:val="left"/>
      <w:pPr>
        <w:ind w:left="2485" w:hanging="360"/>
      </w:pPr>
      <w:rPr>
        <w:rFonts w:ascii="Symbol" w:hAnsi="Symbol" w:hint="default"/>
      </w:rPr>
    </w:lvl>
    <w:lvl w:ilvl="4" w:tplc="04220003" w:tentative="1">
      <w:start w:val="1"/>
      <w:numFmt w:val="bullet"/>
      <w:lvlText w:val="o"/>
      <w:lvlJc w:val="left"/>
      <w:pPr>
        <w:ind w:left="3205" w:hanging="360"/>
      </w:pPr>
      <w:rPr>
        <w:rFonts w:ascii="Courier New" w:hAnsi="Courier New" w:cs="Courier New" w:hint="default"/>
      </w:rPr>
    </w:lvl>
    <w:lvl w:ilvl="5" w:tplc="04220005" w:tentative="1">
      <w:start w:val="1"/>
      <w:numFmt w:val="bullet"/>
      <w:lvlText w:val=""/>
      <w:lvlJc w:val="left"/>
      <w:pPr>
        <w:ind w:left="3925" w:hanging="360"/>
      </w:pPr>
      <w:rPr>
        <w:rFonts w:ascii="Wingdings" w:hAnsi="Wingdings" w:hint="default"/>
      </w:rPr>
    </w:lvl>
    <w:lvl w:ilvl="6" w:tplc="04220001" w:tentative="1">
      <w:start w:val="1"/>
      <w:numFmt w:val="bullet"/>
      <w:lvlText w:val=""/>
      <w:lvlJc w:val="left"/>
      <w:pPr>
        <w:ind w:left="4645" w:hanging="360"/>
      </w:pPr>
      <w:rPr>
        <w:rFonts w:ascii="Symbol" w:hAnsi="Symbol" w:hint="default"/>
      </w:rPr>
    </w:lvl>
    <w:lvl w:ilvl="7" w:tplc="04220003" w:tentative="1">
      <w:start w:val="1"/>
      <w:numFmt w:val="bullet"/>
      <w:lvlText w:val="o"/>
      <w:lvlJc w:val="left"/>
      <w:pPr>
        <w:ind w:left="5365" w:hanging="360"/>
      </w:pPr>
      <w:rPr>
        <w:rFonts w:ascii="Courier New" w:hAnsi="Courier New" w:cs="Courier New" w:hint="default"/>
      </w:rPr>
    </w:lvl>
    <w:lvl w:ilvl="8" w:tplc="04220005" w:tentative="1">
      <w:start w:val="1"/>
      <w:numFmt w:val="bullet"/>
      <w:lvlText w:val=""/>
      <w:lvlJc w:val="left"/>
      <w:pPr>
        <w:ind w:left="6085" w:hanging="360"/>
      </w:pPr>
      <w:rPr>
        <w:rFonts w:ascii="Wingdings" w:hAnsi="Wingdings" w:hint="default"/>
      </w:rPr>
    </w:lvl>
  </w:abstractNum>
  <w:abstractNum w:abstractNumId="1" w15:restartNumberingAfterBreak="0">
    <w:nsid w:val="1167515B"/>
    <w:multiLevelType w:val="hybridMultilevel"/>
    <w:tmpl w:val="CF522D12"/>
    <w:lvl w:ilvl="0" w:tplc="5B8C6822">
      <w:start w:val="1"/>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2" w15:restartNumberingAfterBreak="0">
    <w:nsid w:val="13636921"/>
    <w:multiLevelType w:val="hybridMultilevel"/>
    <w:tmpl w:val="74FC50EC"/>
    <w:lvl w:ilvl="0" w:tplc="5B8C6822">
      <w:start w:val="1"/>
      <w:numFmt w:val="bullet"/>
      <w:lvlText w:val="-"/>
      <w:lvlJc w:val="left"/>
      <w:pPr>
        <w:ind w:left="536" w:hanging="360"/>
      </w:pPr>
      <w:rPr>
        <w:rFonts w:ascii="Times New Roman" w:eastAsia="Times New Roman" w:hAnsi="Times New Roman" w:cs="Times New Roman" w:hint="default"/>
      </w:rPr>
    </w:lvl>
    <w:lvl w:ilvl="1" w:tplc="04220003" w:tentative="1">
      <w:start w:val="1"/>
      <w:numFmt w:val="bullet"/>
      <w:lvlText w:val="o"/>
      <w:lvlJc w:val="left"/>
      <w:pPr>
        <w:ind w:left="1256" w:hanging="360"/>
      </w:pPr>
      <w:rPr>
        <w:rFonts w:ascii="Courier New" w:hAnsi="Courier New" w:cs="Courier New" w:hint="default"/>
      </w:rPr>
    </w:lvl>
    <w:lvl w:ilvl="2" w:tplc="04220005" w:tentative="1">
      <w:start w:val="1"/>
      <w:numFmt w:val="bullet"/>
      <w:lvlText w:val=""/>
      <w:lvlJc w:val="left"/>
      <w:pPr>
        <w:ind w:left="1976" w:hanging="360"/>
      </w:pPr>
      <w:rPr>
        <w:rFonts w:ascii="Wingdings" w:hAnsi="Wingdings" w:hint="default"/>
      </w:rPr>
    </w:lvl>
    <w:lvl w:ilvl="3" w:tplc="04220001" w:tentative="1">
      <w:start w:val="1"/>
      <w:numFmt w:val="bullet"/>
      <w:lvlText w:val=""/>
      <w:lvlJc w:val="left"/>
      <w:pPr>
        <w:ind w:left="2696" w:hanging="360"/>
      </w:pPr>
      <w:rPr>
        <w:rFonts w:ascii="Symbol" w:hAnsi="Symbol" w:hint="default"/>
      </w:rPr>
    </w:lvl>
    <w:lvl w:ilvl="4" w:tplc="04220003" w:tentative="1">
      <w:start w:val="1"/>
      <w:numFmt w:val="bullet"/>
      <w:lvlText w:val="o"/>
      <w:lvlJc w:val="left"/>
      <w:pPr>
        <w:ind w:left="3416" w:hanging="360"/>
      </w:pPr>
      <w:rPr>
        <w:rFonts w:ascii="Courier New" w:hAnsi="Courier New" w:cs="Courier New" w:hint="default"/>
      </w:rPr>
    </w:lvl>
    <w:lvl w:ilvl="5" w:tplc="04220005" w:tentative="1">
      <w:start w:val="1"/>
      <w:numFmt w:val="bullet"/>
      <w:lvlText w:val=""/>
      <w:lvlJc w:val="left"/>
      <w:pPr>
        <w:ind w:left="4136" w:hanging="360"/>
      </w:pPr>
      <w:rPr>
        <w:rFonts w:ascii="Wingdings" w:hAnsi="Wingdings" w:hint="default"/>
      </w:rPr>
    </w:lvl>
    <w:lvl w:ilvl="6" w:tplc="04220001" w:tentative="1">
      <w:start w:val="1"/>
      <w:numFmt w:val="bullet"/>
      <w:lvlText w:val=""/>
      <w:lvlJc w:val="left"/>
      <w:pPr>
        <w:ind w:left="4856" w:hanging="360"/>
      </w:pPr>
      <w:rPr>
        <w:rFonts w:ascii="Symbol" w:hAnsi="Symbol" w:hint="default"/>
      </w:rPr>
    </w:lvl>
    <w:lvl w:ilvl="7" w:tplc="04220003" w:tentative="1">
      <w:start w:val="1"/>
      <w:numFmt w:val="bullet"/>
      <w:lvlText w:val="o"/>
      <w:lvlJc w:val="left"/>
      <w:pPr>
        <w:ind w:left="5576" w:hanging="360"/>
      </w:pPr>
      <w:rPr>
        <w:rFonts w:ascii="Courier New" w:hAnsi="Courier New" w:cs="Courier New" w:hint="default"/>
      </w:rPr>
    </w:lvl>
    <w:lvl w:ilvl="8" w:tplc="04220005" w:tentative="1">
      <w:start w:val="1"/>
      <w:numFmt w:val="bullet"/>
      <w:lvlText w:val=""/>
      <w:lvlJc w:val="left"/>
      <w:pPr>
        <w:ind w:left="6296" w:hanging="360"/>
      </w:pPr>
      <w:rPr>
        <w:rFonts w:ascii="Wingdings" w:hAnsi="Wingdings" w:hint="default"/>
      </w:rPr>
    </w:lvl>
  </w:abstractNum>
  <w:abstractNum w:abstractNumId="3" w15:restartNumberingAfterBreak="0">
    <w:nsid w:val="180108BE"/>
    <w:multiLevelType w:val="hybridMultilevel"/>
    <w:tmpl w:val="DA3CAF04"/>
    <w:lvl w:ilvl="0" w:tplc="2D8E2564">
      <w:numFmt w:val="bullet"/>
      <w:lvlText w:val="-"/>
      <w:lvlJc w:val="left"/>
      <w:pPr>
        <w:ind w:left="502" w:hanging="360"/>
      </w:pPr>
      <w:rPr>
        <w:rFonts w:ascii="Times New Roman" w:eastAsia="Times New Roman" w:hAnsi="Times New Roman" w:cs="Times New Roman" w:hint="default"/>
      </w:rPr>
    </w:lvl>
    <w:lvl w:ilvl="1" w:tplc="04220003" w:tentative="1">
      <w:start w:val="1"/>
      <w:numFmt w:val="bullet"/>
      <w:lvlText w:val="o"/>
      <w:lvlJc w:val="left"/>
      <w:pPr>
        <w:ind w:left="1222" w:hanging="360"/>
      </w:pPr>
      <w:rPr>
        <w:rFonts w:ascii="Courier New" w:hAnsi="Courier New" w:cs="Courier New" w:hint="default"/>
      </w:rPr>
    </w:lvl>
    <w:lvl w:ilvl="2" w:tplc="04220005" w:tentative="1">
      <w:start w:val="1"/>
      <w:numFmt w:val="bullet"/>
      <w:lvlText w:val=""/>
      <w:lvlJc w:val="left"/>
      <w:pPr>
        <w:ind w:left="1942" w:hanging="360"/>
      </w:pPr>
      <w:rPr>
        <w:rFonts w:ascii="Wingdings" w:hAnsi="Wingdings" w:hint="default"/>
      </w:rPr>
    </w:lvl>
    <w:lvl w:ilvl="3" w:tplc="04220001" w:tentative="1">
      <w:start w:val="1"/>
      <w:numFmt w:val="bullet"/>
      <w:lvlText w:val=""/>
      <w:lvlJc w:val="left"/>
      <w:pPr>
        <w:ind w:left="2662" w:hanging="360"/>
      </w:pPr>
      <w:rPr>
        <w:rFonts w:ascii="Symbol" w:hAnsi="Symbol" w:hint="default"/>
      </w:rPr>
    </w:lvl>
    <w:lvl w:ilvl="4" w:tplc="04220003" w:tentative="1">
      <w:start w:val="1"/>
      <w:numFmt w:val="bullet"/>
      <w:lvlText w:val="o"/>
      <w:lvlJc w:val="left"/>
      <w:pPr>
        <w:ind w:left="3382" w:hanging="360"/>
      </w:pPr>
      <w:rPr>
        <w:rFonts w:ascii="Courier New" w:hAnsi="Courier New" w:cs="Courier New" w:hint="default"/>
      </w:rPr>
    </w:lvl>
    <w:lvl w:ilvl="5" w:tplc="04220005" w:tentative="1">
      <w:start w:val="1"/>
      <w:numFmt w:val="bullet"/>
      <w:lvlText w:val=""/>
      <w:lvlJc w:val="left"/>
      <w:pPr>
        <w:ind w:left="4102" w:hanging="360"/>
      </w:pPr>
      <w:rPr>
        <w:rFonts w:ascii="Wingdings" w:hAnsi="Wingdings" w:hint="default"/>
      </w:rPr>
    </w:lvl>
    <w:lvl w:ilvl="6" w:tplc="04220001" w:tentative="1">
      <w:start w:val="1"/>
      <w:numFmt w:val="bullet"/>
      <w:lvlText w:val=""/>
      <w:lvlJc w:val="left"/>
      <w:pPr>
        <w:ind w:left="4822" w:hanging="360"/>
      </w:pPr>
      <w:rPr>
        <w:rFonts w:ascii="Symbol" w:hAnsi="Symbol" w:hint="default"/>
      </w:rPr>
    </w:lvl>
    <w:lvl w:ilvl="7" w:tplc="04220003" w:tentative="1">
      <w:start w:val="1"/>
      <w:numFmt w:val="bullet"/>
      <w:lvlText w:val="o"/>
      <w:lvlJc w:val="left"/>
      <w:pPr>
        <w:ind w:left="5542" w:hanging="360"/>
      </w:pPr>
      <w:rPr>
        <w:rFonts w:ascii="Courier New" w:hAnsi="Courier New" w:cs="Courier New" w:hint="default"/>
      </w:rPr>
    </w:lvl>
    <w:lvl w:ilvl="8" w:tplc="04220005" w:tentative="1">
      <w:start w:val="1"/>
      <w:numFmt w:val="bullet"/>
      <w:lvlText w:val=""/>
      <w:lvlJc w:val="left"/>
      <w:pPr>
        <w:ind w:left="6262" w:hanging="360"/>
      </w:pPr>
      <w:rPr>
        <w:rFonts w:ascii="Wingdings" w:hAnsi="Wingdings" w:hint="default"/>
      </w:rPr>
    </w:lvl>
  </w:abstractNum>
  <w:abstractNum w:abstractNumId="4" w15:restartNumberingAfterBreak="0">
    <w:nsid w:val="1F6761E5"/>
    <w:multiLevelType w:val="hybridMultilevel"/>
    <w:tmpl w:val="A58EBC84"/>
    <w:lvl w:ilvl="0" w:tplc="5B8C6822">
      <w:start w:val="1"/>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abstractNum w:abstractNumId="5" w15:restartNumberingAfterBreak="0">
    <w:nsid w:val="26293F9D"/>
    <w:multiLevelType w:val="hybridMultilevel"/>
    <w:tmpl w:val="68C83FF4"/>
    <w:lvl w:ilvl="0" w:tplc="5B8C682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85B5BC3"/>
    <w:multiLevelType w:val="hybridMultilevel"/>
    <w:tmpl w:val="09AA1310"/>
    <w:lvl w:ilvl="0" w:tplc="CE900B50">
      <w:start w:val="1"/>
      <w:numFmt w:val="bullet"/>
      <w:lvlText w:val=""/>
      <w:lvlJc w:val="left"/>
      <w:pPr>
        <w:ind w:left="360" w:hanging="360"/>
      </w:pPr>
      <w:rPr>
        <w:rFonts w:ascii="Symbol" w:hAnsi="Symbol"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3EBE4035"/>
    <w:multiLevelType w:val="hybridMultilevel"/>
    <w:tmpl w:val="CE52A1B4"/>
    <w:lvl w:ilvl="0" w:tplc="5B8C6822">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8" w15:restartNumberingAfterBreak="0">
    <w:nsid w:val="450C2B73"/>
    <w:multiLevelType w:val="hybridMultilevel"/>
    <w:tmpl w:val="21E0FE00"/>
    <w:lvl w:ilvl="0" w:tplc="0409000F">
      <w:start w:val="1"/>
      <w:numFmt w:val="decimal"/>
      <w:lvlText w:val="%1."/>
      <w:lvlJc w:val="left"/>
      <w:pPr>
        <w:ind w:left="720" w:hanging="360"/>
      </w:pPr>
    </w:lvl>
    <w:lvl w:ilvl="1" w:tplc="0762953A">
      <w:numFmt w:val="bullet"/>
      <w:lvlText w:val="-"/>
      <w:lvlJc w:val="left"/>
      <w:pPr>
        <w:ind w:left="734" w:hanging="450"/>
      </w:pPr>
      <w:rPr>
        <w:rFonts w:ascii="Times New Roman" w:eastAsia="Times New Roman" w:hAnsi="Times New Roman" w:cs="Times New Roman" w:hint="default"/>
      </w:r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9" w15:restartNumberingAfterBreak="0">
    <w:nsid w:val="4A7119AA"/>
    <w:multiLevelType w:val="hybridMultilevel"/>
    <w:tmpl w:val="7DE678A4"/>
    <w:lvl w:ilvl="0" w:tplc="A81E0C00">
      <w:numFmt w:val="bullet"/>
      <w:lvlText w:val="-"/>
      <w:lvlJc w:val="left"/>
      <w:pPr>
        <w:ind w:left="360" w:hanging="360"/>
      </w:pPr>
      <w:rPr>
        <w:rFonts w:ascii="Calibri" w:eastAsia="Times New Roman" w:hAnsi="Calibri" w:cs="Times New Roman"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15:restartNumberingAfterBreak="0">
    <w:nsid w:val="5D217FBF"/>
    <w:multiLevelType w:val="hybridMultilevel"/>
    <w:tmpl w:val="0A2E09AC"/>
    <w:lvl w:ilvl="0" w:tplc="5B8C6822">
      <w:start w:val="1"/>
      <w:numFmt w:val="bullet"/>
      <w:lvlText w:val="-"/>
      <w:lvlJc w:val="left"/>
      <w:pPr>
        <w:ind w:left="896" w:hanging="360"/>
      </w:pPr>
      <w:rPr>
        <w:rFonts w:ascii="Times New Roman" w:eastAsia="Times New Roman" w:hAnsi="Times New Roman" w:cs="Times New Roman" w:hint="default"/>
      </w:rPr>
    </w:lvl>
    <w:lvl w:ilvl="1" w:tplc="04220003" w:tentative="1">
      <w:start w:val="1"/>
      <w:numFmt w:val="bullet"/>
      <w:lvlText w:val="o"/>
      <w:lvlJc w:val="left"/>
      <w:pPr>
        <w:ind w:left="1616" w:hanging="360"/>
      </w:pPr>
      <w:rPr>
        <w:rFonts w:ascii="Courier New" w:hAnsi="Courier New" w:cs="Courier New" w:hint="default"/>
      </w:rPr>
    </w:lvl>
    <w:lvl w:ilvl="2" w:tplc="04220005" w:tentative="1">
      <w:start w:val="1"/>
      <w:numFmt w:val="bullet"/>
      <w:lvlText w:val=""/>
      <w:lvlJc w:val="left"/>
      <w:pPr>
        <w:ind w:left="2336" w:hanging="360"/>
      </w:pPr>
      <w:rPr>
        <w:rFonts w:ascii="Wingdings" w:hAnsi="Wingdings" w:hint="default"/>
      </w:rPr>
    </w:lvl>
    <w:lvl w:ilvl="3" w:tplc="04220001" w:tentative="1">
      <w:start w:val="1"/>
      <w:numFmt w:val="bullet"/>
      <w:lvlText w:val=""/>
      <w:lvlJc w:val="left"/>
      <w:pPr>
        <w:ind w:left="3056" w:hanging="360"/>
      </w:pPr>
      <w:rPr>
        <w:rFonts w:ascii="Symbol" w:hAnsi="Symbol" w:hint="default"/>
      </w:rPr>
    </w:lvl>
    <w:lvl w:ilvl="4" w:tplc="04220003" w:tentative="1">
      <w:start w:val="1"/>
      <w:numFmt w:val="bullet"/>
      <w:lvlText w:val="o"/>
      <w:lvlJc w:val="left"/>
      <w:pPr>
        <w:ind w:left="3776" w:hanging="360"/>
      </w:pPr>
      <w:rPr>
        <w:rFonts w:ascii="Courier New" w:hAnsi="Courier New" w:cs="Courier New" w:hint="default"/>
      </w:rPr>
    </w:lvl>
    <w:lvl w:ilvl="5" w:tplc="04220005" w:tentative="1">
      <w:start w:val="1"/>
      <w:numFmt w:val="bullet"/>
      <w:lvlText w:val=""/>
      <w:lvlJc w:val="left"/>
      <w:pPr>
        <w:ind w:left="4496" w:hanging="360"/>
      </w:pPr>
      <w:rPr>
        <w:rFonts w:ascii="Wingdings" w:hAnsi="Wingdings" w:hint="default"/>
      </w:rPr>
    </w:lvl>
    <w:lvl w:ilvl="6" w:tplc="04220001" w:tentative="1">
      <w:start w:val="1"/>
      <w:numFmt w:val="bullet"/>
      <w:lvlText w:val=""/>
      <w:lvlJc w:val="left"/>
      <w:pPr>
        <w:ind w:left="5216" w:hanging="360"/>
      </w:pPr>
      <w:rPr>
        <w:rFonts w:ascii="Symbol" w:hAnsi="Symbol" w:hint="default"/>
      </w:rPr>
    </w:lvl>
    <w:lvl w:ilvl="7" w:tplc="04220003" w:tentative="1">
      <w:start w:val="1"/>
      <w:numFmt w:val="bullet"/>
      <w:lvlText w:val="o"/>
      <w:lvlJc w:val="left"/>
      <w:pPr>
        <w:ind w:left="5936" w:hanging="360"/>
      </w:pPr>
      <w:rPr>
        <w:rFonts w:ascii="Courier New" w:hAnsi="Courier New" w:cs="Courier New" w:hint="default"/>
      </w:rPr>
    </w:lvl>
    <w:lvl w:ilvl="8" w:tplc="04220005" w:tentative="1">
      <w:start w:val="1"/>
      <w:numFmt w:val="bullet"/>
      <w:lvlText w:val=""/>
      <w:lvlJc w:val="left"/>
      <w:pPr>
        <w:ind w:left="6656" w:hanging="360"/>
      </w:pPr>
      <w:rPr>
        <w:rFonts w:ascii="Wingdings" w:hAnsi="Wingdings" w:hint="default"/>
      </w:rPr>
    </w:lvl>
  </w:abstractNum>
  <w:num w:numId="1">
    <w:abstractNumId w:val="6"/>
  </w:num>
  <w:num w:numId="2">
    <w:abstractNumId w:val="9"/>
  </w:num>
  <w:num w:numId="3">
    <w:abstractNumId w:val="3"/>
  </w:num>
  <w:num w:numId="4">
    <w:abstractNumId w:val="2"/>
  </w:num>
  <w:num w:numId="5">
    <w:abstractNumId w:val="4"/>
  </w:num>
  <w:num w:numId="6">
    <w:abstractNumId w:val="0"/>
  </w:num>
  <w:num w:numId="7">
    <w:abstractNumId w:val="1"/>
  </w:num>
  <w:num w:numId="8">
    <w:abstractNumId w:val="10"/>
  </w:num>
  <w:num w:numId="9">
    <w:abstractNumId w:val="5"/>
  </w:num>
  <w:num w:numId="10">
    <w:abstractNumId w:val="7"/>
  </w:num>
  <w:num w:numId="11">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D1B"/>
    <w:rsid w:val="000000A8"/>
    <w:rsid w:val="0000353B"/>
    <w:rsid w:val="00040A1C"/>
    <w:rsid w:val="00046D1B"/>
    <w:rsid w:val="00083F2A"/>
    <w:rsid w:val="00084584"/>
    <w:rsid w:val="00086A32"/>
    <w:rsid w:val="000C2FD5"/>
    <w:rsid w:val="000C434A"/>
    <w:rsid w:val="000D52C9"/>
    <w:rsid w:val="000E1F9E"/>
    <w:rsid w:val="001006A7"/>
    <w:rsid w:val="0017655A"/>
    <w:rsid w:val="00185E1C"/>
    <w:rsid w:val="00196646"/>
    <w:rsid w:val="001A7189"/>
    <w:rsid w:val="001F3FEF"/>
    <w:rsid w:val="002D19F4"/>
    <w:rsid w:val="002D33F2"/>
    <w:rsid w:val="002D3FF5"/>
    <w:rsid w:val="00310116"/>
    <w:rsid w:val="00331ED9"/>
    <w:rsid w:val="003B67DA"/>
    <w:rsid w:val="00403818"/>
    <w:rsid w:val="0041619A"/>
    <w:rsid w:val="00426A1D"/>
    <w:rsid w:val="004374FE"/>
    <w:rsid w:val="00455A85"/>
    <w:rsid w:val="00470FC8"/>
    <w:rsid w:val="00481086"/>
    <w:rsid w:val="004B6DCC"/>
    <w:rsid w:val="00520139"/>
    <w:rsid w:val="0055455C"/>
    <w:rsid w:val="00585FFD"/>
    <w:rsid w:val="005E044D"/>
    <w:rsid w:val="00654614"/>
    <w:rsid w:val="006565F7"/>
    <w:rsid w:val="00662B4D"/>
    <w:rsid w:val="006D23F6"/>
    <w:rsid w:val="006F2CA6"/>
    <w:rsid w:val="00700CC0"/>
    <w:rsid w:val="00707B32"/>
    <w:rsid w:val="00734634"/>
    <w:rsid w:val="00736276"/>
    <w:rsid w:val="007F04E1"/>
    <w:rsid w:val="007F7B7C"/>
    <w:rsid w:val="00811C7B"/>
    <w:rsid w:val="00812463"/>
    <w:rsid w:val="00867553"/>
    <w:rsid w:val="00870E1A"/>
    <w:rsid w:val="008A6B70"/>
    <w:rsid w:val="008C085F"/>
    <w:rsid w:val="00945E90"/>
    <w:rsid w:val="00961645"/>
    <w:rsid w:val="009A1F1B"/>
    <w:rsid w:val="009D2D4D"/>
    <w:rsid w:val="00A06F47"/>
    <w:rsid w:val="00A07AB4"/>
    <w:rsid w:val="00A151E6"/>
    <w:rsid w:val="00A24261"/>
    <w:rsid w:val="00A64F81"/>
    <w:rsid w:val="00A83DA3"/>
    <w:rsid w:val="00A92DA2"/>
    <w:rsid w:val="00AB0430"/>
    <w:rsid w:val="00AC61BA"/>
    <w:rsid w:val="00AF05A8"/>
    <w:rsid w:val="00B003C6"/>
    <w:rsid w:val="00B26D52"/>
    <w:rsid w:val="00B40251"/>
    <w:rsid w:val="00B600F3"/>
    <w:rsid w:val="00B75B80"/>
    <w:rsid w:val="00BA3C83"/>
    <w:rsid w:val="00BC006C"/>
    <w:rsid w:val="00BC6783"/>
    <w:rsid w:val="00BD6E94"/>
    <w:rsid w:val="00BE5C22"/>
    <w:rsid w:val="00BF2AD0"/>
    <w:rsid w:val="00BF4C72"/>
    <w:rsid w:val="00BF4D94"/>
    <w:rsid w:val="00C127E7"/>
    <w:rsid w:val="00C27E2D"/>
    <w:rsid w:val="00C45BA1"/>
    <w:rsid w:val="00C64D60"/>
    <w:rsid w:val="00C71FAF"/>
    <w:rsid w:val="00CB6F9E"/>
    <w:rsid w:val="00CC3001"/>
    <w:rsid w:val="00CC657B"/>
    <w:rsid w:val="00CE469A"/>
    <w:rsid w:val="00CF42CA"/>
    <w:rsid w:val="00D37DAE"/>
    <w:rsid w:val="00D775B1"/>
    <w:rsid w:val="00D827D6"/>
    <w:rsid w:val="00D9027D"/>
    <w:rsid w:val="00D91F16"/>
    <w:rsid w:val="00DA0BCF"/>
    <w:rsid w:val="00DD3E5B"/>
    <w:rsid w:val="00E05F95"/>
    <w:rsid w:val="00E11394"/>
    <w:rsid w:val="00E144C6"/>
    <w:rsid w:val="00E708C0"/>
    <w:rsid w:val="00E72ABD"/>
    <w:rsid w:val="00ED027D"/>
    <w:rsid w:val="00ED169C"/>
    <w:rsid w:val="00F06E1B"/>
    <w:rsid w:val="00F26E51"/>
    <w:rsid w:val="00FA1EBE"/>
    <w:rsid w:val="00FC1FE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4C5B3D4-F28C-41BD-AD5D-04819E71B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A0BC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775B1"/>
    <w:rPr>
      <w:color w:val="0000FF"/>
      <w:u w:val="single"/>
    </w:rPr>
  </w:style>
  <w:style w:type="character" w:customStyle="1" w:styleId="rvts0">
    <w:name w:val="rvts0"/>
    <w:basedOn w:val="a0"/>
    <w:rsid w:val="00707B32"/>
  </w:style>
  <w:style w:type="paragraph" w:customStyle="1" w:styleId="rvps14">
    <w:name w:val="rvps14"/>
    <w:basedOn w:val="a"/>
    <w:rsid w:val="00CB6F9E"/>
    <w:pPr>
      <w:spacing w:before="100" w:beforeAutospacing="1" w:after="100" w:afterAutospacing="1" w:line="276" w:lineRule="auto"/>
    </w:pPr>
    <w:rPr>
      <w:rFonts w:ascii="Times New Roman" w:eastAsia="Times New Roman" w:hAnsi="Times New Roman" w:cs="Calibri"/>
      <w:sz w:val="28"/>
      <w:lang w:val="ru-RU"/>
    </w:rPr>
  </w:style>
  <w:style w:type="paragraph" w:customStyle="1" w:styleId="a4">
    <w:name w:val="Стиль"/>
    <w:rsid w:val="001F3FEF"/>
    <w:pPr>
      <w:widowControl w:val="0"/>
      <w:autoSpaceDE w:val="0"/>
      <w:autoSpaceDN w:val="0"/>
      <w:adjustRightInd w:val="0"/>
      <w:spacing w:after="0" w:line="240" w:lineRule="auto"/>
    </w:pPr>
    <w:rPr>
      <w:rFonts w:ascii="Times New Roman" w:eastAsia="Times New Roman" w:hAnsi="Times New Roman" w:cs="Times New Roman"/>
      <w:sz w:val="24"/>
      <w:szCs w:val="24"/>
      <w:lang w:eastAsia="uk-UA"/>
    </w:rPr>
  </w:style>
  <w:style w:type="paragraph" w:customStyle="1" w:styleId="11">
    <w:name w:val="Заголовок 11"/>
    <w:basedOn w:val="a"/>
    <w:qFormat/>
    <w:rsid w:val="0055455C"/>
    <w:pPr>
      <w:keepNext/>
      <w:suppressAutoHyphens/>
      <w:spacing w:before="240" w:after="60" w:line="276" w:lineRule="auto"/>
      <w:ind w:left="432" w:hanging="432"/>
      <w:outlineLvl w:val="0"/>
    </w:pPr>
    <w:rPr>
      <w:rFonts w:ascii="Arial" w:eastAsia="Times New Roman" w:hAnsi="Arial" w:cs="Arial"/>
      <w:b/>
      <w:sz w:val="28"/>
      <w:szCs w:val="20"/>
      <w:lang w:eastAsia="zh-CN"/>
    </w:rPr>
  </w:style>
  <w:style w:type="paragraph" w:customStyle="1" w:styleId="a5">
    <w:name w:val="Нормальний текст"/>
    <w:basedOn w:val="a"/>
    <w:rsid w:val="00DA0BCF"/>
    <w:pPr>
      <w:spacing w:before="120" w:after="0" w:line="276" w:lineRule="auto"/>
      <w:ind w:firstLine="567"/>
      <w:jc w:val="both"/>
    </w:pPr>
    <w:rPr>
      <w:rFonts w:ascii="Times New Roman" w:eastAsia="Times New Roman" w:hAnsi="Times New Roman" w:cs="Times New Roman"/>
      <w:sz w:val="28"/>
      <w:szCs w:val="20"/>
      <w:lang w:eastAsia="ru-RU"/>
    </w:rPr>
  </w:style>
  <w:style w:type="paragraph" w:customStyle="1" w:styleId="docdata">
    <w:name w:val="docdata"/>
    <w:aliases w:val="docy,v5,7026,baiaagaaboqcaaadpxcaaavnfwaaaaaaaaaaaaaaaaaaaaaaaaaaaaaaaaaaaaaaaaaaaaaaaaaaaaaaaaaaaaaaaaaaaaaaaaaaaaaaaaaaaaaaaaaaaaaaaaaaaaaaaaaaaaaaaaaaaaaaaaaaaaaaaaaaaaaaaaaaaaaaaaaaaaaaaaaaaaaaaaaaaaaaaaaaaaaaaaaaaaaaaaaaaaaaaaaaaaaaaaaaaaaa"/>
    <w:basedOn w:val="a"/>
    <w:rsid w:val="00520139"/>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header"/>
    <w:basedOn w:val="a"/>
    <w:link w:val="a7"/>
    <w:uiPriority w:val="99"/>
    <w:unhideWhenUsed/>
    <w:rsid w:val="00E11394"/>
    <w:pPr>
      <w:tabs>
        <w:tab w:val="center" w:pos="4819"/>
        <w:tab w:val="right" w:pos="9639"/>
      </w:tabs>
      <w:spacing w:after="0" w:line="240" w:lineRule="auto"/>
    </w:pPr>
  </w:style>
  <w:style w:type="character" w:customStyle="1" w:styleId="a7">
    <w:name w:val="Верхний колонтитул Знак"/>
    <w:basedOn w:val="a0"/>
    <w:link w:val="a6"/>
    <w:uiPriority w:val="99"/>
    <w:rsid w:val="00E11394"/>
  </w:style>
  <w:style w:type="paragraph" w:styleId="a8">
    <w:name w:val="footer"/>
    <w:basedOn w:val="a"/>
    <w:link w:val="a9"/>
    <w:uiPriority w:val="99"/>
    <w:unhideWhenUsed/>
    <w:rsid w:val="00E11394"/>
    <w:pPr>
      <w:tabs>
        <w:tab w:val="center" w:pos="4819"/>
        <w:tab w:val="right" w:pos="9639"/>
      </w:tabs>
      <w:spacing w:after="0" w:line="240" w:lineRule="auto"/>
    </w:pPr>
  </w:style>
  <w:style w:type="character" w:customStyle="1" w:styleId="a9">
    <w:name w:val="Нижний колонтитул Знак"/>
    <w:basedOn w:val="a0"/>
    <w:link w:val="a8"/>
    <w:uiPriority w:val="99"/>
    <w:rsid w:val="00E11394"/>
  </w:style>
  <w:style w:type="paragraph" w:customStyle="1" w:styleId="rvps7">
    <w:name w:val="rvps7"/>
    <w:basedOn w:val="a"/>
    <w:rsid w:val="009A1F1B"/>
    <w:pPr>
      <w:suppressAutoHyphens/>
      <w:spacing w:before="100" w:after="100" w:line="240" w:lineRule="auto"/>
    </w:pPr>
    <w:rPr>
      <w:rFonts w:ascii="Times New Roman" w:eastAsia="Times New Roman" w:hAnsi="Times New Roman" w:cs="Times New Roman"/>
      <w:sz w:val="24"/>
      <w:szCs w:val="24"/>
      <w:lang w:val="ru-RU" w:eastAsia="zh-CN"/>
    </w:rPr>
  </w:style>
  <w:style w:type="character" w:customStyle="1" w:styleId="rvts15">
    <w:name w:val="rvts15"/>
    <w:basedOn w:val="a0"/>
    <w:rsid w:val="009A1F1B"/>
  </w:style>
  <w:style w:type="paragraph" w:customStyle="1" w:styleId="rvps2">
    <w:name w:val="rvps2"/>
    <w:basedOn w:val="a"/>
    <w:rsid w:val="00961645"/>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7931641">
      <w:bodyDiv w:val="1"/>
      <w:marLeft w:val="0"/>
      <w:marRight w:val="0"/>
      <w:marTop w:val="0"/>
      <w:marBottom w:val="0"/>
      <w:divBdr>
        <w:top w:val="none" w:sz="0" w:space="0" w:color="auto"/>
        <w:left w:val="none" w:sz="0" w:space="0" w:color="auto"/>
        <w:bottom w:val="none" w:sz="0" w:space="0" w:color="auto"/>
        <w:right w:val="none" w:sz="0" w:space="0" w:color="auto"/>
      </w:divBdr>
    </w:div>
    <w:div w:id="840047855">
      <w:bodyDiv w:val="1"/>
      <w:marLeft w:val="0"/>
      <w:marRight w:val="0"/>
      <w:marTop w:val="0"/>
      <w:marBottom w:val="0"/>
      <w:divBdr>
        <w:top w:val="none" w:sz="0" w:space="0" w:color="auto"/>
        <w:left w:val="none" w:sz="0" w:space="0" w:color="auto"/>
        <w:bottom w:val="none" w:sz="0" w:space="0" w:color="auto"/>
        <w:right w:val="none" w:sz="0" w:space="0" w:color="auto"/>
      </w:divBdr>
    </w:div>
    <w:div w:id="862673121">
      <w:bodyDiv w:val="1"/>
      <w:marLeft w:val="0"/>
      <w:marRight w:val="0"/>
      <w:marTop w:val="0"/>
      <w:marBottom w:val="0"/>
      <w:divBdr>
        <w:top w:val="none" w:sz="0" w:space="0" w:color="auto"/>
        <w:left w:val="none" w:sz="0" w:space="0" w:color="auto"/>
        <w:bottom w:val="none" w:sz="0" w:space="0" w:color="auto"/>
        <w:right w:val="none" w:sz="0" w:space="0" w:color="auto"/>
      </w:divBdr>
    </w:div>
    <w:div w:id="996762456">
      <w:bodyDiv w:val="1"/>
      <w:marLeft w:val="0"/>
      <w:marRight w:val="0"/>
      <w:marTop w:val="0"/>
      <w:marBottom w:val="0"/>
      <w:divBdr>
        <w:top w:val="none" w:sz="0" w:space="0" w:color="auto"/>
        <w:left w:val="none" w:sz="0" w:space="0" w:color="auto"/>
        <w:bottom w:val="none" w:sz="0" w:space="0" w:color="auto"/>
        <w:right w:val="none" w:sz="0" w:space="0" w:color="auto"/>
      </w:divBdr>
    </w:div>
    <w:div w:id="1124808836">
      <w:bodyDiv w:val="1"/>
      <w:marLeft w:val="0"/>
      <w:marRight w:val="0"/>
      <w:marTop w:val="0"/>
      <w:marBottom w:val="0"/>
      <w:divBdr>
        <w:top w:val="none" w:sz="0" w:space="0" w:color="auto"/>
        <w:left w:val="none" w:sz="0" w:space="0" w:color="auto"/>
        <w:bottom w:val="none" w:sz="0" w:space="0" w:color="auto"/>
        <w:right w:val="none" w:sz="0" w:space="0" w:color="auto"/>
      </w:divBdr>
    </w:div>
    <w:div w:id="1200894708">
      <w:bodyDiv w:val="1"/>
      <w:marLeft w:val="0"/>
      <w:marRight w:val="0"/>
      <w:marTop w:val="0"/>
      <w:marBottom w:val="0"/>
      <w:divBdr>
        <w:top w:val="none" w:sz="0" w:space="0" w:color="auto"/>
        <w:left w:val="none" w:sz="0" w:space="0" w:color="auto"/>
        <w:bottom w:val="none" w:sz="0" w:space="0" w:color="auto"/>
        <w:right w:val="none" w:sz="0" w:space="0" w:color="auto"/>
      </w:divBdr>
    </w:div>
    <w:div w:id="1241795968">
      <w:bodyDiv w:val="1"/>
      <w:marLeft w:val="0"/>
      <w:marRight w:val="0"/>
      <w:marTop w:val="0"/>
      <w:marBottom w:val="0"/>
      <w:divBdr>
        <w:top w:val="none" w:sz="0" w:space="0" w:color="auto"/>
        <w:left w:val="none" w:sz="0" w:space="0" w:color="auto"/>
        <w:bottom w:val="none" w:sz="0" w:space="0" w:color="auto"/>
        <w:right w:val="none" w:sz="0" w:space="0" w:color="auto"/>
      </w:divBdr>
    </w:div>
    <w:div w:id="1299606112">
      <w:bodyDiv w:val="1"/>
      <w:marLeft w:val="0"/>
      <w:marRight w:val="0"/>
      <w:marTop w:val="0"/>
      <w:marBottom w:val="0"/>
      <w:divBdr>
        <w:top w:val="none" w:sz="0" w:space="0" w:color="auto"/>
        <w:left w:val="none" w:sz="0" w:space="0" w:color="auto"/>
        <w:bottom w:val="none" w:sz="0" w:space="0" w:color="auto"/>
        <w:right w:val="none" w:sz="0" w:space="0" w:color="auto"/>
      </w:divBdr>
    </w:div>
    <w:div w:id="1301498632">
      <w:bodyDiv w:val="1"/>
      <w:marLeft w:val="0"/>
      <w:marRight w:val="0"/>
      <w:marTop w:val="0"/>
      <w:marBottom w:val="0"/>
      <w:divBdr>
        <w:top w:val="none" w:sz="0" w:space="0" w:color="auto"/>
        <w:left w:val="none" w:sz="0" w:space="0" w:color="auto"/>
        <w:bottom w:val="none" w:sz="0" w:space="0" w:color="auto"/>
        <w:right w:val="none" w:sz="0" w:space="0" w:color="auto"/>
      </w:divBdr>
    </w:div>
    <w:div w:id="1414282005">
      <w:bodyDiv w:val="1"/>
      <w:marLeft w:val="0"/>
      <w:marRight w:val="0"/>
      <w:marTop w:val="0"/>
      <w:marBottom w:val="0"/>
      <w:divBdr>
        <w:top w:val="none" w:sz="0" w:space="0" w:color="auto"/>
        <w:left w:val="none" w:sz="0" w:space="0" w:color="auto"/>
        <w:bottom w:val="none" w:sz="0" w:space="0" w:color="auto"/>
        <w:right w:val="none" w:sz="0" w:space="0" w:color="auto"/>
      </w:divBdr>
    </w:div>
    <w:div w:id="1538589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svita_kadru@ukr.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1700-18" TargetMode="External"/><Relationship Id="rId5" Type="http://schemas.openxmlformats.org/officeDocument/2006/relationships/webSettings" Target="webSettings.xml"/><Relationship Id="rId10" Type="http://schemas.openxmlformats.org/officeDocument/2006/relationships/hyperlink" Target="https://zakon.rada.gov.ua/laws/show/889-19" TargetMode="External"/><Relationship Id="rId4" Type="http://schemas.openxmlformats.org/officeDocument/2006/relationships/settings" Target="settings.xml"/><Relationship Id="rId9" Type="http://schemas.openxmlformats.org/officeDocument/2006/relationships/hyperlink" Target="https://zakon.rada.gov.ua/laws/show/254%D0%BA/96-%D0%B2%D1%8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E99A8A-87F4-432D-8F0B-954E1FD51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TotalTime>
  <Pages>1</Pages>
  <Words>5559</Words>
  <Characters>3169</Characters>
  <Application>Microsoft Office Word</Application>
  <DocSecurity>0</DocSecurity>
  <Lines>26</Lines>
  <Paragraphs>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8711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Тетяна</dc:creator>
  <cp:keywords/>
  <dc:description/>
  <cp:lastModifiedBy>Admin</cp:lastModifiedBy>
  <cp:revision>59</cp:revision>
  <cp:lastPrinted>2021-06-10T08:08:00Z</cp:lastPrinted>
  <dcterms:created xsi:type="dcterms:W3CDTF">2021-03-17T15:53:00Z</dcterms:created>
  <dcterms:modified xsi:type="dcterms:W3CDTF">2021-08-13T11:10:00Z</dcterms:modified>
</cp:coreProperties>
</file>